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EF" w:rsidRDefault="00BB28EF" w:rsidP="00C238D9">
      <w:pPr>
        <w:pStyle w:val="a3"/>
        <w:jc w:val="right"/>
        <w:rPr>
          <w:rFonts w:cs="Times New Roman"/>
          <w:b/>
          <w:lang w:val="kk-KZ"/>
        </w:rPr>
      </w:pP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>«Утверждаю»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>Председател</w:t>
      </w:r>
      <w:r w:rsidR="007A0BE7" w:rsidRPr="00BB28EF">
        <w:rPr>
          <w:rFonts w:cs="Times New Roman"/>
          <w:b/>
        </w:rPr>
        <w:t>ь</w:t>
      </w:r>
      <w:r w:rsidRPr="00BB28EF">
        <w:rPr>
          <w:rFonts w:cs="Times New Roman"/>
          <w:b/>
        </w:rPr>
        <w:t xml:space="preserve"> правления</w:t>
      </w: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 xml:space="preserve">АО «ННЦХ им. А.Н. </w:t>
      </w:r>
      <w:proofErr w:type="spellStart"/>
      <w:r w:rsidRPr="00BB28EF">
        <w:rPr>
          <w:rFonts w:cs="Times New Roman"/>
          <w:b/>
        </w:rPr>
        <w:t>Сызганова</w:t>
      </w:r>
      <w:proofErr w:type="spellEnd"/>
      <w:r w:rsidRPr="00BB28EF">
        <w:rPr>
          <w:rFonts w:cs="Times New Roman"/>
          <w:b/>
        </w:rPr>
        <w:t>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 xml:space="preserve">_________________ Б.Б. </w:t>
      </w:r>
      <w:proofErr w:type="spellStart"/>
      <w:r w:rsidRPr="00BB28EF">
        <w:rPr>
          <w:rFonts w:cs="Times New Roman"/>
          <w:b/>
        </w:rPr>
        <w:t>Баймаханов</w:t>
      </w:r>
      <w:proofErr w:type="spellEnd"/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Протокол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об утверждении итогов государственных закупок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способом запроса ценовых предложений</w:t>
      </w: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ind w:firstLine="708"/>
        <w:rPr>
          <w:rFonts w:cs="Times New Roman"/>
        </w:rPr>
      </w:pPr>
      <w:r w:rsidRPr="00BB28EF">
        <w:rPr>
          <w:rFonts w:cs="Times New Roman"/>
        </w:rPr>
        <w:t xml:space="preserve">г. Алматы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4459A1" w:rsidRPr="00BB28EF">
        <w:rPr>
          <w:rFonts w:cs="Times New Roman"/>
          <w:lang w:val="kk-KZ"/>
        </w:rPr>
        <w:tab/>
      </w:r>
      <w:r w:rsidRPr="00BB28EF">
        <w:rPr>
          <w:rFonts w:cs="Times New Roman"/>
        </w:rPr>
        <w:t xml:space="preserve">  «</w:t>
      </w:r>
      <w:r w:rsidR="0090174B">
        <w:rPr>
          <w:rFonts w:cs="Times New Roman"/>
          <w:lang w:val="kk-KZ"/>
        </w:rPr>
        <w:t>10</w:t>
      </w:r>
      <w:r w:rsidR="004459A1" w:rsidRPr="00BB28EF">
        <w:rPr>
          <w:rFonts w:cs="Times New Roman"/>
        </w:rPr>
        <w:t>»</w:t>
      </w:r>
      <w:r w:rsidR="004459A1" w:rsidRPr="00BB28EF">
        <w:rPr>
          <w:rFonts w:cs="Times New Roman"/>
          <w:lang w:val="kk-KZ"/>
        </w:rPr>
        <w:t xml:space="preserve"> </w:t>
      </w:r>
      <w:r w:rsidR="0090174B">
        <w:rPr>
          <w:rFonts w:cs="Times New Roman"/>
          <w:lang w:val="kk-KZ"/>
        </w:rPr>
        <w:t>сентября</w:t>
      </w:r>
      <w:r w:rsidRPr="00BB28EF">
        <w:rPr>
          <w:rFonts w:cs="Times New Roman"/>
        </w:rPr>
        <w:t xml:space="preserve"> </w:t>
      </w:r>
      <w:r w:rsidR="005901E5" w:rsidRPr="00BB28EF">
        <w:rPr>
          <w:rFonts w:cs="Times New Roman"/>
        </w:rPr>
        <w:t>2020г</w:t>
      </w:r>
      <w:r w:rsidRPr="00BB28EF">
        <w:rPr>
          <w:rFonts w:cs="Times New Roman"/>
        </w:rPr>
        <w:t xml:space="preserve">. </w:t>
      </w:r>
      <w:r w:rsidR="00752165" w:rsidRPr="00BB28EF">
        <w:rPr>
          <w:rFonts w:cs="Times New Roman"/>
          <w:lang w:val="kk-KZ"/>
        </w:rPr>
        <w:t>1</w:t>
      </w:r>
      <w:r w:rsidR="00BB28EF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:</w:t>
      </w:r>
      <w:r w:rsidR="00752165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0</w:t>
      </w:r>
    </w:p>
    <w:p w:rsidR="00C238D9" w:rsidRPr="00BB28EF" w:rsidRDefault="00C238D9" w:rsidP="00C238D9">
      <w:pPr>
        <w:pStyle w:val="a3"/>
        <w:rPr>
          <w:rFonts w:cs="Times New Roman"/>
        </w:rPr>
      </w:pP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  <w:r w:rsidRPr="00BB28EF">
        <w:rPr>
          <w:rFonts w:cs="Times New Roman"/>
          <w:b/>
        </w:rPr>
        <w:t xml:space="preserve">Организатор </w:t>
      </w:r>
      <w:r w:rsidRPr="00BB28E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BB28EF">
        <w:rPr>
          <w:rFonts w:cs="Times New Roman"/>
        </w:rPr>
        <w:t>Сызганова</w:t>
      </w:r>
      <w:proofErr w:type="spellEnd"/>
      <w:r w:rsidRPr="00BB28EF">
        <w:rPr>
          <w:rFonts w:cs="Times New Roman"/>
        </w:rPr>
        <w:t>»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BB28E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BB28EF">
        <w:rPr>
          <w:color w:val="000000"/>
          <w:lang w:eastAsia="en-US"/>
        </w:rPr>
        <w:t>АО «</w:t>
      </w:r>
      <w:proofErr w:type="spellStart"/>
      <w:r w:rsidRPr="00BB28EF">
        <w:rPr>
          <w:color w:val="000000"/>
          <w:lang w:eastAsia="en-US"/>
        </w:rPr>
        <w:t>БанкЦентрКредит</w:t>
      </w:r>
      <w:proofErr w:type="spellEnd"/>
      <w:r w:rsidRPr="00BB28EF">
        <w:rPr>
          <w:color w:val="000000"/>
          <w:lang w:eastAsia="en-US"/>
        </w:rPr>
        <w:t>»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BB28EF">
        <w:rPr>
          <w:color w:val="000000"/>
          <w:lang w:eastAsia="en-US"/>
        </w:rPr>
        <w:t>KZ638560000004322828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BB28EF">
        <w:rPr>
          <w:color w:val="000000"/>
          <w:lang w:eastAsia="en-US"/>
        </w:rPr>
        <w:t>KCJBKZKX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BB28E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BB28EF" w:rsidRDefault="00C238D9" w:rsidP="00EF79FE">
      <w:pPr>
        <w:jc w:val="both"/>
        <w:rPr>
          <w:rFonts w:cs="Times New Roman"/>
        </w:rPr>
      </w:pPr>
      <w:r w:rsidRPr="00BB28E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BB28E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BB28EF">
        <w:rPr>
          <w:rFonts w:cs="Times New Roman"/>
        </w:rPr>
        <w:t>(далее-Правила);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Краткое наименование закупки – </w:t>
      </w:r>
      <w:r w:rsidR="00B01302" w:rsidRPr="00BB28EF">
        <w:rPr>
          <w:rFonts w:cs="Times New Roman"/>
          <w:lang w:val="kk-KZ"/>
        </w:rPr>
        <w:t>изделия медицинского назначения</w:t>
      </w:r>
      <w:r w:rsidRPr="00BB28EF">
        <w:rPr>
          <w:rFonts w:cs="Times New Roman"/>
        </w:rPr>
        <w:t>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Выделенная сумма для закупки </w:t>
      </w:r>
      <w:r w:rsidR="0090174B">
        <w:rPr>
          <w:color w:val="000000"/>
          <w:lang w:val="kk-KZ"/>
        </w:rPr>
        <w:t>3 086 500</w:t>
      </w:r>
      <w:r w:rsidR="00BD6B9E" w:rsidRPr="00BB28EF">
        <w:rPr>
          <w:color w:val="000000"/>
        </w:rPr>
        <w:t>,00</w:t>
      </w:r>
      <w:r w:rsidR="00BD6B9E" w:rsidRPr="00BB28EF">
        <w:t xml:space="preserve"> (</w:t>
      </w:r>
      <w:r w:rsidR="0090174B">
        <w:rPr>
          <w:lang w:val="kk-KZ"/>
        </w:rPr>
        <w:t>три миллиона восемьдесят шесть тысяч  пятьсот</w:t>
      </w:r>
      <w:r w:rsidR="00BD6B9E" w:rsidRPr="00BB28EF">
        <w:t>)</w:t>
      </w:r>
      <w:r w:rsidR="00BD6B9E" w:rsidRPr="00BB28EF">
        <w:rPr>
          <w:color w:val="000000"/>
          <w:lang w:eastAsia="en-US"/>
        </w:rPr>
        <w:t xml:space="preserve"> тенге</w:t>
      </w:r>
      <w:r w:rsidRPr="00BB28EF">
        <w:rPr>
          <w:rFonts w:cs="Times New Roman"/>
        </w:rPr>
        <w:t>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>Потенциальные поставщики, представшие ценовые предложения:</w:t>
      </w: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</w:p>
    <w:tbl>
      <w:tblPr>
        <w:tblW w:w="963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3685"/>
        <w:gridCol w:w="2126"/>
      </w:tblGrid>
      <w:tr w:rsidR="00BB28EF" w:rsidRPr="00BB28EF" w:rsidTr="00BB28E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BB28EF" w:rsidRPr="00BB28EF" w:rsidTr="00BB28E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BC4C21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ТОО «</w:t>
            </w:r>
            <w:r w:rsidR="00BC4C21">
              <w:rPr>
                <w:rFonts w:cs="Times New Roman"/>
                <w:lang w:val="en-US"/>
              </w:rPr>
              <w:t>Apex Co</w:t>
            </w:r>
            <w:r w:rsidRPr="00BB28EF">
              <w:rPr>
                <w:rFonts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C4C21" w:rsidRDefault="00BB28EF" w:rsidP="00D02561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BB28EF">
              <w:rPr>
                <w:rFonts w:cs="Times New Roman"/>
                <w:lang w:val="kk-KZ"/>
              </w:rPr>
              <w:t>г.</w:t>
            </w:r>
            <w:r w:rsidR="00BC4C21">
              <w:rPr>
                <w:rFonts w:cs="Times New Roman"/>
                <w:lang w:val="kk-KZ"/>
              </w:rPr>
              <w:t>Алматы, ул.</w:t>
            </w:r>
            <w:r w:rsidR="00D02561">
              <w:rPr>
                <w:rFonts w:cs="Times New Roman"/>
                <w:lang w:val="kk-KZ"/>
              </w:rPr>
              <w:t xml:space="preserve">Алмалы бак, </w:t>
            </w:r>
            <w:bookmarkStart w:id="0" w:name="_GoBack"/>
            <w:bookmarkEnd w:id="0"/>
            <w:r w:rsidR="00D02561">
              <w:rPr>
                <w:rFonts w:cs="Times New Roman"/>
                <w:lang w:val="kk-KZ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C4C21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08</w:t>
            </w:r>
            <w:r w:rsidR="00BB28EF" w:rsidRPr="00BB28EF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9</w:t>
            </w:r>
            <w:r w:rsidR="00BB28EF" w:rsidRPr="00BB28EF">
              <w:rPr>
                <w:rFonts w:cs="Times New Roman"/>
              </w:rPr>
              <w:t>.2020г.</w:t>
            </w:r>
          </w:p>
          <w:p w:rsidR="00BB28EF" w:rsidRPr="00BB28EF" w:rsidRDefault="00BC4C21" w:rsidP="00BC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12</w:t>
            </w:r>
            <w:r w:rsidR="00BB28EF" w:rsidRPr="00BB28EF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59</w:t>
            </w:r>
            <w:r w:rsidR="00BB28EF" w:rsidRPr="00BB28EF">
              <w:rPr>
                <w:rFonts w:cs="Times New Roman"/>
              </w:rPr>
              <w:t xml:space="preserve"> час/мин</w:t>
            </w:r>
          </w:p>
        </w:tc>
      </w:tr>
    </w:tbl>
    <w:p w:rsidR="00BB28EF" w:rsidRDefault="00BB28EF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  <w:lang w:val="kk-KZ"/>
        </w:rPr>
      </w:pPr>
      <w:r w:rsidRPr="00BB28E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BB28E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BB28EF">
        <w:rPr>
          <w:rFonts w:cs="Times New Roman"/>
        </w:rPr>
        <w:t>Никбаев</w:t>
      </w:r>
      <w:proofErr w:type="spellEnd"/>
      <w:r w:rsidRPr="00BB28EF">
        <w:rPr>
          <w:rFonts w:cs="Times New Roman"/>
        </w:rPr>
        <w:t xml:space="preserve"> Б.Б.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cs="Times New Roman"/>
        </w:rPr>
      </w:pPr>
      <w:r w:rsidRPr="00BB28EF">
        <w:rPr>
          <w:rFonts w:cs="Times New Roman"/>
        </w:rPr>
        <w:t xml:space="preserve">Главный врач </w:t>
      </w:r>
      <w:proofErr w:type="spellStart"/>
      <w:r w:rsidRPr="00BB28EF">
        <w:rPr>
          <w:rFonts w:cs="Times New Roman"/>
        </w:rPr>
        <w:t>Чорманов</w:t>
      </w:r>
      <w:proofErr w:type="spellEnd"/>
      <w:r w:rsidRPr="00BB28EF">
        <w:rPr>
          <w:rFonts w:cs="Times New Roman"/>
        </w:rPr>
        <w:t xml:space="preserve"> А.Т.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cs="Times New Roman"/>
        </w:rPr>
      </w:pPr>
      <w:r w:rsidRPr="00BB28EF">
        <w:rPr>
          <w:rFonts w:cs="Times New Roman"/>
        </w:rPr>
        <w:t xml:space="preserve">Заведующая аптекой </w:t>
      </w:r>
      <w:proofErr w:type="spellStart"/>
      <w:r w:rsidRPr="00BB28EF">
        <w:rPr>
          <w:rFonts w:cs="Times New Roman"/>
        </w:rPr>
        <w:t>Кеншинбаева</w:t>
      </w:r>
      <w:proofErr w:type="spellEnd"/>
      <w:r w:rsidRPr="00BB28EF">
        <w:rPr>
          <w:rFonts w:cs="Times New Roman"/>
        </w:rPr>
        <w:t xml:space="preserve"> Л.Е.</w:t>
      </w:r>
    </w:p>
    <w:p w:rsidR="00C238D9" w:rsidRPr="00BB28EF" w:rsidRDefault="00752165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proofErr w:type="spellStart"/>
      <w:r w:rsidRPr="00BB28EF">
        <w:rPr>
          <w:rFonts w:cs="Times New Roman"/>
        </w:rPr>
        <w:t>И.о</w:t>
      </w:r>
      <w:proofErr w:type="spellEnd"/>
      <w:r w:rsidRPr="00BB28EF">
        <w:rPr>
          <w:rFonts w:cs="Times New Roman"/>
        </w:rPr>
        <w:t>. Начальника</w:t>
      </w:r>
      <w:r w:rsidR="00403D68" w:rsidRPr="00BB28EF">
        <w:rPr>
          <w:rFonts w:cs="Times New Roman"/>
        </w:rPr>
        <w:t xml:space="preserve"> </w:t>
      </w:r>
      <w:r w:rsidR="00CF2A85" w:rsidRPr="00BB28EF">
        <w:rPr>
          <w:rFonts w:cs="Times New Roman"/>
        </w:rPr>
        <w:t xml:space="preserve">отдела государственных закупок </w:t>
      </w:r>
      <w:proofErr w:type="spellStart"/>
      <w:r w:rsidR="007A0BE7" w:rsidRPr="00BB28EF">
        <w:rPr>
          <w:rFonts w:cs="Times New Roman"/>
        </w:rPr>
        <w:t>Жанабайкызы</w:t>
      </w:r>
      <w:proofErr w:type="spellEnd"/>
      <w:r w:rsidR="007A0BE7" w:rsidRPr="00BB28EF">
        <w:rPr>
          <w:rFonts w:cs="Times New Roman"/>
        </w:rPr>
        <w:t xml:space="preserve"> К.</w:t>
      </w:r>
      <w:r w:rsidR="00C238D9" w:rsidRPr="00BB28EF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752165" w:rsidRPr="00BB28EF" w:rsidRDefault="00752165" w:rsidP="00752165">
      <w:pPr>
        <w:pStyle w:val="a3"/>
        <w:numPr>
          <w:ilvl w:val="0"/>
          <w:numId w:val="2"/>
        </w:numPr>
        <w:textAlignment w:val="auto"/>
        <w:rPr>
          <w:rFonts w:cs="Times New Roman"/>
        </w:rPr>
      </w:pPr>
      <w:r w:rsidRPr="00BB28EF">
        <w:rPr>
          <w:rFonts w:cs="Times New Roman"/>
        </w:rPr>
        <w:t xml:space="preserve">Бухгалтер </w:t>
      </w:r>
      <w:proofErr w:type="spellStart"/>
      <w:r w:rsidRPr="00BB28EF">
        <w:rPr>
          <w:rFonts w:cs="Times New Roman"/>
        </w:rPr>
        <w:t>Шугаепова</w:t>
      </w:r>
      <w:proofErr w:type="spellEnd"/>
      <w:r w:rsidRPr="00BB28EF">
        <w:rPr>
          <w:rFonts w:cs="Times New Roman"/>
        </w:rPr>
        <w:t xml:space="preserve"> Д.К. </w:t>
      </w:r>
    </w:p>
    <w:p w:rsidR="00C238D9" w:rsidRPr="00BB28EF" w:rsidRDefault="00EF79FE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Представители Поставщика п</w:t>
      </w:r>
      <w:r w:rsidR="00C238D9" w:rsidRPr="00BB28EF">
        <w:rPr>
          <w:rFonts w:cs="Times New Roman"/>
        </w:rPr>
        <w:t>ри вскрытии конвертов отсутствуют;</w:t>
      </w:r>
    </w:p>
    <w:p w:rsidR="00C238D9" w:rsidRPr="00BB28EF" w:rsidRDefault="00C238D9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Ценовые предложения потенциальных Поставщиков по лотам</w:t>
      </w:r>
      <w:r w:rsidR="0023140D" w:rsidRPr="00BB28EF">
        <w:rPr>
          <w:rFonts w:cs="Times New Roman"/>
        </w:rPr>
        <w:t>:</w:t>
      </w:r>
      <w:r w:rsidRPr="00BB28EF">
        <w:rPr>
          <w:rFonts w:cs="Times New Roman"/>
        </w:rPr>
        <w:t xml:space="preserve"> </w:t>
      </w:r>
    </w:p>
    <w:p w:rsidR="008F331F" w:rsidRPr="00BB28EF" w:rsidRDefault="008F331F" w:rsidP="008F331F">
      <w:pPr>
        <w:pStyle w:val="a3"/>
        <w:ind w:left="1068"/>
        <w:jc w:val="both"/>
        <w:rPr>
          <w:rFonts w:cs="Times New Roman"/>
        </w:rPr>
      </w:pP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364"/>
        <w:gridCol w:w="710"/>
        <w:gridCol w:w="1186"/>
        <w:gridCol w:w="1379"/>
      </w:tblGrid>
      <w:tr w:rsidR="00B43DA4" w:rsidRPr="00BB28EF" w:rsidTr="005647F4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lastRenderedPageBreak/>
              <w:t>№</w:t>
            </w:r>
          </w:p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лота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Кол-во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B43DA4" w:rsidRPr="00BB28EF" w:rsidRDefault="00B43DA4" w:rsidP="00D17A78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ТОО «</w:t>
            </w:r>
            <w:r w:rsidR="00BC4C21" w:rsidRPr="00BC4C21">
              <w:rPr>
                <w:rFonts w:cs="Times New Roman"/>
                <w:b/>
                <w:lang w:val="en-US"/>
              </w:rPr>
              <w:t>Apex Co</w:t>
            </w:r>
            <w:r w:rsidRPr="00BC4C21">
              <w:rPr>
                <w:rFonts w:cs="Times New Roman"/>
                <w:b/>
              </w:rPr>
              <w:t>»</w:t>
            </w:r>
          </w:p>
        </w:tc>
      </w:tr>
      <w:tr w:rsidR="00BC4C21" w:rsidRPr="00BB28EF" w:rsidTr="005647F4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</w:tcPr>
          <w:p w:rsidR="00BC4C21" w:rsidRPr="00BC4C21" w:rsidRDefault="00BC4C21" w:rsidP="007C5A5E">
            <w:pPr>
              <w:jc w:val="center"/>
              <w:rPr>
                <w:rFonts w:cs="Times New Roman"/>
                <w:b/>
                <w:lang w:val="kk-KZ"/>
              </w:rPr>
            </w:pPr>
            <w:r>
              <w:rPr>
                <w:rFonts w:cs="Times New Roman"/>
                <w:b/>
                <w:lang w:val="kk-KZ"/>
              </w:rPr>
              <w:t>1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C4C21" w:rsidRPr="000C5AA7" w:rsidRDefault="00BC4C21" w:rsidP="009051C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>Колпачок обеспечивает беспрецедентный доступ для быстрого рассечения и мобилизации тканей, облегчая широкий спектр процедур. Встроенный протектор / ретрактор адаптируется к различным стенкам брюшной 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BC4C21" w:rsidRPr="000C5AA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</w:p>
          <w:p w:rsidR="00BC4C21" w:rsidRPr="000C5AA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</w:p>
          <w:p w:rsidR="00BC4C21" w:rsidRPr="000C5AA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Высота: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40-150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  <w:p w:rsidR="00BC4C21" w:rsidRPr="00CB19BF" w:rsidRDefault="00BC4C21" w:rsidP="009051C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Диаметр: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200х210х200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C4C21" w:rsidRPr="009403EF" w:rsidRDefault="00BC4C21" w:rsidP="009051C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BC4C21" w:rsidRPr="00CB19BF" w:rsidRDefault="00BC4C21" w:rsidP="009051C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86" w:type="dxa"/>
            <w:shd w:val="clear" w:color="000000" w:fill="FFFFFF"/>
            <w:vAlign w:val="center"/>
          </w:tcPr>
          <w:p w:rsidR="00BC4C21" w:rsidRPr="00CB19BF" w:rsidRDefault="00BC4C21" w:rsidP="009051C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63 750,00</w:t>
            </w:r>
          </w:p>
        </w:tc>
        <w:tc>
          <w:tcPr>
            <w:tcW w:w="1379" w:type="dxa"/>
            <w:shd w:val="clear" w:color="000000" w:fill="FFFFFF"/>
            <w:vAlign w:val="center"/>
          </w:tcPr>
          <w:p w:rsidR="00BC4C21" w:rsidRPr="00BB28EF" w:rsidRDefault="00BC4C21" w:rsidP="00D17A78">
            <w:pPr>
              <w:pStyle w:val="a3"/>
              <w:jc w:val="center"/>
              <w:rPr>
                <w:rFonts w:cs="Times New Roman"/>
                <w:b/>
              </w:rPr>
            </w:pPr>
          </w:p>
        </w:tc>
      </w:tr>
      <w:tr w:rsidR="00BC4C21" w:rsidRPr="00BB28EF" w:rsidTr="005647F4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</w:tcPr>
          <w:p w:rsidR="00BC4C21" w:rsidRPr="00BC4C21" w:rsidRDefault="00BC4C21" w:rsidP="007C5A5E">
            <w:pPr>
              <w:jc w:val="center"/>
              <w:rPr>
                <w:rFonts w:cs="Times New Roman"/>
                <w:b/>
                <w:lang w:val="kk-KZ"/>
              </w:rPr>
            </w:pPr>
            <w:r>
              <w:rPr>
                <w:rFonts w:cs="Times New Roman"/>
                <w:b/>
                <w:lang w:val="kk-KZ"/>
              </w:rPr>
              <w:t>2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C4C21" w:rsidRPr="000C5AA7" w:rsidRDefault="00BC4C21" w:rsidP="009051C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>Колпачок обеспечивает беспрецедентный доступ для быстрого рассечения и мобилизации тканей, облегчая широкий спектр процедур. Встроенный протектор / ретрактор адаптируется к различным стенкам брюшной 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BC4C21" w:rsidRPr="000C5AA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</w:p>
          <w:p w:rsidR="00BC4C21" w:rsidRPr="000C5AA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</w:p>
          <w:p w:rsidR="00BC4C21" w:rsidRPr="000C5AA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Высота: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40-150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  <w:p w:rsidR="00BC4C21" w:rsidRPr="000C5AA7" w:rsidRDefault="00BC4C21" w:rsidP="009051C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kk-KZ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Диаметр: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250х260х250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C4C21" w:rsidRPr="009403EF" w:rsidRDefault="00BC4C21" w:rsidP="009051C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BC4C21" w:rsidRPr="00CB19BF" w:rsidRDefault="00BC4C21" w:rsidP="009051C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86" w:type="dxa"/>
            <w:shd w:val="clear" w:color="000000" w:fill="FFFFFF"/>
            <w:vAlign w:val="center"/>
          </w:tcPr>
          <w:p w:rsidR="00BC4C21" w:rsidRPr="00CB19BF" w:rsidRDefault="00BC4C21" w:rsidP="009051C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63 750,00</w:t>
            </w:r>
          </w:p>
        </w:tc>
        <w:tc>
          <w:tcPr>
            <w:tcW w:w="1379" w:type="dxa"/>
            <w:shd w:val="clear" w:color="000000" w:fill="FFFFFF"/>
            <w:vAlign w:val="center"/>
          </w:tcPr>
          <w:p w:rsidR="00BC4C21" w:rsidRPr="00BB28EF" w:rsidRDefault="00BC4C21" w:rsidP="00D17A78">
            <w:pPr>
              <w:pStyle w:val="a3"/>
              <w:jc w:val="center"/>
              <w:rPr>
                <w:rFonts w:cs="Times New Roman"/>
                <w:b/>
              </w:rPr>
            </w:pPr>
          </w:p>
        </w:tc>
      </w:tr>
      <w:tr w:rsidR="00BC4C21" w:rsidRPr="00BB28EF" w:rsidTr="005647F4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</w:tcPr>
          <w:p w:rsidR="00BC4C21" w:rsidRPr="00BC4C21" w:rsidRDefault="00BC4C21" w:rsidP="007C5A5E">
            <w:pPr>
              <w:jc w:val="center"/>
              <w:rPr>
                <w:rFonts w:cs="Times New Roman"/>
                <w:b/>
                <w:lang w:val="kk-KZ"/>
              </w:rPr>
            </w:pPr>
            <w:r>
              <w:rPr>
                <w:rFonts w:cs="Times New Roman"/>
                <w:b/>
                <w:lang w:val="kk-KZ"/>
              </w:rPr>
              <w:t>3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C4C21" w:rsidRPr="000C5AA7" w:rsidRDefault="00BC4C21" w:rsidP="009051C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Колпачок обеспечивает беспрецедентный доступ для быстрого рассечения и мобилизации тканей, облегчая широкий спектр процедур. Встроенный протектор / ретрактор адаптируется к различным стенкам брюшной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BC4C21" w:rsidRPr="000C5AA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</w:p>
          <w:p w:rsidR="00BC4C21" w:rsidRPr="000C5AA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</w:p>
          <w:p w:rsidR="00BC4C21" w:rsidRPr="000C5AA7" w:rsidRDefault="00BC4C21" w:rsidP="009051C2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Высота: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40-150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  <w:p w:rsidR="00BC4C21" w:rsidRPr="000C5AA7" w:rsidRDefault="00BC4C21" w:rsidP="009051C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kk-KZ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Диаметр: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90х90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C4C21" w:rsidRPr="009403EF" w:rsidRDefault="00BC4C21" w:rsidP="009051C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BC4C21" w:rsidRPr="00CB19BF" w:rsidRDefault="00BC4C21" w:rsidP="009051C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86" w:type="dxa"/>
            <w:shd w:val="clear" w:color="000000" w:fill="FFFFFF"/>
            <w:vAlign w:val="center"/>
          </w:tcPr>
          <w:p w:rsidR="00BC4C21" w:rsidRPr="00CB19BF" w:rsidRDefault="00BC4C21" w:rsidP="009051C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44 200,00</w:t>
            </w:r>
          </w:p>
        </w:tc>
        <w:tc>
          <w:tcPr>
            <w:tcW w:w="1379" w:type="dxa"/>
            <w:shd w:val="clear" w:color="000000" w:fill="FFFFFF"/>
            <w:vAlign w:val="center"/>
          </w:tcPr>
          <w:p w:rsidR="00BC4C21" w:rsidRPr="00BB28EF" w:rsidRDefault="00BC4C21" w:rsidP="00D17A78">
            <w:pPr>
              <w:pStyle w:val="a3"/>
              <w:jc w:val="center"/>
              <w:rPr>
                <w:rFonts w:cs="Times New Roman"/>
                <w:b/>
              </w:rPr>
            </w:pPr>
          </w:p>
        </w:tc>
      </w:tr>
      <w:tr w:rsidR="00BC4C21" w:rsidRPr="00BB28EF" w:rsidTr="005647F4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BC4C21" w:rsidRPr="00BC4C21" w:rsidRDefault="00BC4C21" w:rsidP="00F86B18">
            <w:pPr>
              <w:jc w:val="center"/>
              <w:rPr>
                <w:rFonts w:cs="Times New Roman"/>
                <w:b/>
                <w:lang w:val="kk-KZ"/>
              </w:rPr>
            </w:pPr>
            <w:r w:rsidRPr="00BC4C21">
              <w:rPr>
                <w:rFonts w:cs="Times New Roman"/>
                <w:b/>
                <w:lang w:val="kk-KZ"/>
              </w:rPr>
              <w:lastRenderedPageBreak/>
              <w:t>4</w:t>
            </w:r>
          </w:p>
        </w:tc>
        <w:tc>
          <w:tcPr>
            <w:tcW w:w="4820" w:type="dxa"/>
            <w:shd w:val="clear" w:color="000000" w:fill="FFFFFF"/>
          </w:tcPr>
          <w:p w:rsidR="00BC4C21" w:rsidRPr="002D26E2" w:rsidRDefault="00BC4C21" w:rsidP="005647F4">
            <w:pPr>
              <w:jc w:val="center"/>
            </w:pPr>
            <w:r w:rsidRPr="002D26E2">
              <w:t xml:space="preserve">Спица </w:t>
            </w:r>
            <w:proofErr w:type="spellStart"/>
            <w:r w:rsidRPr="002D26E2">
              <w:t>Киршнера</w:t>
            </w:r>
            <w:proofErr w:type="spellEnd"/>
            <w:r w:rsidRPr="002D26E2">
              <w:t xml:space="preserve"> с перьевой заточкой – Спица </w:t>
            </w:r>
            <w:proofErr w:type="spellStart"/>
            <w:r w:rsidRPr="002D26E2">
              <w:t>Киршнера</w:t>
            </w:r>
            <w:proofErr w:type="spellEnd"/>
            <w:r w:rsidRPr="002D26E2">
              <w:t xml:space="preserve"> диаметром 1,0мм; 1,5мм; длиной 310мм. диаметром 1,0мм; 1,5мм; 1,8мм; длиной 210мм. Остриё сверху </w:t>
            </w:r>
            <w:proofErr w:type="spellStart"/>
            <w:r w:rsidRPr="002D26E2">
              <w:t>сплащено</w:t>
            </w:r>
            <w:proofErr w:type="spellEnd"/>
            <w:r w:rsidRPr="002D26E2">
              <w:t xml:space="preserve">, кончик </w:t>
            </w:r>
            <w:proofErr w:type="spellStart"/>
            <w:r w:rsidRPr="002D26E2">
              <w:t>перьевидный</w:t>
            </w:r>
            <w:proofErr w:type="spellEnd"/>
            <w:r w:rsidRPr="002D26E2">
              <w:t xml:space="preserve">. Хвостовик расширяется до размера 3,1мм в ширину и сужен на толщине до 0,7мм.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- 0,03% </w:t>
            </w:r>
            <w:proofErr w:type="spellStart"/>
            <w:r w:rsidRPr="002D26E2">
              <w:t>max</w:t>
            </w:r>
            <w:proofErr w:type="spellEnd"/>
            <w:r w:rsidRPr="002D26E2">
              <w:t xml:space="preserve">., </w:t>
            </w:r>
            <w:proofErr w:type="spellStart"/>
            <w:r w:rsidRPr="002D26E2">
              <w:t>Si</w:t>
            </w:r>
            <w:proofErr w:type="spellEnd"/>
            <w:r w:rsidRPr="002D26E2">
              <w:t xml:space="preserve"> - 1,0% </w:t>
            </w:r>
            <w:proofErr w:type="spellStart"/>
            <w:r w:rsidRPr="002D26E2">
              <w:t>max</w:t>
            </w:r>
            <w:proofErr w:type="spellEnd"/>
            <w:r w:rsidRPr="002D26E2">
              <w:t xml:space="preserve">., </w:t>
            </w:r>
            <w:proofErr w:type="spellStart"/>
            <w:r w:rsidRPr="002D26E2">
              <w:t>Mn</w:t>
            </w:r>
            <w:proofErr w:type="spellEnd"/>
            <w:r w:rsidRPr="002D26E2">
              <w:t xml:space="preserve"> - 2,0% </w:t>
            </w:r>
            <w:proofErr w:type="spellStart"/>
            <w:r w:rsidRPr="002D26E2">
              <w:t>max</w:t>
            </w:r>
            <w:proofErr w:type="spellEnd"/>
            <w:r w:rsidRPr="002D26E2">
              <w:t xml:space="preserve">., P - 0,025% </w:t>
            </w:r>
            <w:proofErr w:type="spellStart"/>
            <w:r w:rsidRPr="002D26E2">
              <w:t>max</w:t>
            </w:r>
            <w:proofErr w:type="spellEnd"/>
            <w:r w:rsidRPr="002D26E2">
              <w:t xml:space="preserve">., S - 0,01% </w:t>
            </w:r>
            <w:proofErr w:type="spellStart"/>
            <w:r w:rsidRPr="002D26E2">
              <w:t>max</w:t>
            </w:r>
            <w:proofErr w:type="spellEnd"/>
            <w:r w:rsidRPr="002D26E2">
              <w:t xml:space="preserve">., N - 0,1% </w:t>
            </w:r>
            <w:proofErr w:type="spellStart"/>
            <w:r w:rsidRPr="002D26E2">
              <w:t>ma</w:t>
            </w:r>
            <w:proofErr w:type="gramStart"/>
            <w:r w:rsidRPr="002D26E2">
              <w:t>х</w:t>
            </w:r>
            <w:proofErr w:type="spellEnd"/>
            <w:proofErr w:type="gramEnd"/>
            <w:r w:rsidRPr="002D26E2">
              <w:t xml:space="preserve">., </w:t>
            </w:r>
            <w:proofErr w:type="spellStart"/>
            <w:r w:rsidRPr="002D26E2">
              <w:t>Cr</w:t>
            </w:r>
            <w:proofErr w:type="spellEnd"/>
            <w:r w:rsidRPr="002D26E2">
              <w:t xml:space="preserve"> - 17, 0 - 19,0% </w:t>
            </w:r>
            <w:proofErr w:type="spellStart"/>
            <w:r w:rsidRPr="002D26E2">
              <w:t>max</w:t>
            </w:r>
            <w:proofErr w:type="spellEnd"/>
            <w:r w:rsidRPr="002D26E2">
              <w:t xml:space="preserve">., </w:t>
            </w:r>
            <w:proofErr w:type="spellStart"/>
            <w:r w:rsidRPr="002D26E2">
              <w:t>Mo</w:t>
            </w:r>
            <w:proofErr w:type="spellEnd"/>
            <w:r w:rsidRPr="002D26E2">
              <w:t xml:space="preserve"> - 2,25 - 3,0%, </w:t>
            </w:r>
            <w:proofErr w:type="spellStart"/>
            <w:r w:rsidRPr="002D26E2">
              <w:t>Ni</w:t>
            </w:r>
            <w:proofErr w:type="spellEnd"/>
            <w:r w:rsidRPr="002D26E2">
              <w:t xml:space="preserve"> - 13,0 - 15,0%, </w:t>
            </w:r>
            <w:proofErr w:type="spellStart"/>
            <w:r w:rsidRPr="002D26E2">
              <w:t>Cu</w:t>
            </w:r>
            <w:proofErr w:type="spellEnd"/>
            <w:r w:rsidRPr="002D26E2">
              <w:t xml:space="preserve"> - 0,5% </w:t>
            </w:r>
            <w:proofErr w:type="spellStart"/>
            <w:r w:rsidRPr="002D26E2">
              <w:t>max</w:t>
            </w:r>
            <w:proofErr w:type="spellEnd"/>
            <w:r w:rsidRPr="002D26E2">
              <w:t xml:space="preserve">., </w:t>
            </w:r>
            <w:proofErr w:type="spellStart"/>
            <w:r w:rsidRPr="002D26E2">
              <w:t>Fe</w:t>
            </w:r>
            <w:proofErr w:type="spellEnd"/>
            <w:r w:rsidRPr="002D26E2">
              <w:t xml:space="preserve"> – остальное.</w:t>
            </w:r>
          </w:p>
        </w:tc>
        <w:tc>
          <w:tcPr>
            <w:tcW w:w="1364" w:type="dxa"/>
            <w:shd w:val="clear" w:color="000000" w:fill="FFFFFF"/>
            <w:noWrap/>
            <w:vAlign w:val="center"/>
          </w:tcPr>
          <w:p w:rsidR="00BC4C21" w:rsidRPr="002D26E2" w:rsidRDefault="00BC4C21" w:rsidP="00BC4C21">
            <w:pPr>
              <w:jc w:val="center"/>
            </w:pPr>
            <w:proofErr w:type="gramStart"/>
            <w:r w:rsidRPr="002D26E2">
              <w:t>ш</w:t>
            </w:r>
            <w:proofErr w:type="gramEnd"/>
            <w:r w:rsidRPr="002D26E2">
              <w:t>тук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BC4C21" w:rsidRPr="002D26E2" w:rsidRDefault="00BC4C21" w:rsidP="00BC4C21">
            <w:pPr>
              <w:jc w:val="center"/>
            </w:pPr>
            <w:r w:rsidRPr="002D26E2">
              <w:t>60</w:t>
            </w:r>
          </w:p>
        </w:tc>
        <w:tc>
          <w:tcPr>
            <w:tcW w:w="1186" w:type="dxa"/>
            <w:shd w:val="clear" w:color="000000" w:fill="FFFFFF"/>
            <w:noWrap/>
            <w:vAlign w:val="center"/>
          </w:tcPr>
          <w:p w:rsidR="00BC4C21" w:rsidRPr="002D26E2" w:rsidRDefault="00BC4C21" w:rsidP="00BC4C21">
            <w:pPr>
              <w:jc w:val="center"/>
            </w:pPr>
            <w:r w:rsidRPr="002D26E2">
              <w:t>1575,00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:rsidR="00BC4C21" w:rsidRPr="00BB28EF" w:rsidRDefault="00BC4C21" w:rsidP="00B43D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1500,00</w:t>
            </w:r>
          </w:p>
        </w:tc>
      </w:tr>
    </w:tbl>
    <w:p w:rsidR="005647F4" w:rsidRPr="005647F4" w:rsidRDefault="005647F4" w:rsidP="005647F4">
      <w:pPr>
        <w:pStyle w:val="a7"/>
        <w:numPr>
          <w:ilvl w:val="0"/>
          <w:numId w:val="5"/>
        </w:numPr>
        <w:ind w:left="0" w:firstLine="0"/>
        <w:jc w:val="both"/>
        <w:rPr>
          <w:rFonts w:cs="Times New Roman"/>
          <w:szCs w:val="24"/>
        </w:rPr>
      </w:pPr>
      <w:r w:rsidRPr="005647F4">
        <w:rPr>
          <w:rFonts w:cs="Times New Roman"/>
          <w:szCs w:val="24"/>
        </w:rPr>
        <w:t>Отклонённые</w:t>
      </w:r>
      <w:r w:rsidRPr="005647F4">
        <w:rPr>
          <w:rFonts w:cs="Times New Roman"/>
          <w:szCs w:val="24"/>
        </w:rPr>
        <w:t xml:space="preserve"> ценовые предложения потенциальных поставщиков отсутствует;</w:t>
      </w:r>
    </w:p>
    <w:p w:rsidR="005647F4" w:rsidRPr="005647F4" w:rsidRDefault="005647F4" w:rsidP="005647F4">
      <w:pPr>
        <w:pStyle w:val="a7"/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cs="Times New Roman"/>
          <w:szCs w:val="24"/>
        </w:rPr>
      </w:pPr>
      <w:r w:rsidRPr="005647F4">
        <w:rPr>
          <w:rFonts w:cs="Times New Roman"/>
          <w:szCs w:val="24"/>
        </w:rPr>
        <w:t>Эко</w:t>
      </w:r>
      <w:r w:rsidRPr="005647F4">
        <w:rPr>
          <w:rFonts w:cs="Times New Roman"/>
          <w:szCs w:val="24"/>
        </w:rPr>
        <w:t>номия бюджетных средств по лоту</w:t>
      </w:r>
      <w:r w:rsidRPr="005647F4">
        <w:rPr>
          <w:rFonts w:cs="Times New Roman"/>
          <w:szCs w:val="24"/>
        </w:rPr>
        <w:t xml:space="preserve"> № </w:t>
      </w:r>
      <w:r w:rsidRPr="005647F4">
        <w:rPr>
          <w:rFonts w:cs="Times New Roman"/>
          <w:szCs w:val="24"/>
        </w:rPr>
        <w:t>4</w:t>
      </w:r>
      <w:r w:rsidRPr="005647F4">
        <w:rPr>
          <w:rFonts w:cs="Times New Roman"/>
          <w:szCs w:val="24"/>
        </w:rPr>
        <w:t xml:space="preserve"> составляет </w:t>
      </w:r>
      <w:r w:rsidRPr="005647F4">
        <w:rPr>
          <w:rFonts w:cs="Times New Roman"/>
          <w:szCs w:val="24"/>
        </w:rPr>
        <w:t>4 500</w:t>
      </w:r>
      <w:r w:rsidRPr="005647F4">
        <w:rPr>
          <w:rFonts w:cs="Times New Roman"/>
          <w:szCs w:val="24"/>
        </w:rPr>
        <w:t>,00</w:t>
      </w:r>
      <w:r w:rsidRPr="005647F4">
        <w:rPr>
          <w:rFonts w:eastAsia="Times New Roman" w:cs="Times New Roman"/>
          <w:kern w:val="0"/>
          <w:szCs w:val="24"/>
          <w:lang w:bidi="ar-SA"/>
        </w:rPr>
        <w:t xml:space="preserve"> </w:t>
      </w:r>
      <w:r w:rsidRPr="005647F4">
        <w:rPr>
          <w:rFonts w:cs="Times New Roman"/>
          <w:szCs w:val="24"/>
        </w:rPr>
        <w:t>(</w:t>
      </w:r>
      <w:r w:rsidRPr="005647F4">
        <w:rPr>
          <w:rFonts w:cs="Times New Roman"/>
          <w:szCs w:val="24"/>
        </w:rPr>
        <w:t>четыре тысяч пятьсот</w:t>
      </w:r>
      <w:r w:rsidRPr="005647F4">
        <w:rPr>
          <w:rFonts w:cs="Times New Roman"/>
          <w:szCs w:val="24"/>
        </w:rPr>
        <w:t xml:space="preserve">) тенге. </w:t>
      </w:r>
    </w:p>
    <w:p w:rsidR="005647F4" w:rsidRPr="005647F4" w:rsidRDefault="005647F4" w:rsidP="005647F4">
      <w:pPr>
        <w:pStyle w:val="a7"/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cs="Times New Roman"/>
          <w:szCs w:val="24"/>
        </w:rPr>
      </w:pPr>
      <w:r w:rsidRPr="005647F4">
        <w:rPr>
          <w:rFonts w:cs="Times New Roman"/>
          <w:szCs w:val="24"/>
        </w:rPr>
        <w:t xml:space="preserve">Лоты 1, 2, 3, признать несостоявшимися ввиду отсутствия представленных ценовых заявок на участие от потенциальных поставщиков. </w:t>
      </w:r>
    </w:p>
    <w:p w:rsidR="00C238D9" w:rsidRPr="005647F4" w:rsidRDefault="00C238D9" w:rsidP="003E1A5B">
      <w:pPr>
        <w:ind w:firstLine="400"/>
        <w:jc w:val="both"/>
        <w:rPr>
          <w:rFonts w:cs="Times New Roman"/>
        </w:rPr>
      </w:pPr>
      <w:r w:rsidRPr="005647F4">
        <w:rPr>
          <w:rFonts w:cs="Times New Roman"/>
          <w:b/>
        </w:rPr>
        <w:t xml:space="preserve">РЕШЕНИЕ: </w:t>
      </w:r>
      <w:r w:rsidRPr="005647F4">
        <w:rPr>
          <w:rFonts w:cs="Times New Roman"/>
        </w:rPr>
        <w:t>в соответствии пунктом 112, главы10 Правил:</w:t>
      </w:r>
    </w:p>
    <w:p w:rsidR="00C238D9" w:rsidRPr="005647F4" w:rsidRDefault="00C238D9" w:rsidP="00D60173">
      <w:pPr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647F4">
        <w:rPr>
          <w:rFonts w:cs="Times New Roman"/>
        </w:rPr>
        <w:t>по лот</w:t>
      </w:r>
      <w:r w:rsidR="00BB28EF" w:rsidRPr="005647F4">
        <w:rPr>
          <w:rFonts w:cs="Times New Roman"/>
        </w:rPr>
        <w:t>у</w:t>
      </w:r>
      <w:r w:rsidRPr="005647F4">
        <w:rPr>
          <w:rFonts w:cs="Times New Roman"/>
        </w:rPr>
        <w:t xml:space="preserve"> №</w:t>
      </w:r>
      <w:r w:rsidR="008853F3" w:rsidRPr="005647F4">
        <w:rPr>
          <w:rFonts w:cs="Times New Roman"/>
        </w:rPr>
        <w:t xml:space="preserve"> </w:t>
      </w:r>
      <w:r w:rsidR="00BC4C21" w:rsidRPr="005647F4">
        <w:rPr>
          <w:rFonts w:cs="Times New Roman"/>
        </w:rPr>
        <w:t>4</w:t>
      </w:r>
      <w:r w:rsidR="00D60173" w:rsidRPr="005647F4">
        <w:rPr>
          <w:rFonts w:cs="Times New Roman"/>
        </w:rPr>
        <w:t xml:space="preserve"> </w:t>
      </w:r>
      <w:r w:rsidR="00BB28EF" w:rsidRPr="005647F4">
        <w:rPr>
          <w:rFonts w:cs="Times New Roman"/>
        </w:rPr>
        <w:t xml:space="preserve">победителем </w:t>
      </w:r>
      <w:r w:rsidR="00D60173" w:rsidRPr="005647F4">
        <w:rPr>
          <w:rFonts w:cs="Times New Roman"/>
        </w:rPr>
        <w:t xml:space="preserve">является </w:t>
      </w:r>
      <w:r w:rsidR="00CF2A85" w:rsidRPr="005647F4">
        <w:rPr>
          <w:rFonts w:cs="Times New Roman"/>
        </w:rPr>
        <w:t>ТОО «</w:t>
      </w:r>
      <w:proofErr w:type="spellStart"/>
      <w:r w:rsidR="00BC4C21" w:rsidRPr="005647F4">
        <w:rPr>
          <w:rFonts w:cs="Times New Roman"/>
        </w:rPr>
        <w:t>Apex</w:t>
      </w:r>
      <w:proofErr w:type="spellEnd"/>
      <w:r w:rsidR="00BC4C21" w:rsidRPr="005647F4">
        <w:rPr>
          <w:rFonts w:cs="Times New Roman"/>
        </w:rPr>
        <w:t xml:space="preserve"> </w:t>
      </w:r>
      <w:proofErr w:type="spellStart"/>
      <w:r w:rsidR="00BC4C21" w:rsidRPr="005647F4">
        <w:rPr>
          <w:rFonts w:cs="Times New Roman"/>
        </w:rPr>
        <w:t>Co</w:t>
      </w:r>
      <w:proofErr w:type="spellEnd"/>
      <w:r w:rsidR="00CF2A85" w:rsidRPr="005647F4">
        <w:rPr>
          <w:rFonts w:cs="Times New Roman"/>
          <w:b/>
        </w:rPr>
        <w:t xml:space="preserve">» </w:t>
      </w:r>
      <w:r w:rsidRPr="005647F4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5647F4">
        <w:rPr>
          <w:rFonts w:cs="Times New Roman"/>
        </w:rPr>
        <w:t>лекарственных средств</w:t>
      </w:r>
      <w:r w:rsidRPr="005647F4">
        <w:rPr>
          <w:rFonts w:cs="Times New Roman"/>
        </w:rPr>
        <w:t xml:space="preserve"> на общую сумму</w:t>
      </w:r>
      <w:r w:rsidR="000A1C5C" w:rsidRPr="005647F4">
        <w:rPr>
          <w:rFonts w:cs="Times New Roman"/>
        </w:rPr>
        <w:t xml:space="preserve"> </w:t>
      </w:r>
      <w:r w:rsidR="005647F4" w:rsidRPr="005647F4">
        <w:rPr>
          <w:rFonts w:eastAsia="Times New Roman" w:cs="Times New Roman"/>
          <w:color w:val="000000"/>
          <w:kern w:val="0"/>
          <w:lang w:eastAsia="ru-RU" w:bidi="ar-SA"/>
        </w:rPr>
        <w:t>90 000</w:t>
      </w:r>
      <w:r w:rsidR="00CF2A85" w:rsidRPr="005647F4">
        <w:rPr>
          <w:rFonts w:eastAsia="Times New Roman" w:cs="Times New Roman"/>
          <w:color w:val="000000"/>
          <w:kern w:val="0"/>
          <w:lang w:eastAsia="ru-RU" w:bidi="ar-SA"/>
        </w:rPr>
        <w:t>,</w:t>
      </w:r>
      <w:r w:rsidR="00D60173" w:rsidRPr="005647F4">
        <w:rPr>
          <w:rFonts w:eastAsia="Times New Roman" w:cs="Times New Roman"/>
          <w:color w:val="000000"/>
          <w:kern w:val="0"/>
          <w:lang w:eastAsia="ru-RU" w:bidi="ar-SA"/>
        </w:rPr>
        <w:t>00</w:t>
      </w:r>
      <w:r w:rsidR="00D76CA1" w:rsidRPr="005647F4">
        <w:rPr>
          <w:rFonts w:cs="Times New Roman"/>
        </w:rPr>
        <w:t xml:space="preserve"> </w:t>
      </w:r>
      <w:r w:rsidRPr="005647F4">
        <w:t>(</w:t>
      </w:r>
      <w:r w:rsidR="005647F4" w:rsidRPr="005647F4">
        <w:t>девяносто</w:t>
      </w:r>
      <w:r w:rsidR="00BB28EF" w:rsidRPr="005647F4">
        <w:t xml:space="preserve"> тысяч</w:t>
      </w:r>
      <w:r w:rsidR="00544C50" w:rsidRPr="005647F4">
        <w:t>)</w:t>
      </w:r>
      <w:r w:rsidRPr="005647F4">
        <w:t xml:space="preserve"> </w:t>
      </w:r>
      <w:r w:rsidRPr="005647F4">
        <w:rPr>
          <w:rFonts w:cs="Times New Roman"/>
          <w:color w:val="000000"/>
          <w:lang w:eastAsia="en-US"/>
        </w:rPr>
        <w:t xml:space="preserve">тенге </w:t>
      </w:r>
      <w:r w:rsidRPr="005647F4">
        <w:rPr>
          <w:rFonts w:cs="Times New Roman"/>
        </w:rPr>
        <w:t>с учетом всех расходов связанных с поставкой.</w:t>
      </w:r>
    </w:p>
    <w:p w:rsidR="00E074B9" w:rsidRPr="005647F4" w:rsidRDefault="00E074B9" w:rsidP="00D60173">
      <w:pPr>
        <w:jc w:val="both"/>
        <w:rPr>
          <w:rFonts w:cs="Times New Roman"/>
        </w:rPr>
      </w:pPr>
    </w:p>
    <w:p w:rsidR="00942D7B" w:rsidRPr="00BB28EF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BB28EF" w:rsidRPr="00BB28EF" w:rsidRDefault="00BB28EF" w:rsidP="00BB28EF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Главный врач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  <w:lang w:val="kk-KZ"/>
        </w:rPr>
        <w:tab/>
      </w:r>
      <w:proofErr w:type="spellStart"/>
      <w:r w:rsidRPr="00BB28EF">
        <w:rPr>
          <w:rFonts w:cs="Times New Roman"/>
          <w:b/>
        </w:rPr>
        <w:t>Чорманов</w:t>
      </w:r>
      <w:proofErr w:type="spellEnd"/>
      <w:r w:rsidRPr="00BB28EF">
        <w:rPr>
          <w:rFonts w:cs="Times New Roman"/>
          <w:b/>
        </w:rPr>
        <w:t xml:space="preserve"> А.Т.</w:t>
      </w:r>
    </w:p>
    <w:p w:rsidR="00CF2A85" w:rsidRPr="00BB28EF" w:rsidRDefault="00CF2A85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C238D9" w:rsidRPr="00BB28EF" w:rsidRDefault="00C238D9" w:rsidP="00C238D9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Заместитель по </w:t>
      </w:r>
      <w:proofErr w:type="gramStart"/>
      <w:r w:rsidRPr="00BB28EF">
        <w:rPr>
          <w:rFonts w:cs="Times New Roman"/>
          <w:b/>
        </w:rPr>
        <w:t>финансово-экономической</w:t>
      </w:r>
      <w:proofErr w:type="gramEnd"/>
    </w:p>
    <w:p w:rsidR="00C238D9" w:rsidRPr="00BB28EF" w:rsidRDefault="00C238D9" w:rsidP="00C238D9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и организационной деятельности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cs="Times New Roman"/>
          <w:b/>
        </w:rPr>
        <w:t>Тунгатов</w:t>
      </w:r>
      <w:proofErr w:type="spellEnd"/>
      <w:r w:rsidRPr="00BB28EF">
        <w:rPr>
          <w:rFonts w:cs="Times New Roman"/>
          <w:b/>
        </w:rPr>
        <w:t xml:space="preserve"> К.Х.</w:t>
      </w:r>
    </w:p>
    <w:p w:rsidR="00C238D9" w:rsidRPr="00BB28EF" w:rsidRDefault="00C238D9" w:rsidP="00C238D9">
      <w:pPr>
        <w:pStyle w:val="a3"/>
        <w:rPr>
          <w:rFonts w:cs="Times New Roman"/>
          <w:b/>
        </w:rPr>
      </w:pPr>
    </w:p>
    <w:p w:rsidR="00C238D9" w:rsidRPr="00BB28EF" w:rsidRDefault="00C238D9" w:rsidP="00C238D9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Заведующая аптекой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cs="Times New Roman"/>
          <w:b/>
        </w:rPr>
        <w:t>Кеншинбаева</w:t>
      </w:r>
      <w:proofErr w:type="spellEnd"/>
      <w:r w:rsidRPr="00BB28EF">
        <w:rPr>
          <w:rFonts w:cs="Times New Roman"/>
          <w:b/>
        </w:rPr>
        <w:t xml:space="preserve"> Л.Е.</w:t>
      </w:r>
    </w:p>
    <w:p w:rsidR="009805A5" w:rsidRPr="00BB28EF" w:rsidRDefault="009805A5" w:rsidP="00C238D9">
      <w:pPr>
        <w:pStyle w:val="a3"/>
        <w:rPr>
          <w:rFonts w:cs="Times New Roman"/>
          <w:b/>
        </w:rPr>
      </w:pPr>
    </w:p>
    <w:p w:rsidR="009805A5" w:rsidRPr="00BB28EF" w:rsidRDefault="009805A5" w:rsidP="009805A5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Начальник отдела кадровой работы </w:t>
      </w:r>
    </w:p>
    <w:p w:rsidR="009805A5" w:rsidRPr="00BB28EF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BB28EF">
        <w:rPr>
          <w:rFonts w:cs="Times New Roman"/>
          <w:b/>
        </w:rPr>
        <w:t>и правового обеспечения</w:t>
      </w:r>
      <w:r w:rsidRPr="00BB28EF">
        <w:rPr>
          <w:rFonts w:cs="Times New Roman"/>
        </w:rPr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09180F" w:rsidRPr="00BB28EF">
        <w:rPr>
          <w:rFonts w:cs="Times New Roman"/>
        </w:rPr>
        <w:tab/>
      </w:r>
      <w:proofErr w:type="spellStart"/>
      <w:r w:rsidRPr="00BB28EF">
        <w:rPr>
          <w:rFonts w:cs="Times New Roman"/>
          <w:b/>
        </w:rPr>
        <w:t>Никбаев</w:t>
      </w:r>
      <w:proofErr w:type="spellEnd"/>
      <w:r w:rsidRPr="00BB28EF">
        <w:rPr>
          <w:rFonts w:cs="Times New Roman"/>
          <w:b/>
        </w:rPr>
        <w:t xml:space="preserve"> Б.Б.</w:t>
      </w:r>
    </w:p>
    <w:p w:rsidR="009805A5" w:rsidRPr="00BB28EF" w:rsidRDefault="009805A5" w:rsidP="009805A5">
      <w:pPr>
        <w:pStyle w:val="a3"/>
        <w:rPr>
          <w:rFonts w:cs="Times New Roman"/>
          <w:b/>
        </w:rPr>
      </w:pPr>
    </w:p>
    <w:p w:rsidR="00C238D9" w:rsidRPr="00BB28EF" w:rsidRDefault="008C571A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proofErr w:type="spellStart"/>
      <w:r w:rsidRPr="00BB28EF">
        <w:rPr>
          <w:rFonts w:cs="Times New Roman"/>
          <w:b/>
        </w:rPr>
        <w:t>И.о</w:t>
      </w:r>
      <w:proofErr w:type="spellEnd"/>
      <w:r w:rsidRPr="00BB28EF">
        <w:rPr>
          <w:rFonts w:cs="Times New Roman"/>
          <w:b/>
        </w:rPr>
        <w:t xml:space="preserve">. </w:t>
      </w:r>
      <w:r w:rsidR="00C238D9" w:rsidRPr="00BB28EF">
        <w:rPr>
          <w:rFonts w:cs="Times New Roman"/>
          <w:b/>
        </w:rPr>
        <w:t>Начальник</w:t>
      </w:r>
      <w:r w:rsidRPr="00BB28EF">
        <w:rPr>
          <w:rFonts w:cs="Times New Roman"/>
          <w:b/>
        </w:rPr>
        <w:t>а</w:t>
      </w:r>
      <w:r w:rsidR="00C238D9" w:rsidRPr="00BB28EF">
        <w:rPr>
          <w:rFonts w:cs="Times New Roman"/>
          <w:b/>
        </w:rPr>
        <w:t xml:space="preserve"> отде</w:t>
      </w:r>
      <w:r w:rsidR="00BB28EF">
        <w:rPr>
          <w:rFonts w:cs="Times New Roman"/>
          <w:b/>
        </w:rPr>
        <w:t>ла по государственным закупкам</w:t>
      </w:r>
      <w:r w:rsidR="00BB28EF">
        <w:rPr>
          <w:rFonts w:cs="Times New Roman"/>
          <w:b/>
          <w:lang w:val="kk-KZ"/>
        </w:rPr>
        <w:tab/>
      </w:r>
      <w:r w:rsidR="000E6EA3"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D6494" w:rsidRPr="00BB28EF" w:rsidRDefault="00CD6494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CD6494" w:rsidRPr="00BB28EF" w:rsidRDefault="00CD6494" w:rsidP="00C238D9">
      <w:pPr>
        <w:pStyle w:val="a3"/>
        <w:rPr>
          <w:rFonts w:cs="Times New Roman"/>
          <w:b/>
        </w:rPr>
      </w:pPr>
      <w:r w:rsidRPr="00BB28EF">
        <w:rPr>
          <w:rFonts w:eastAsia="Times New Roman" w:cs="Times New Roman"/>
          <w:b/>
          <w:color w:val="000000"/>
          <w:kern w:val="0"/>
          <w:lang w:bidi="ar-SA"/>
        </w:rPr>
        <w:t>Бухгалтер</w:t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09180F"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Шугаепова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Д.К.</w:t>
      </w:r>
    </w:p>
    <w:p w:rsidR="00C238D9" w:rsidRPr="00BB28EF" w:rsidRDefault="00C238D9" w:rsidP="00C238D9">
      <w:pPr>
        <w:pStyle w:val="a3"/>
        <w:rPr>
          <w:rFonts w:cs="Times New Roman"/>
          <w:b/>
        </w:rPr>
      </w:pPr>
    </w:p>
    <w:p w:rsidR="00C238D9" w:rsidRPr="00BB28EF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BB28EF" w:rsidSect="00BB28EF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61C20"/>
    <w:multiLevelType w:val="hybridMultilevel"/>
    <w:tmpl w:val="1DCCA2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9180F"/>
    <w:rsid w:val="000A1C5C"/>
    <w:rsid w:val="000B4807"/>
    <w:rsid w:val="000E37BC"/>
    <w:rsid w:val="000E6EA3"/>
    <w:rsid w:val="001374D6"/>
    <w:rsid w:val="001D400D"/>
    <w:rsid w:val="0023140D"/>
    <w:rsid w:val="003228DB"/>
    <w:rsid w:val="003A4C21"/>
    <w:rsid w:val="003E1A5B"/>
    <w:rsid w:val="00403D68"/>
    <w:rsid w:val="00440A9C"/>
    <w:rsid w:val="004459A1"/>
    <w:rsid w:val="00492D3D"/>
    <w:rsid w:val="00521204"/>
    <w:rsid w:val="00544C50"/>
    <w:rsid w:val="005647F4"/>
    <w:rsid w:val="005901E5"/>
    <w:rsid w:val="005C4166"/>
    <w:rsid w:val="006A7C30"/>
    <w:rsid w:val="00752165"/>
    <w:rsid w:val="007524AB"/>
    <w:rsid w:val="00794E57"/>
    <w:rsid w:val="007A0BE7"/>
    <w:rsid w:val="007C5A5E"/>
    <w:rsid w:val="00836E34"/>
    <w:rsid w:val="00841853"/>
    <w:rsid w:val="0086053E"/>
    <w:rsid w:val="008853F3"/>
    <w:rsid w:val="008C571A"/>
    <w:rsid w:val="008F331F"/>
    <w:rsid w:val="0090174B"/>
    <w:rsid w:val="009361AA"/>
    <w:rsid w:val="00942D7B"/>
    <w:rsid w:val="009805A5"/>
    <w:rsid w:val="00A42DB3"/>
    <w:rsid w:val="00A5646F"/>
    <w:rsid w:val="00A83F37"/>
    <w:rsid w:val="00AC0924"/>
    <w:rsid w:val="00B01302"/>
    <w:rsid w:val="00B16CBA"/>
    <w:rsid w:val="00B43DA4"/>
    <w:rsid w:val="00B479C0"/>
    <w:rsid w:val="00B53EB5"/>
    <w:rsid w:val="00B93BEF"/>
    <w:rsid w:val="00BB28EF"/>
    <w:rsid w:val="00BB4D56"/>
    <w:rsid w:val="00BC4C21"/>
    <w:rsid w:val="00BD6B9E"/>
    <w:rsid w:val="00C238D9"/>
    <w:rsid w:val="00C82F26"/>
    <w:rsid w:val="00CD27D4"/>
    <w:rsid w:val="00CD6494"/>
    <w:rsid w:val="00CE4445"/>
    <w:rsid w:val="00CF2A85"/>
    <w:rsid w:val="00D02561"/>
    <w:rsid w:val="00D44312"/>
    <w:rsid w:val="00D576A6"/>
    <w:rsid w:val="00D60173"/>
    <w:rsid w:val="00D76CA1"/>
    <w:rsid w:val="00E074B9"/>
    <w:rsid w:val="00E50F58"/>
    <w:rsid w:val="00E72090"/>
    <w:rsid w:val="00E84443"/>
    <w:rsid w:val="00EF79FE"/>
    <w:rsid w:val="00F04B6A"/>
    <w:rsid w:val="00F46C54"/>
    <w:rsid w:val="00F86B18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6D55-58C0-4B9A-B084-F8A4571F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32</cp:revision>
  <cp:lastPrinted>2020-09-10T10:01:00Z</cp:lastPrinted>
  <dcterms:created xsi:type="dcterms:W3CDTF">2019-02-16T19:19:00Z</dcterms:created>
  <dcterms:modified xsi:type="dcterms:W3CDTF">2020-09-10T10:04:00Z</dcterms:modified>
</cp:coreProperties>
</file>