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AA2089" w:rsidRPr="00762AF4">
        <w:rPr>
          <w:rFonts w:cs="Times New Roman"/>
          <w:sz w:val="22"/>
          <w:szCs w:val="22"/>
        </w:rPr>
        <w:t>31</w:t>
      </w:r>
      <w:r w:rsidRPr="00762AF4">
        <w:rPr>
          <w:rFonts w:cs="Times New Roman"/>
          <w:sz w:val="22"/>
          <w:szCs w:val="22"/>
        </w:rPr>
        <w:t xml:space="preserve">» </w:t>
      </w:r>
      <w:r w:rsidR="003556EC" w:rsidRPr="00762AF4">
        <w:rPr>
          <w:rFonts w:cs="Times New Roman"/>
          <w:sz w:val="22"/>
          <w:szCs w:val="22"/>
        </w:rPr>
        <w:t>января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762AF4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726042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26042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АЛЬФА-АМИЛАЗА ПРЯМАЯ из комплекта Анализатор биохимический-турбидиметрический ВА400, 5x20мл,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a-</w:t>
            </w:r>
            <w:proofErr w:type="spellStart"/>
            <w:r>
              <w:rPr>
                <w:sz w:val="20"/>
                <w:szCs w:val="20"/>
              </w:rPr>
              <w:t>Amylase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Direct</w:t>
            </w:r>
            <w:proofErr w:type="spellEnd"/>
            <w:r>
              <w:rPr>
                <w:sz w:val="20"/>
                <w:szCs w:val="20"/>
              </w:rPr>
              <w:t xml:space="preserve"> 5x20ml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АЛАНИНАМИНОТРАНСФЕРАЗА из комплекта Анализатор биохимический 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Alanine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(ALT/GPT) 5x50ml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АСПАРТАТАМИНОТРАСФЕРАЗА из комплекта Анализатор биохимический-турбидиметрический ВА400 5x50мл,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Aspartate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Aminotransferase</w:t>
            </w:r>
            <w:proofErr w:type="spellEnd"/>
            <w:r>
              <w:rPr>
                <w:sz w:val="20"/>
                <w:szCs w:val="20"/>
              </w:rPr>
              <w:t xml:space="preserve"> (AST/GOT) 5x50ml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КРЕАТИНИН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Мочевина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2x5х50 мл,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UREA/BUN-UV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билирубин BILIRUBIN TOTAL из комплекта Анализатор биохимический автоматический А15 произвольного доступа 5x50мл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белок из комплекта Анализатор биохимический турбидиметрический ВА400 (10x50мл)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Protein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Total</w:t>
            </w:r>
            <w:proofErr w:type="spellEnd"/>
            <w:r>
              <w:rPr>
                <w:sz w:val="20"/>
                <w:szCs w:val="20"/>
              </w:rPr>
              <w:t xml:space="preserve">) 10x50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, t +15 +30 С для автоматического биохимического </w:t>
            </w:r>
            <w:r>
              <w:rPr>
                <w:sz w:val="20"/>
                <w:szCs w:val="20"/>
              </w:rPr>
              <w:lastRenderedPageBreak/>
              <w:t xml:space="preserve">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726042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726042">
              <w:rPr>
                <w:rFonts w:cs="Times New Roman"/>
                <w:b/>
                <w:bCs/>
                <w:sz w:val="19"/>
                <w:szCs w:val="19"/>
              </w:rPr>
              <w:lastRenderedPageBreak/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ГЛЮКОЗА из комплекта Анализатор биохимический-турбидиметрический ВА400 10x50мл,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GLUCOSE 10x50ml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 w:rsidRPr="003D3A04">
              <w:rPr>
                <w:sz w:val="20"/>
                <w:szCs w:val="20"/>
                <w:lang w:val="kk-KZ"/>
              </w:rPr>
              <w:t xml:space="preserve">Кюветы для образцов(1000 шт)Sample Wells (1000 units) (BIOSISTEMS S.A.Испания). </w:t>
            </w:r>
            <w:r>
              <w:rPr>
                <w:sz w:val="20"/>
                <w:szCs w:val="20"/>
              </w:rPr>
              <w:t xml:space="preserve">№ 1000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24688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49376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Промывочная жидкость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washing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solution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3898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Системный концентрированный раствор (1 L), t +15 +30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Bottle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concentrated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system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liquid</w:t>
            </w:r>
            <w:proofErr w:type="spellEnd"/>
            <w:r>
              <w:rPr>
                <w:sz w:val="20"/>
                <w:szCs w:val="20"/>
              </w:rPr>
              <w:t xml:space="preserve"> (1 L), t +15 +30 С, по 1 литру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22739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Реакционный ротор (10) из комплекта анализатор биохимический турбидиметрический BA400 </w:t>
            </w:r>
            <w:proofErr w:type="spellStart"/>
            <w:r>
              <w:rPr>
                <w:sz w:val="20"/>
                <w:szCs w:val="20"/>
              </w:rPr>
              <w:t>Reactions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rotor</w:t>
            </w:r>
            <w:proofErr w:type="spellEnd"/>
            <w:r>
              <w:rPr>
                <w:sz w:val="20"/>
                <w:szCs w:val="20"/>
              </w:rPr>
              <w:t xml:space="preserve"> (10 </w:t>
            </w:r>
            <w:proofErr w:type="spellStart"/>
            <w:r>
              <w:rPr>
                <w:sz w:val="20"/>
                <w:szCs w:val="20"/>
              </w:rPr>
              <w:t>units</w:t>
            </w:r>
            <w:proofErr w:type="spellEnd"/>
            <w:r>
              <w:rPr>
                <w:sz w:val="20"/>
                <w:szCs w:val="20"/>
              </w:rPr>
              <w:t xml:space="preserve">), №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в упаковке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31834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Биохимический контроль УРОВЕНЬ II из комплекта Анализатор биохимический-турбидиметрический ВА400, 5х5мл  t 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CONTROL P (PATHOLOGICAL) 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Биохимический калибратор из комплекта Анализатор биохимический-турбидиметрический ВА400, 5x5мл, t  +2 +8С BIOCHEMISTRY CALIBRATOR 5x5 </w:t>
            </w:r>
            <w:proofErr w:type="spellStart"/>
            <w:r>
              <w:rPr>
                <w:sz w:val="20"/>
                <w:szCs w:val="20"/>
              </w:rPr>
              <w:t>ml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Альбумин из комплекта Анализатор </w:t>
            </w:r>
            <w:proofErr w:type="spellStart"/>
            <w:r>
              <w:rPr>
                <w:sz w:val="20"/>
                <w:szCs w:val="20"/>
              </w:rPr>
              <w:t>биохимическийтурбидиметрический</w:t>
            </w:r>
            <w:proofErr w:type="spellEnd"/>
            <w:r>
              <w:rPr>
                <w:sz w:val="20"/>
                <w:szCs w:val="20"/>
              </w:rPr>
              <w:t xml:space="preserve"> ВА400 5х50 мл, t 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29235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холестерин из комплекта Анализатор биохимический- турбидиметрический ВА400  (10х50мл) t+2 +8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CHOLESTEROL  для автоматического биохимического анализатора А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97450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Пробозаборник</w:t>
            </w:r>
            <w:proofErr w:type="spellEnd"/>
            <w:r>
              <w:rPr>
                <w:sz w:val="20"/>
                <w:szCs w:val="20"/>
              </w:rPr>
              <w:t xml:space="preserve">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105200</w:t>
            </w:r>
          </w:p>
        </w:tc>
      </w:tr>
      <w:tr w:rsidR="003D3A04" w:rsidRPr="00762AF4" w:rsidTr="00726042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Pr="003D3A04" w:rsidRDefault="003D3A04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>
              <w:rPr>
                <w:rFonts w:cs="Times New Roman"/>
                <w:b/>
                <w:bCs/>
                <w:sz w:val="19"/>
                <w:szCs w:val="19"/>
                <w:lang w:val="kk-KZ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сервисный набор для обслуживания для Автоматического биохимического анализатора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– 15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225400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A04" w:rsidRDefault="003D3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225400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3D3A04">
        <w:rPr>
          <w:rFonts w:cs="Times New Roman"/>
          <w:color w:val="000000"/>
          <w:sz w:val="22"/>
          <w:szCs w:val="22"/>
          <w:lang w:val="kk-KZ"/>
        </w:rPr>
        <w:t>1 894 332</w:t>
      </w:r>
      <w:r w:rsidRPr="00762AF4">
        <w:rPr>
          <w:rFonts w:cs="Times New Roman"/>
          <w:sz w:val="22"/>
          <w:szCs w:val="22"/>
        </w:rPr>
        <w:t xml:space="preserve"> (</w:t>
      </w:r>
      <w:r w:rsidR="003D3A04">
        <w:rPr>
          <w:rFonts w:cs="Times New Roman"/>
          <w:sz w:val="22"/>
          <w:szCs w:val="22"/>
          <w:lang w:val="kk-KZ"/>
        </w:rPr>
        <w:t xml:space="preserve">один миллион </w:t>
      </w:r>
      <w:proofErr w:type="gramStart"/>
      <w:r w:rsidR="003D3A04">
        <w:rPr>
          <w:rFonts w:cs="Times New Roman"/>
          <w:sz w:val="22"/>
          <w:szCs w:val="22"/>
          <w:lang w:val="kk-KZ"/>
        </w:rPr>
        <w:t>восемьсот девяноста</w:t>
      </w:r>
      <w:proofErr w:type="gramEnd"/>
      <w:r w:rsidR="003D3A04">
        <w:rPr>
          <w:rFonts w:cs="Times New Roman"/>
          <w:sz w:val="22"/>
          <w:szCs w:val="22"/>
          <w:lang w:val="kk-KZ"/>
        </w:rPr>
        <w:t xml:space="preserve"> четыре тысячи триста тридцать две</w:t>
      </w:r>
      <w:r w:rsidRPr="00762AF4">
        <w:rPr>
          <w:rFonts w:cs="Times New Roman"/>
          <w:sz w:val="22"/>
          <w:szCs w:val="22"/>
        </w:rPr>
        <w:t>)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>г. время: 09:00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lastRenderedPageBreak/>
        <w:t xml:space="preserve">Дата и время вскрытия ценовых предложений: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3D3A04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3D3A04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762AF4">
        <w:rPr>
          <w:rStyle w:val="s0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F573C"/>
    <w:rsid w:val="00172BC0"/>
    <w:rsid w:val="001811AD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41CB"/>
    <w:rsid w:val="00D1690C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28</cp:revision>
  <cp:lastPrinted>2019-01-31T10:10:00Z</cp:lastPrinted>
  <dcterms:created xsi:type="dcterms:W3CDTF">2019-01-15T05:22:00Z</dcterms:created>
  <dcterms:modified xsi:type="dcterms:W3CDTF">2019-01-31T10:11:00Z</dcterms:modified>
</cp:coreProperties>
</file>