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D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B523D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B523D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B523D" w:rsidRPr="008042AA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FB523D" w:rsidRPr="008042AA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FB523D" w:rsidRPr="008042AA" w:rsidRDefault="00FB523D" w:rsidP="00FB523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B523D" w:rsidRPr="008042AA" w:rsidRDefault="00FB523D" w:rsidP="00FB523D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FB523D" w:rsidRPr="008042AA" w:rsidRDefault="00FB523D" w:rsidP="00FB523D">
      <w:pPr>
        <w:pStyle w:val="Standard"/>
        <w:jc w:val="center"/>
        <w:rPr>
          <w:rFonts w:cs="Times New Roman"/>
          <w:sz w:val="21"/>
          <w:szCs w:val="21"/>
        </w:rPr>
      </w:pPr>
    </w:p>
    <w:p w:rsidR="00FB523D" w:rsidRPr="000D3BB7" w:rsidRDefault="00FB523D" w:rsidP="00FB523D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FB523D" w:rsidRPr="000D3BB7" w:rsidRDefault="00FB523D" w:rsidP="00FB523D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FB523D" w:rsidRPr="000D3BB7" w:rsidRDefault="00FB523D" w:rsidP="00FB523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FB523D" w:rsidRPr="000D3BB7" w:rsidRDefault="00FB523D" w:rsidP="00FB523D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250"/>
        <w:gridCol w:w="992"/>
        <w:gridCol w:w="851"/>
        <w:gridCol w:w="1276"/>
        <w:gridCol w:w="1559"/>
      </w:tblGrid>
      <w:tr w:rsidR="00FB523D" w:rsidRPr="00FB523D" w:rsidTr="00FB523D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23D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B523D" w:rsidRPr="00FB523D" w:rsidTr="00FB523D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52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Механизм отклоняющий, для вращения инструментов и, в упаковке 5, обеспечивает более комфортабельной вращение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36 130,00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36 130,00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52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Электрод, ВЧ игольчатый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MANHES для рассечения и коагуляции, изолированный,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длина 31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212 770,00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425 540,00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Эндоигла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пункционная, с замком ЛЮЕР, диаметр  1.6 мм, размер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54 070,00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108 140,00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Эндоигла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инъекционная, с замком ЛЮЕР,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. 1.2 мм, размер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54 070,00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54 070,00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Гильза, редукционная, многоразовая, диаметр инструмента 3 мм, канюля троакара диаметром 6 мм, цветовой код: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51 310,00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Направитель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нити, инструмент шовный,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BERCI, для закрытия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троакарных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459 100,00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918 200,00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Узлопроталкиватель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модель по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CLERMONT-FERRAND, для экстракорпорального вязания узлов,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61 660,00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123 320,00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Канюля, для ирригации/аспирации, с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противоотражающей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поверхностью, с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двух-ходовым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краном для работы одной рукой,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219 670,00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439 340,00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Манипулятор, маточный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TINTARA, состоящий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Рукоятка,  рабочая вставка, размер 4.0 мм, длина 50 мм,  рабочая вставка, размер  4.5 мм, длина 50 мм,  рабочая вставка, размер 4.8 мм, длина 80 мм, держатель шланга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1 317 460,00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1 317 460,00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Экстрактор, CCL-влагалищный, большой,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. 11 мм, с изолированным сферическим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наконечником,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. 40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250 030,00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250 030,00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Нож,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морцелляторный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CHARDONNENS, размер 10 мм, длина 22 см, состоящий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рабочая вставка-нож, внешняя трубка, рукоятка, защитный колпачок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543 280,00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1 086 560,00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B523D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Трубка соединит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ля соединения аспирационной бутыли объемом 5 л и помпы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Дуомат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Эндомат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и аспирационного инструмента с бутылью.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59 590,00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119 180,00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Трубка ирригационная, стерилизуемая. Для подсоединения ирригационной бутыли объемом  1 литр и помпы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Дуомат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39 580,00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79 160,00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биполярный для коагуляторов AUTOCON® II 400 SCB systems (111, 113, 115, 122, 125), AUTOCON® II 200, AUTOCON® II 80, KARL STORZ коагуляторов 26021 B/C/D, 860021 B/C/D, 27810 B/C/D, 28810 B/C/D, AUTOCON® systems (50, 200, 350), Erbe-Coagulator, T and ICC series для KARL STORZ биполярных коагуляционных пинцетов,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173 000,00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Щетка, чистящая, длина 35 см, внешний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. 11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87 800,00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Щетка, чистящая, длина 35 см, внешний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. 7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87 800,00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Гильза, редукционная, многоразовая, диаметр инструментов 5 мм, внешний диаметр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троакарной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гильзы 11 мм, цветовой код: зеленый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78 220,00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156 440,00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Иглодержатель, макро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KOH, с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карбид-вольфрамовой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вставкой, эргономическая пистолетная рукоятка с фиксатором, фиксатор размыкается с левой стороны,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загнуты влево, внешний диаметр 5 мм, длина 33 см. Для шовных материалов 0/0 до 7/0 и игл размеров BV, SH или CT-1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712 330,00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1 424 660,00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Иглодержатель, макро,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KOH, эргономическая пистолетная рукоятка с фиксатором, фиксатор размыкается с правой стороны,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загнуты вправо,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карбид-вольфрамовая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вставка, внеш.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. 5 мм, длина 33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712 330,00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1 424 660,00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BABCOCK, поворотные,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длина 36 см, атравматические,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окончатые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многозубчатые, с одной подвижной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с фиксатором, внешний тубус, изолированный,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927 860,00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BABCOCK, поворотные, размер 5 мм, длина 36 см,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с 2-мя подвижными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с фиксатором по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MANHES,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захватывающие, поворотные, лапчатые,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с зубцами 2 х 3, с одной подвижной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lastRenderedPageBreak/>
              <w:t>браншей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без фиксатора,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CROCE-OLMI, поворотные, с </w:t>
            </w:r>
            <w:proofErr w:type="spellStart"/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окончатыми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загнутые, с одной подвижной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состоящие из: пластмассовая рукоятка, без фиксатора,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876 800,00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захватывающие, поворотные, с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соединеним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атравматические, с 2-мя подвижными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без фиксатора,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Щипцы, разборные захватывающие по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MANGESHIKAR, поворотные, зубчатые,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с 2-мя подвижными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без фиксатора,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захватывающие, ротационные, разборные, изолированные,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одна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активна,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с тонким сечением,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окончатые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диаметр 5 мм, длина 36 см. Состоят из: пластиковая рукоятка, без кремальеры, внешний тубус,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изолирвоанный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вставка-щипцы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BABCOCK, поворотные, атравматические, с соединением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атравматические, многозубчатые,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окончатые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длинные, с одной подвижной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>: пластмассовая рукоятка, без фиксатора, внешняя трубка, изолированная,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876 800,00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щипцы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>типу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SAWALHE, с двумя активными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щипцы по </w:t>
            </w:r>
            <w:r w:rsidR="0018274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типу </w:t>
            </w: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MANHES, "зев кобры", с зубцами 1 х 2, с одной активной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монополярный, с штекером 5 мм для аппаратов KARL STORZ AUTOCON (серии 50, 200, 350), AUTOCON 400 II ( 111,115 ) и аппаратов Erbe серии ICC,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58 210,00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116 420,00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Троакар, металлический, размер 6 мм,  состоящий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:     </w:t>
            </w:r>
            <w:proofErr w:type="gramStart"/>
            <w:r w:rsidRPr="00FB523D">
              <w:rPr>
                <w:rFonts w:cs="Times New Roman"/>
                <w:color w:val="000000"/>
                <w:sz w:val="20"/>
                <w:szCs w:val="20"/>
              </w:rPr>
              <w:t>троакар</w:t>
            </w:r>
            <w:proofErr w:type="gram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пирамидальный, канюля с силиконовым лепестковым клапаном, с краном для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инсуффляции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 и резьбой, длина 10.5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222 430,00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889 720,00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 ножниц с внешним тубусом, загнутая, с двойными подвижными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 xml:space="preserve">, длина лезвий 17 мм, размер 5 мм, длина 36 см, </w:t>
            </w:r>
            <w:proofErr w:type="spellStart"/>
            <w:r w:rsidRPr="00FB523D">
              <w:rPr>
                <w:rFonts w:cs="Times New Roman"/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FB523D">
              <w:rPr>
                <w:rFonts w:cs="Times New Roman"/>
                <w:color w:val="000000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925 100,00</w:t>
            </w:r>
          </w:p>
        </w:tc>
      </w:tr>
      <w:tr w:rsidR="00FB523D" w:rsidRPr="00FB523D" w:rsidTr="00FB523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B523D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18274C" w:rsidP="001827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Вставка рабочая</w:t>
            </w:r>
            <w:r w:rsidR="00FB523D" w:rsidRPr="00FB523D">
              <w:rPr>
                <w:rFonts w:cs="Times New Roman"/>
                <w:color w:val="000000"/>
                <w:sz w:val="20"/>
                <w:szCs w:val="20"/>
              </w:rPr>
              <w:t xml:space="preserve">, ножницы, с одной активной </w:t>
            </w:r>
            <w:proofErr w:type="spellStart"/>
            <w:r w:rsidR="00FB523D" w:rsidRPr="00FB523D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="00FB523D" w:rsidRPr="00FB523D">
              <w:rPr>
                <w:rFonts w:cs="Times New Roman"/>
                <w:color w:val="000000"/>
                <w:sz w:val="20"/>
                <w:szCs w:val="20"/>
              </w:rPr>
              <w:t>, диаметр 5 мм, длина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211 390,00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23D" w:rsidRPr="00FB523D" w:rsidRDefault="00FB523D" w:rsidP="00FB523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523D">
              <w:rPr>
                <w:rFonts w:cs="Times New Roman"/>
                <w:color w:val="000000"/>
                <w:sz w:val="20"/>
                <w:szCs w:val="20"/>
              </w:rPr>
              <w:t>211 390,00</w:t>
            </w:r>
          </w:p>
        </w:tc>
      </w:tr>
    </w:tbl>
    <w:p w:rsidR="00FB523D" w:rsidRPr="008042AA" w:rsidRDefault="00FB523D" w:rsidP="00FB523D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15 828 830,00</w:t>
      </w:r>
      <w:r w:rsidRPr="00FB523D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пятнадцать</w:t>
      </w:r>
      <w:r w:rsidRPr="005517C6">
        <w:rPr>
          <w:rFonts w:cs="Times New Roman"/>
          <w:sz w:val="21"/>
          <w:szCs w:val="21"/>
        </w:rPr>
        <w:t xml:space="preserve"> миллион</w:t>
      </w:r>
      <w:r>
        <w:rPr>
          <w:rFonts w:cs="Times New Roman"/>
          <w:sz w:val="21"/>
          <w:szCs w:val="21"/>
          <w:lang w:val="kk-KZ"/>
        </w:rPr>
        <w:t xml:space="preserve">ов восемьсот двадцать восемь тысяч восемьсот </w:t>
      </w:r>
      <w:r>
        <w:rPr>
          <w:rFonts w:cs="Times New Roman"/>
          <w:sz w:val="21"/>
          <w:szCs w:val="21"/>
          <w:lang w:val="kk-KZ"/>
        </w:rPr>
        <w:lastRenderedPageBreak/>
        <w:t>тридцать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FB523D" w:rsidRPr="008042AA" w:rsidRDefault="00FB523D" w:rsidP="00FB523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FB523D" w:rsidRPr="008042AA" w:rsidRDefault="00FB523D" w:rsidP="00FB523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FB523D" w:rsidRPr="008042AA" w:rsidRDefault="00FB523D" w:rsidP="00FB523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 xml:space="preserve">.2018г. время: </w:t>
      </w:r>
      <w:r w:rsidRPr="005B5B25">
        <w:rPr>
          <w:rFonts w:cs="Times New Roman"/>
          <w:sz w:val="21"/>
          <w:szCs w:val="21"/>
        </w:rPr>
        <w:t>1</w:t>
      </w:r>
      <w:r w:rsidR="0018274C"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</w:rPr>
        <w:t>:</w:t>
      </w:r>
      <w:r w:rsidR="0018274C"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>0 часов.</w:t>
      </w:r>
    </w:p>
    <w:p w:rsidR="00FB523D" w:rsidRPr="008042AA" w:rsidRDefault="00FB523D" w:rsidP="00FB523D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</w:t>
      </w:r>
      <w:r w:rsidR="0018274C">
        <w:rPr>
          <w:rFonts w:cs="Times New Roman"/>
          <w:sz w:val="21"/>
          <w:szCs w:val="21"/>
          <w:lang w:val="kk-KZ"/>
        </w:rPr>
        <w:t>2</w:t>
      </w:r>
      <w:r w:rsidRPr="008042AA">
        <w:rPr>
          <w:rFonts w:cs="Times New Roman"/>
          <w:sz w:val="21"/>
          <w:szCs w:val="21"/>
        </w:rPr>
        <w:t>:</w:t>
      </w:r>
      <w:r w:rsidR="0018274C">
        <w:rPr>
          <w:rFonts w:cs="Times New Roman"/>
          <w:sz w:val="21"/>
          <w:szCs w:val="21"/>
          <w:lang w:val="kk-KZ"/>
        </w:rPr>
        <w:t>0</w:t>
      </w:r>
      <w:r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FB523D" w:rsidRDefault="00FB523D" w:rsidP="00FB523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FB523D" w:rsidRDefault="00FB523D" w:rsidP="00FB523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FB523D" w:rsidRDefault="00FB523D" w:rsidP="00FB523D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B523D" w:rsidRDefault="00FB523D" w:rsidP="00FB523D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FB523D" w:rsidRDefault="00FB523D" w:rsidP="00FB523D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FB523D" w:rsidRDefault="00FB523D" w:rsidP="00FB523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B523D" w:rsidRDefault="00FB523D" w:rsidP="00FB523D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</w:t>
      </w:r>
      <w:r>
        <w:rPr>
          <w:rStyle w:val="s0"/>
          <w:sz w:val="22"/>
          <w:szCs w:val="22"/>
        </w:rPr>
        <w:lastRenderedPageBreak/>
        <w:t>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FB523D" w:rsidRDefault="00FB523D" w:rsidP="00FB523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FB523D" w:rsidRDefault="00FB523D" w:rsidP="00FB523D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B523D" w:rsidRPr="008042AA" w:rsidRDefault="00FB523D" w:rsidP="00FB523D">
      <w:pPr>
        <w:pStyle w:val="Standard"/>
        <w:rPr>
          <w:rFonts w:cs="Times New Roman"/>
          <w:sz w:val="21"/>
          <w:szCs w:val="21"/>
        </w:rPr>
      </w:pPr>
    </w:p>
    <w:p w:rsidR="00FB523D" w:rsidRDefault="00FB523D" w:rsidP="00FB523D">
      <w:pPr>
        <w:pStyle w:val="Standard"/>
        <w:rPr>
          <w:rFonts w:cs="Times New Roman"/>
          <w:sz w:val="21"/>
          <w:szCs w:val="21"/>
          <w:lang w:val="kk-KZ"/>
        </w:rPr>
      </w:pPr>
    </w:p>
    <w:p w:rsidR="00FB523D" w:rsidRDefault="00FB523D" w:rsidP="00FB523D">
      <w:pPr>
        <w:pStyle w:val="Standard"/>
        <w:rPr>
          <w:rFonts w:cs="Times New Roman"/>
          <w:sz w:val="21"/>
          <w:szCs w:val="21"/>
          <w:lang w:val="kk-KZ"/>
        </w:rPr>
      </w:pPr>
    </w:p>
    <w:p w:rsidR="00FB523D" w:rsidRDefault="00FB523D" w:rsidP="00FB523D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FB523D" w:rsidRDefault="00FB523D" w:rsidP="00FB523D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FB523D" w:rsidRPr="008042AA" w:rsidRDefault="00FB523D" w:rsidP="00FB523D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FB523D" w:rsidRPr="008042AA" w:rsidRDefault="00FB523D" w:rsidP="00FB523D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FB523D" w:rsidRPr="00FB523D" w:rsidRDefault="00FB523D" w:rsidP="00FB523D">
      <w:pPr>
        <w:pStyle w:val="Standard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8042AA">
        <w:rPr>
          <w:rFonts w:cs="Times New Roman"/>
          <w:i/>
          <w:sz w:val="16"/>
          <w:szCs w:val="16"/>
        </w:rPr>
        <w:t>8-727-278-04-44</w:t>
      </w:r>
      <w:r w:rsidRPr="00FB523D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</w:t>
      </w:r>
    </w:p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D"/>
    <w:rsid w:val="0018274C"/>
    <w:rsid w:val="0086053E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B523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FB523D"/>
    <w:rPr>
      <w:color w:val="333399"/>
      <w:u w:val="single"/>
    </w:rPr>
  </w:style>
  <w:style w:type="character" w:customStyle="1" w:styleId="s0">
    <w:name w:val="s0"/>
    <w:rsid w:val="00FB52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B523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FB5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B523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FB523D"/>
    <w:rPr>
      <w:color w:val="333399"/>
      <w:u w:val="single"/>
    </w:rPr>
  </w:style>
  <w:style w:type="character" w:customStyle="1" w:styleId="s0">
    <w:name w:val="s0"/>
    <w:rsid w:val="00FB52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B523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FB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2544</Words>
  <Characters>14501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2018-05-31T09:42:00Z</cp:lastPrinted>
  <dcterms:created xsi:type="dcterms:W3CDTF">2018-05-31T08:34:00Z</dcterms:created>
  <dcterms:modified xsi:type="dcterms:W3CDTF">2018-05-31T09:42:00Z</dcterms:modified>
</cp:coreProperties>
</file>