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Default="0080080F" w:rsidP="00694C5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 xml:space="preserve">о проведении закупа </w:t>
      </w:r>
      <w:r w:rsidR="00694C51">
        <w:rPr>
          <w:rFonts w:cs="Times New Roman"/>
          <w:b/>
          <w:sz w:val="22"/>
          <w:szCs w:val="22"/>
        </w:rPr>
        <w:t xml:space="preserve">по научно технической программе </w:t>
      </w:r>
    </w:p>
    <w:p w:rsidR="00694C51" w:rsidRPr="00762AF4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BA038D">
        <w:rPr>
          <w:rFonts w:cs="Times New Roman"/>
          <w:sz w:val="22"/>
          <w:szCs w:val="22"/>
          <w:lang w:val="kk-KZ"/>
        </w:rPr>
        <w:t>21</w:t>
      </w:r>
      <w:r w:rsidRPr="00762AF4">
        <w:rPr>
          <w:rFonts w:cs="Times New Roman"/>
          <w:sz w:val="22"/>
          <w:szCs w:val="22"/>
        </w:rPr>
        <w:t xml:space="preserve">» </w:t>
      </w:r>
      <w:r w:rsidR="00BA038D">
        <w:rPr>
          <w:rFonts w:cs="Times New Roman"/>
          <w:sz w:val="22"/>
          <w:szCs w:val="22"/>
          <w:lang w:val="kk-KZ"/>
        </w:rPr>
        <w:t>октября</w:t>
      </w:r>
      <w:r w:rsidR="00946F21">
        <w:rPr>
          <w:rFonts w:cs="Times New Roman"/>
          <w:sz w:val="22"/>
          <w:szCs w:val="22"/>
          <w:lang w:val="kk-KZ"/>
        </w:rPr>
        <w:t xml:space="preserve">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410D0B" w:rsidRDefault="00410D0B" w:rsidP="00410D0B">
      <w:pPr>
        <w:jc w:val="both"/>
        <w:rPr>
          <w:rStyle w:val="s1"/>
          <w:b w:val="0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165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4543"/>
        <w:gridCol w:w="874"/>
        <w:gridCol w:w="1200"/>
        <w:gridCol w:w="1259"/>
        <w:gridCol w:w="1639"/>
      </w:tblGrid>
      <w:tr w:rsidR="009A7FA5" w:rsidRPr="008D65C8" w:rsidTr="000A4E11">
        <w:trPr>
          <w:trHeight w:val="7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A1533" w:rsidRPr="008D65C8" w:rsidTr="000A4E11">
        <w:trPr>
          <w:trHeight w:val="3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C352D3" w:rsidRDefault="00C352D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283" w:rsidRPr="00D757F8" w:rsidRDefault="00BA038D" w:rsidP="00E20FFC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Гибридный</w:t>
            </w:r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>импеллерный</w:t>
            </w:r>
            <w:proofErr w:type="spellEnd"/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>центрифужный</w:t>
            </w:r>
            <w:proofErr w:type="spellEnd"/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насос.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Гибридный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импеллерный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насос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центрифужного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типа - корпус насоса конусовидный, материал корпуса</w:t>
            </w:r>
            <w:r w:rsidR="000A4E11">
              <w:rPr>
                <w:rFonts w:cs="Times New Roman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- прозрачный, устойчивый к воздействиям, поликарбонат. Вход 3/8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!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- на верхушке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кунуса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выход 3/8” - в боковой части. Снизу корпуса - низкопрофильные направляющие,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Импеллерная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часть из непрозрачного поликарбоната, с шестью низкими импеллерами с низкой турбулентностью,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импеллерная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часть на 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керамическом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штивте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с низкой степенью нагрева. Нет зон застоя крови. Размер насоса 85 х 48 мм. Площадь поверхности - 200 см</w:t>
            </w:r>
            <w:proofErr w:type="gram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, Объем первичного заполнения не более 40 мл. Ток крови до 10 л/мин при низких оборотах. Гидрофильное биологическое покрытие внутренней поверхности </w:t>
            </w:r>
            <w:r w:rsidR="00E20FFC">
              <w:rPr>
                <w:rFonts w:cs="Times New Roman"/>
                <w:sz w:val="22"/>
                <w:szCs w:val="22"/>
                <w:shd w:val="clear" w:color="auto" w:fill="FFFFFF"/>
              </w:rPr>
              <w:t>б</w:t>
            </w:r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ез гепарина или </w:t>
            </w:r>
            <w:proofErr w:type="spellStart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гепариновое</w:t>
            </w:r>
            <w:proofErr w:type="spellEnd"/>
            <w:r w:rsidRPr="00D757F8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покрытие. Насос стерильный, в жесткой пластиковой упаковке. В коробке 4 шт. Срок хранения 2 года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E20FF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</w:t>
            </w:r>
            <w:r w:rsidR="00C352D3">
              <w:rPr>
                <w:rFonts w:cs="Times New Roman"/>
                <w:sz w:val="20"/>
                <w:szCs w:val="20"/>
                <w:lang w:val="kk-KZ"/>
              </w:rPr>
              <w:t>тук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C352D3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2A308A" w:rsidRDefault="00C352D3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93 000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C352D3" w:rsidRDefault="00C352D3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93 000</w:t>
            </w:r>
          </w:p>
        </w:tc>
      </w:tr>
      <w:tr w:rsidR="00BA038D" w:rsidRPr="008D65C8" w:rsidTr="000A4E11">
        <w:trPr>
          <w:trHeight w:val="3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C352D3" w:rsidRDefault="00C352D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D757F8" w:rsidRDefault="00C352D3" w:rsidP="00E20FFC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Датчик кроватока взрослый из «Регулятор скорости работы насоса с принадлежностями» Оптические ячейки для </w:t>
            </w:r>
            <w:proofErr w:type="spellStart"/>
            <w:r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Biotrend</w:t>
            </w:r>
            <w:proofErr w:type="spell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95F7C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размерами 1/4, 3/8, ½,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E20FF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</w:t>
            </w:r>
            <w:r w:rsidR="00F95F7C">
              <w:rPr>
                <w:rFonts w:cs="Times New Roman"/>
                <w:sz w:val="20"/>
                <w:szCs w:val="20"/>
                <w:lang w:val="kk-KZ"/>
              </w:rPr>
              <w:t>тук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F95F7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F95F7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67 500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F95F7C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67 500</w:t>
            </w:r>
          </w:p>
        </w:tc>
      </w:tr>
      <w:tr w:rsidR="00BA038D" w:rsidRPr="008D65C8" w:rsidTr="000A4E11">
        <w:trPr>
          <w:trHeight w:val="3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C352D3" w:rsidRDefault="00C352D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D757F8" w:rsidRDefault="00E20FFC" w:rsidP="00D62F31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Гемоконцентратор для новорожденных. </w:t>
            </w:r>
            <w:r w:rsidR="00F95F7C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Активная поверхность фильтра – 0,25м.кв. Объем заполнения: отсек для крови-18мл. Отсек фильтра-30мл. Соединители- наконечник Луэра </w:t>
            </w:r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«мама». Макс ТМД-500ммрт</w:t>
            </w:r>
            <w:proofErr w:type="gramStart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т/66кПа. Сопротивление кровотоку: </w:t>
            </w:r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Отсек для крови-24мм </w:t>
            </w:r>
            <w:proofErr w:type="spellStart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рт.ст</w:t>
            </w:r>
            <w:proofErr w:type="spell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./3,2 </w:t>
            </w:r>
            <w:proofErr w:type="spellStart"/>
            <w:r w:rsidR="00F95F7C"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kPa</w:t>
            </w:r>
            <w:proofErr w:type="spell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Отсек фильтрата –&lt;30 мм </w:t>
            </w:r>
            <w:proofErr w:type="spellStart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рт.ст</w:t>
            </w:r>
            <w:proofErr w:type="spell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/&lt;4</w:t>
            </w:r>
            <w:proofErr w:type="spellStart"/>
            <w:r w:rsidR="00F95F7C"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kPa</w:t>
            </w:r>
            <w:proofErr w:type="spellEnd"/>
            <w:r w:rsidR="00F95F7C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CA25CE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.Макс. кровоток-300мл/мин. Макс поток диализата 500 мл/мин</w:t>
            </w:r>
            <w:proofErr w:type="gramStart"/>
            <w:r w:rsidR="00CA25CE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.К</w:t>
            </w:r>
            <w:proofErr w:type="gramEnd"/>
            <w:r w:rsidR="00CA25CE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ровоток/ диализат-20</w:t>
            </w:r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%. </w:t>
            </w:r>
            <w:proofErr w:type="spellStart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Коэфицент</w:t>
            </w:r>
            <w:proofErr w:type="spellEnd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фильтрации: Витамин В12-1. Миоглобин-0,7 Альбуми</w:t>
            </w:r>
            <w:proofErr w:type="gramStart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н(</w:t>
            </w:r>
            <w:proofErr w:type="gramEnd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бычий)- &lt;0,01. Очистка: </w:t>
            </w:r>
            <w:proofErr w:type="spellStart"/>
            <w:r w:rsidR="00CA25CE"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Qb</w:t>
            </w:r>
            <w:proofErr w:type="spellEnd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="00CA25CE" w:rsidRPr="00D757F8">
              <w:rPr>
                <w:rFonts w:eastAsia="Times New Roman" w:cs="Times New Roman"/>
                <w:sz w:val="22"/>
                <w:szCs w:val="22"/>
                <w:lang w:val="en-US" w:eastAsia="ru-RU"/>
              </w:rPr>
              <w:t>Qd</w:t>
            </w:r>
            <w:proofErr w:type="spellEnd"/>
            <w:r w:rsidR="00CA25CE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-100/300</w:t>
            </w:r>
            <w:r w:rsidR="00CA25CE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мл/мин. Мочевина-75мл/мин.Креатинин -60мл/мин. Витамин В12-36мл/мин. Инсулин-20мл/мин. Коефицент сверх фильтрации: Кровь человек-9мл/</w:t>
            </w:r>
            <w:r w:rsidR="00D41CE0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(</w:t>
            </w:r>
            <w:proofErr w:type="spellStart"/>
            <w:r w:rsidR="00D41CE0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ч.х.мм.рт.ст</w:t>
            </w:r>
            <w:proofErr w:type="spellEnd"/>
            <w:r w:rsidR="00D41CE0" w:rsidRPr="00D757F8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D41CE0" w:rsidRDefault="00D41CE0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Штук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48 600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243 000</w:t>
            </w:r>
          </w:p>
        </w:tc>
      </w:tr>
      <w:tr w:rsidR="00BA038D" w:rsidRPr="008D65C8" w:rsidTr="000A4E11">
        <w:trPr>
          <w:trHeight w:val="3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C352D3" w:rsidRDefault="00C352D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D757F8" w:rsidRDefault="00E20FFC" w:rsidP="00E20FFC">
            <w:pPr>
              <w:jc w:val="center"/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Набор для бедренной канюляции. В комлекте: </w:t>
            </w:r>
            <w:r w:rsidR="00D41CE0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Проводник диагностический с дозатором – наружный диаметр - 0,035 ", длина: 180 см. Дистальный кончик типа J-изогнутый, гибкий, дистальная гибкая часть - 3 мм допустимое +/- 0,5 мм. Проводник одно дистальный. Проводник имеет неподвижный стержень (FC, FS).  Проводник из нержавеющей стали с тефлоновым (ПТФЕ) покрытием. Проксимальная сварка стержня, ленты и катушки исходный материал в гладкий последовательный купол. Дистальное сварное соединение: сварное соединение стержня, ленты и исходного материала катушки в гладкий последовательный купол. J выпрямление: когда натяжная сила приложена к катушке примыкающая к дистальному концу, J должен открыться до минимум 150 градусов. Проводник упакован в пластиковое кольцо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– шт; </w:t>
            </w:r>
            <w:r w:rsidR="00D41CE0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Игла интродюсерная, одноразовая: Introducer needle 18GA X 7CM 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-</w:t>
            </w:r>
            <w:r w:rsidR="00D41CE0" w:rsidRPr="000A4E11">
              <w:rPr>
                <w:rFonts w:eastAsia="Times New Roman" w:cs="Times New Roman"/>
                <w:i/>
                <w:sz w:val="22"/>
                <w:szCs w:val="22"/>
                <w:lang w:val="kk-KZ" w:eastAsia="ru-RU"/>
              </w:rPr>
              <w:t>1шт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; </w:t>
            </w:r>
            <w:r w:rsidR="00D41CE0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Чаша: лоток 28х25х5см.  Изготовлен из 100% Полипропилена, не содержит диэтилгексилфталат, не содержит латекс, не содержит поливинилхлорид. Цвет продукта с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иний. Материал из полипропилена -</w:t>
            </w:r>
            <w:r w:rsidR="00D41CE0" w:rsidRPr="000A4E11">
              <w:rPr>
                <w:rFonts w:eastAsia="Times New Roman" w:cs="Times New Roman"/>
                <w:i/>
                <w:sz w:val="22"/>
                <w:szCs w:val="22"/>
                <w:lang w:val="kk-KZ" w:eastAsia="ru-RU"/>
              </w:rPr>
              <w:t>1шт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>;</w:t>
            </w:r>
            <w:r w:rsidR="00D41CE0"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Скальпель. Ручка скальпеля: изготовлена из акрилонитрилбутадиенстирол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низкой плотности. Скальпель №11.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 Количество -1шт; </w:t>
            </w:r>
            <w:r w:rsidRPr="00E20FFC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Дилататор изготовлен из термополиуретана (TPU). Размеры: Ch/Fr: 10Fr, 12Fr, 14Fr, 18Fr. Диаметры: 0,131, 0158, 0,184, 0,236 дюймов соответственно. Длина 19 см. Цвет темно-голубой. По длине дилататора нанесена шкала в см, с шагом 1 см. Все комплектующие в одной упаковке. </w:t>
            </w:r>
            <w:r>
              <w:rPr>
                <w:rFonts w:eastAsia="Times New Roman" w:cs="Times New Roman"/>
                <w:sz w:val="22"/>
                <w:szCs w:val="22"/>
                <w:lang w:val="kk-KZ" w:eastAsia="ru-RU"/>
              </w:rPr>
              <w:lastRenderedPageBreak/>
              <w:t>Упаковка стерильная, в количестве - 4 шт;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E20FF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D41CE0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55 000,00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41CE0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220 000,00 </w:t>
            </w:r>
          </w:p>
        </w:tc>
      </w:tr>
      <w:tr w:rsidR="00BA038D" w:rsidRPr="008D65C8" w:rsidTr="000A4E11">
        <w:trPr>
          <w:trHeight w:val="363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0A4E11" w:rsidRDefault="00C352D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0A4E11">
              <w:rPr>
                <w:rFonts w:cs="Times New Roman"/>
                <w:b/>
                <w:bCs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Pr="001E7B7D" w:rsidRDefault="00D41CE0" w:rsidP="001E7B7D">
            <w:pPr>
              <w:jc w:val="cent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D757F8">
              <w:rPr>
                <w:rFonts w:eastAsia="Times New Roman" w:cs="Times New Roman"/>
                <w:sz w:val="22"/>
                <w:szCs w:val="22"/>
                <w:lang w:val="kk-KZ" w:eastAsia="ru-RU"/>
              </w:rPr>
              <w:t>Обогревающий матрас 61х152,4см (взрослый)</w:t>
            </w:r>
            <w:r w:rsidR="00E20FFC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, </w:t>
            </w:r>
            <w:r w:rsidR="001E7B7D" w:rsidRPr="00D757F8">
              <w:rPr>
                <w:rFonts w:cs="Times New Roman"/>
                <w:sz w:val="22"/>
                <w:szCs w:val="22"/>
                <w:shd w:val="clear" w:color="auto" w:fill="FFFFFF"/>
              </w:rPr>
              <w:t>многоразово</w:t>
            </w:r>
            <w:r w:rsidR="001E7B7D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е обогревающие матрасы должны быть изготовлены из прочного уретана, что продлевает срок службы матраса. Матрасы должны иметь непористую поверхность, которая должна легко очищаться от крови и мусора. Матрас </w:t>
            </w:r>
            <w:proofErr w:type="gramStart"/>
            <w:r w:rsidR="001E7B7D">
              <w:rPr>
                <w:rFonts w:cs="Times New Roman"/>
                <w:sz w:val="22"/>
                <w:szCs w:val="22"/>
                <w:shd w:val="clear" w:color="auto" w:fill="FFFFFF"/>
              </w:rPr>
              <w:t>должна</w:t>
            </w:r>
            <w:proofErr w:type="gramEnd"/>
            <w:r w:rsidR="001E7B7D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равномерна распределять воду, получать быструю и эффективную циркуляцию по всему матрасу, для обеспечения эффективную терапию для пациента.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E20FFC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Ш</w:t>
            </w:r>
            <w:r w:rsidR="00D757F8">
              <w:rPr>
                <w:rFonts w:cs="Times New Roman"/>
                <w:sz w:val="20"/>
                <w:szCs w:val="20"/>
                <w:lang w:val="kk-KZ"/>
              </w:rPr>
              <w:t>тук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757F8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757F8" w:rsidP="008D65C8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38D" w:rsidRDefault="00D757F8" w:rsidP="002A308A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600 000,00</w:t>
            </w:r>
          </w:p>
        </w:tc>
      </w:tr>
    </w:tbl>
    <w:p w:rsidR="0080080F" w:rsidRPr="00946F21" w:rsidRDefault="0080080F" w:rsidP="00AF5191">
      <w:pPr>
        <w:jc w:val="both"/>
        <w:rPr>
          <w:rFonts w:cs="Times New Roman"/>
          <w:color w:val="FF0000"/>
          <w:sz w:val="22"/>
          <w:szCs w:val="22"/>
        </w:rPr>
      </w:pPr>
      <w:r w:rsidRPr="00125CFE">
        <w:rPr>
          <w:rFonts w:cs="Times New Roman"/>
          <w:sz w:val="22"/>
          <w:szCs w:val="22"/>
          <w:lang w:val="kk-KZ"/>
        </w:rPr>
        <w:t>Выделе</w:t>
      </w:r>
      <w:proofErr w:type="spellStart"/>
      <w:r w:rsidRPr="00762AF4">
        <w:rPr>
          <w:rFonts w:cs="Times New Roman"/>
          <w:sz w:val="22"/>
          <w:szCs w:val="22"/>
        </w:rPr>
        <w:t>нная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4D03BF">
        <w:rPr>
          <w:rFonts w:cs="Times New Roman"/>
          <w:sz w:val="22"/>
          <w:szCs w:val="22"/>
        </w:rPr>
        <w:t>сумма</w:t>
      </w:r>
      <w:r w:rsidR="002A308A">
        <w:rPr>
          <w:rFonts w:cs="Times New Roman"/>
          <w:sz w:val="22"/>
          <w:szCs w:val="22"/>
          <w:lang w:val="kk-KZ"/>
        </w:rPr>
        <w:t xml:space="preserve"> </w:t>
      </w:r>
      <w:r w:rsidR="000A4E11">
        <w:rPr>
          <w:rFonts w:cs="Times New Roman"/>
          <w:sz w:val="22"/>
          <w:szCs w:val="22"/>
          <w:lang w:val="kk-KZ"/>
        </w:rPr>
        <w:t>1 223 500</w:t>
      </w:r>
      <w:r w:rsidR="002A308A">
        <w:rPr>
          <w:rFonts w:cs="Times New Roman"/>
          <w:sz w:val="22"/>
          <w:szCs w:val="22"/>
          <w:lang w:val="kk-KZ"/>
        </w:rPr>
        <w:t>,</w:t>
      </w:r>
      <w:r w:rsidR="000A4E11">
        <w:rPr>
          <w:rFonts w:cs="Times New Roman"/>
          <w:sz w:val="22"/>
          <w:szCs w:val="22"/>
          <w:lang w:val="kk-KZ"/>
        </w:rPr>
        <w:t>0</w:t>
      </w:r>
      <w:r w:rsidR="002A308A">
        <w:rPr>
          <w:rFonts w:cs="Times New Roman"/>
          <w:sz w:val="22"/>
          <w:szCs w:val="22"/>
          <w:lang w:val="kk-KZ"/>
        </w:rPr>
        <w:t>0</w:t>
      </w:r>
      <w:r w:rsidRPr="00A332A8">
        <w:rPr>
          <w:rFonts w:cs="Times New Roman"/>
          <w:color w:val="FF0000"/>
          <w:sz w:val="22"/>
          <w:szCs w:val="22"/>
        </w:rPr>
        <w:t xml:space="preserve"> </w:t>
      </w:r>
      <w:r w:rsidRPr="00A332A8">
        <w:rPr>
          <w:rFonts w:cs="Times New Roman"/>
          <w:sz w:val="22"/>
          <w:szCs w:val="22"/>
        </w:rPr>
        <w:t>(</w:t>
      </w:r>
      <w:r w:rsidR="000A4E11">
        <w:rPr>
          <w:rFonts w:cs="Times New Roman"/>
          <w:sz w:val="22"/>
          <w:szCs w:val="22"/>
        </w:rPr>
        <w:t>один миллион двести двадцать три тысяч пятьсот</w:t>
      </w:r>
      <w:r w:rsidR="000D2585" w:rsidRPr="00A332A8">
        <w:rPr>
          <w:rFonts w:cs="Times New Roman"/>
          <w:sz w:val="22"/>
          <w:szCs w:val="22"/>
        </w:rPr>
        <w:t>)</w:t>
      </w:r>
      <w:r w:rsidRPr="00A332A8">
        <w:rPr>
          <w:rFonts w:cs="Times New Roman"/>
          <w:sz w:val="22"/>
          <w:szCs w:val="22"/>
        </w:rPr>
        <w:t xml:space="preserve"> тенге</w:t>
      </w:r>
      <w:r w:rsidR="000A4E11">
        <w:rPr>
          <w:rFonts w:cs="Times New Roman"/>
          <w:sz w:val="22"/>
          <w:szCs w:val="22"/>
          <w:lang w:val="kk-KZ"/>
        </w:rPr>
        <w:t xml:space="preserve"> 0</w:t>
      </w:r>
      <w:r w:rsidR="002A308A">
        <w:rPr>
          <w:rFonts w:cs="Times New Roman"/>
          <w:sz w:val="22"/>
          <w:szCs w:val="22"/>
          <w:lang w:val="kk-KZ"/>
        </w:rPr>
        <w:t>0 тиын</w:t>
      </w:r>
      <w:r w:rsidR="004610F5" w:rsidRPr="00A332A8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0A4E11">
        <w:rPr>
          <w:rFonts w:cs="Times New Roman"/>
          <w:sz w:val="22"/>
          <w:szCs w:val="22"/>
        </w:rPr>
        <w:t>28</w:t>
      </w:r>
      <w:r w:rsidRPr="00762AF4">
        <w:rPr>
          <w:rFonts w:cs="Times New Roman"/>
          <w:sz w:val="22"/>
          <w:szCs w:val="22"/>
        </w:rPr>
        <w:t>.</w:t>
      </w:r>
      <w:r w:rsidR="000A4E11">
        <w:rPr>
          <w:rFonts w:cs="Times New Roman"/>
          <w:sz w:val="22"/>
          <w:szCs w:val="22"/>
        </w:rPr>
        <w:t>10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0A4E11">
        <w:rPr>
          <w:rFonts w:cs="Times New Roman"/>
          <w:sz w:val="22"/>
          <w:szCs w:val="22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0A4E11">
        <w:rPr>
          <w:rFonts w:cs="Times New Roman"/>
          <w:sz w:val="22"/>
          <w:szCs w:val="22"/>
        </w:rPr>
        <w:t>28</w:t>
      </w:r>
      <w:r w:rsidRPr="00762AF4">
        <w:rPr>
          <w:rFonts w:cs="Times New Roman"/>
          <w:sz w:val="22"/>
          <w:szCs w:val="22"/>
        </w:rPr>
        <w:t>.</w:t>
      </w:r>
      <w:r w:rsidR="000A4E11">
        <w:rPr>
          <w:rFonts w:cs="Times New Roman"/>
          <w:sz w:val="22"/>
          <w:szCs w:val="22"/>
        </w:rPr>
        <w:t>10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0A4E11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Default="0080080F" w:rsidP="00AF5191">
      <w:pPr>
        <w:jc w:val="both"/>
        <w:rPr>
          <w:rStyle w:val="s0"/>
          <w:sz w:val="22"/>
          <w:szCs w:val="22"/>
        </w:rPr>
      </w:pPr>
      <w:r w:rsidRPr="00762AF4">
        <w:rPr>
          <w:rStyle w:val="s0"/>
          <w:sz w:val="22"/>
          <w:szCs w:val="22"/>
        </w:rPr>
        <w:t>2.Конверт содержит ценовое предложение</w:t>
      </w:r>
      <w:r w:rsidR="00946F21">
        <w:rPr>
          <w:rStyle w:val="s0"/>
          <w:sz w:val="22"/>
          <w:szCs w:val="22"/>
        </w:rPr>
        <w:t>,</w:t>
      </w:r>
      <w:r w:rsidRPr="00762AF4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0" w:name="SUB10900"/>
      <w:bookmarkEnd w:id="0"/>
      <w:r w:rsidR="00946F21">
        <w:rPr>
          <w:rStyle w:val="s0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>
        <w:rPr>
          <w:rStyle w:val="s0"/>
          <w:sz w:val="22"/>
          <w:szCs w:val="22"/>
        </w:rPr>
        <w:t>роса и типового договора закупа.</w:t>
      </w:r>
    </w:p>
    <w:p w:rsidR="0080080F" w:rsidRPr="00762AF4" w:rsidRDefault="00956B72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>
        <w:rPr>
          <w:rStyle w:val="s0"/>
          <w:sz w:val="22"/>
          <w:szCs w:val="22"/>
        </w:rPr>
        <w:t>4</w:t>
      </w:r>
      <w:r w:rsidR="0080080F" w:rsidRPr="00762AF4">
        <w:rPr>
          <w:rStyle w:val="s0"/>
          <w:sz w:val="22"/>
          <w:szCs w:val="22"/>
        </w:rPr>
        <w:t xml:space="preserve">. </w:t>
      </w:r>
      <w:r w:rsidR="00694C51">
        <w:rPr>
          <w:rStyle w:val="s0"/>
          <w:sz w:val="22"/>
          <w:szCs w:val="22"/>
        </w:rPr>
        <w:t xml:space="preserve">Поставщик на момент участия </w:t>
      </w:r>
      <w:r w:rsidR="0080080F" w:rsidRPr="00762AF4">
        <w:rPr>
          <w:rStyle w:val="s0"/>
          <w:sz w:val="22"/>
          <w:szCs w:val="22"/>
        </w:rPr>
        <w:t>представляет заказчику закупа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</w:t>
      </w:r>
      <w:r w:rsidRPr="00762AF4">
        <w:rPr>
          <w:rStyle w:val="s0"/>
          <w:sz w:val="22"/>
          <w:szCs w:val="22"/>
        </w:rPr>
        <w:lastRenderedPageBreak/>
        <w:t>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8) документы, подтверждающие соответствие потенциального поставщи</w:t>
      </w:r>
      <w:r w:rsidR="00694C51">
        <w:rPr>
          <w:rStyle w:val="s0"/>
          <w:sz w:val="22"/>
          <w:szCs w:val="22"/>
        </w:rPr>
        <w:t>ка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</w:t>
      </w:r>
      <w:bookmarkStart w:id="2" w:name="_GoBack"/>
      <w:bookmarkEnd w:id="2"/>
      <w:r w:rsidRPr="00762AF4">
        <w:rPr>
          <w:rStyle w:val="s0"/>
          <w:sz w:val="22"/>
          <w:szCs w:val="22"/>
        </w:rPr>
        <w:t>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9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="00694C51">
        <w:rPr>
          <w:rFonts w:cs="Times New Roman"/>
          <w:i/>
          <w:sz w:val="18"/>
          <w:szCs w:val="18"/>
        </w:rPr>
        <w:t xml:space="preserve"> </w:t>
      </w:r>
      <w:proofErr w:type="spellStart"/>
      <w:r w:rsidR="00694C51">
        <w:rPr>
          <w:rFonts w:cs="Times New Roman"/>
          <w:i/>
          <w:sz w:val="18"/>
          <w:szCs w:val="18"/>
        </w:rPr>
        <w:t>Жанабайкызы</w:t>
      </w:r>
      <w:proofErr w:type="spellEnd"/>
      <w:r w:rsidR="00694C51">
        <w:rPr>
          <w:rFonts w:cs="Times New Roman"/>
          <w:i/>
          <w:sz w:val="18"/>
          <w:szCs w:val="18"/>
        </w:rPr>
        <w:t xml:space="preserve"> К.</w:t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5CFE"/>
    <w:rsid w:val="00166458"/>
    <w:rsid w:val="00172BC0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A7FA5"/>
    <w:rsid w:val="009B6D94"/>
    <w:rsid w:val="009C67CD"/>
    <w:rsid w:val="00A10B87"/>
    <w:rsid w:val="00A144EC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9554B"/>
    <w:rsid w:val="00CA25CE"/>
    <w:rsid w:val="00CD1C30"/>
    <w:rsid w:val="00D02C77"/>
    <w:rsid w:val="00D041CB"/>
    <w:rsid w:val="00D076A3"/>
    <w:rsid w:val="00D1690C"/>
    <w:rsid w:val="00D41CE0"/>
    <w:rsid w:val="00D62F31"/>
    <w:rsid w:val="00D757F8"/>
    <w:rsid w:val="00D9500F"/>
    <w:rsid w:val="00DA785A"/>
    <w:rsid w:val="00DC09CA"/>
    <w:rsid w:val="00DC56C3"/>
    <w:rsid w:val="00E11270"/>
    <w:rsid w:val="00E20FFC"/>
    <w:rsid w:val="00E9429A"/>
    <w:rsid w:val="00E95BC4"/>
    <w:rsid w:val="00EB4EF3"/>
    <w:rsid w:val="00F04A5C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8677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0FD-B6AF-4BB4-B895-B11C1C30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60</cp:revision>
  <cp:lastPrinted>2019-10-21T11:22:00Z</cp:lastPrinted>
  <dcterms:created xsi:type="dcterms:W3CDTF">2019-01-15T05:22:00Z</dcterms:created>
  <dcterms:modified xsi:type="dcterms:W3CDTF">2019-10-21T11:22:00Z</dcterms:modified>
</cp:coreProperties>
</file>