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651918">
        <w:rPr>
          <w:rFonts w:cs="Times New Roman"/>
          <w:sz w:val="22"/>
          <w:szCs w:val="22"/>
          <w:lang w:val="kk-KZ"/>
        </w:rPr>
        <w:t>05</w:t>
      </w:r>
      <w:r w:rsidRPr="001F24FA">
        <w:rPr>
          <w:rFonts w:cs="Times New Roman"/>
          <w:sz w:val="22"/>
          <w:szCs w:val="22"/>
        </w:rPr>
        <w:t xml:space="preserve">» </w:t>
      </w:r>
      <w:r w:rsidR="00651918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>(далее-Правил) объявляет о проведении</w:t>
      </w:r>
      <w:bookmarkStart w:id="0" w:name="_GoBack"/>
      <w:bookmarkEnd w:id="0"/>
      <w:r w:rsidRPr="001F24FA">
        <w:rPr>
          <w:rStyle w:val="s1"/>
          <w:b w:val="0"/>
          <w:sz w:val="22"/>
          <w:szCs w:val="22"/>
        </w:rPr>
        <w:t xml:space="preserve">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42"/>
        <w:gridCol w:w="3544"/>
        <w:gridCol w:w="1269"/>
        <w:gridCol w:w="628"/>
        <w:gridCol w:w="1364"/>
        <w:gridCol w:w="1134"/>
      </w:tblGrid>
      <w:tr w:rsidR="007C45D8" w:rsidRPr="009704BC" w:rsidTr="0065191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C45D8" w:rsidRPr="009704BC" w:rsidRDefault="007C45D8" w:rsidP="007C45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E39B4" w:rsidRPr="009704BC" w:rsidTr="0065191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E39B4" w:rsidRPr="009704BC" w:rsidRDefault="00AE39B4" w:rsidP="007C45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000000" w:fill="FFFFFF"/>
            <w:vAlign w:val="center"/>
          </w:tcPr>
          <w:p w:rsidR="00AE39B4" w:rsidRPr="00651918" w:rsidRDefault="00651918" w:rsidP="00651918">
            <w:pPr>
              <w:shd w:val="clear" w:color="auto" w:fill="FFFFFF"/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сетчатый полипропилен-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рамером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(мм): (11+-2)х(300+-10),(11+-2)х(500+-10).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51918" w:rsidRPr="00651918" w:rsidRDefault="00651918" w:rsidP="00651918">
            <w:pPr>
              <w:shd w:val="clear" w:color="auto" w:fill="FFFFFF"/>
              <w:ind w:firstLine="708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сетчатый полипропилен-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рамером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(мм): (11+-2)х(300+-10),(11+-2)х(500+-10).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 xml:space="preserve">Закупаемая модель: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51918">
              <w:rPr>
                <w:rFonts w:cs="Times New Roman"/>
                <w:sz w:val="20"/>
                <w:szCs w:val="20"/>
              </w:rPr>
              <w:t>сетчатый</w:t>
            </w:r>
            <w:proofErr w:type="gramEnd"/>
            <w:r w:rsidRPr="00651918">
              <w:rPr>
                <w:rFonts w:cs="Times New Roman"/>
                <w:sz w:val="20"/>
                <w:szCs w:val="20"/>
              </w:rPr>
              <w:t xml:space="preserve"> полипропилен-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поливинилиденфторидный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для хирургического лечения недержания мочи у женщин. Подробное техническое описание: –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-лента для хирургического лечения недержания мочи у женщин. Он уникальным образом сочетает в себе высокую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биосовместимость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, устойчивость к инфекции, стабильность структуры, мягкость 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атравматичность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. Важной особенностью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УроСлинга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является его универсальность: он может применяться как в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позадилонной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, так и в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трансобтураторной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модификации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слинговых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операций, причем без использования при установке специальных защитных чехлов.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быстро прорастает соединительной тканью и надежно фиксируется к окружающим структурам.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 xml:space="preserve">Состав: полипропиленовые 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поливинилиденфторидные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(ПВДФ)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мононити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диаметром 120 мкм;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>Цвет: белый или бело-синий;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>Толщина: 0,5 мм;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>Объемная пористость: 72 %;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lastRenderedPageBreak/>
              <w:t>Поверхностная плотность: 60 г/м2</w:t>
            </w:r>
            <w:proofErr w:type="gramStart"/>
            <w:r w:rsidRPr="00651918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 xml:space="preserve">Показания: Хирургическое лечение недержания мочи (установка синтетического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субуретрального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слинга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позадилонном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трансобтураторном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положении);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 xml:space="preserve">Противопоказания:  </w:t>
            </w:r>
            <w:proofErr w:type="gramStart"/>
            <w:r w:rsidRPr="00651918">
              <w:rPr>
                <w:rFonts w:cs="Times New Roman"/>
                <w:sz w:val="20"/>
                <w:szCs w:val="20"/>
              </w:rPr>
              <w:t xml:space="preserve">Не рекомендуется применение синтетических </w:t>
            </w:r>
            <w:proofErr w:type="spellStart"/>
            <w:r w:rsidRPr="00651918">
              <w:rPr>
                <w:rFonts w:cs="Times New Roman"/>
                <w:sz w:val="20"/>
                <w:szCs w:val="20"/>
              </w:rPr>
              <w:t>эндопротезов</w:t>
            </w:r>
            <w:proofErr w:type="spellEnd"/>
            <w:r w:rsidRPr="00651918">
              <w:rPr>
                <w:rFonts w:cs="Times New Roman"/>
                <w:sz w:val="20"/>
                <w:szCs w:val="20"/>
              </w:rPr>
              <w:t xml:space="preserve"> в условиях инфекционного процесса в тканях;</w:t>
            </w:r>
            <w:proofErr w:type="gramEnd"/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>Стерилизация: окись этилена (ЕО);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51918">
              <w:rPr>
                <w:rFonts w:cs="Times New Roman"/>
                <w:sz w:val="20"/>
                <w:szCs w:val="20"/>
              </w:rPr>
              <w:t xml:space="preserve">Условия хранения:  Хранить в </w:t>
            </w:r>
            <w:proofErr w:type="gramStart"/>
            <w:r w:rsidRPr="00651918">
              <w:rPr>
                <w:rFonts w:cs="Times New Roman"/>
                <w:sz w:val="20"/>
                <w:szCs w:val="20"/>
              </w:rPr>
              <w:t>защищенном</w:t>
            </w:r>
            <w:proofErr w:type="gramEnd"/>
            <w:r w:rsidRPr="00651918">
              <w:rPr>
                <w:rFonts w:cs="Times New Roman"/>
                <w:sz w:val="20"/>
                <w:szCs w:val="20"/>
              </w:rPr>
              <w:t xml:space="preserve"> от влаги и прямых солнечных лучей. Не размещать вблизи нагревательных приборов и отопительных батарей;</w:t>
            </w:r>
          </w:p>
          <w:p w:rsidR="00651918" w:rsidRPr="00651918" w:rsidRDefault="00651918" w:rsidP="00651918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51918">
              <w:rPr>
                <w:rFonts w:cs="Times New Roman"/>
                <w:sz w:val="20"/>
                <w:szCs w:val="20"/>
              </w:rPr>
              <w:t>Срок годности. При соблюдении условий хранения в упаковке изготовителя - 5 лет.</w:t>
            </w:r>
          </w:p>
          <w:p w:rsidR="00AE39B4" w:rsidRDefault="00AE39B4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E39B4" w:rsidRPr="00651918" w:rsidRDefault="006519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AE39B4" w:rsidRPr="00651918" w:rsidRDefault="006519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AE39B4" w:rsidRPr="00651918" w:rsidRDefault="006519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E39B4" w:rsidRPr="00651918" w:rsidRDefault="0065191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1 500 000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651918">
        <w:rPr>
          <w:rFonts w:cs="Times New Roman"/>
          <w:sz w:val="22"/>
          <w:szCs w:val="22"/>
          <w:lang w:val="kk-KZ"/>
        </w:rPr>
        <w:t>1 500 000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651918">
        <w:rPr>
          <w:rFonts w:cs="Times New Roman"/>
          <w:sz w:val="22"/>
          <w:szCs w:val="22"/>
          <w:lang w:val="kk-KZ"/>
        </w:rPr>
        <w:t>один миллион пятьсот тысяч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651918">
        <w:rPr>
          <w:rFonts w:cs="Times New Roman"/>
          <w:sz w:val="22"/>
          <w:szCs w:val="22"/>
          <w:lang w:val="kk-KZ"/>
        </w:rPr>
        <w:t>12</w:t>
      </w:r>
      <w:r w:rsidRPr="001F24FA">
        <w:rPr>
          <w:rFonts w:cs="Times New Roman"/>
          <w:sz w:val="22"/>
          <w:szCs w:val="22"/>
        </w:rPr>
        <w:t>.</w:t>
      </w:r>
      <w:r w:rsidR="00651918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51918">
        <w:rPr>
          <w:rFonts w:cs="Times New Roman"/>
          <w:sz w:val="22"/>
          <w:szCs w:val="22"/>
          <w:lang w:val="kk-KZ"/>
        </w:rPr>
        <w:t>12</w:t>
      </w:r>
      <w:r w:rsidRPr="001F24FA">
        <w:rPr>
          <w:rFonts w:cs="Times New Roman"/>
          <w:sz w:val="22"/>
          <w:szCs w:val="22"/>
        </w:rPr>
        <w:t>.</w:t>
      </w:r>
      <w:r w:rsidR="00651918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651918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651918">
        <w:rPr>
          <w:rFonts w:cs="Times New Roman"/>
          <w:sz w:val="22"/>
          <w:szCs w:val="22"/>
          <w:lang w:val="kk-KZ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2) лекарственные средства, медицинские изделия хранятся и транспортируются в условиях, </w:t>
      </w:r>
      <w:r w:rsidRPr="001F24FA">
        <w:rPr>
          <w:rStyle w:val="s0"/>
          <w:sz w:val="22"/>
          <w:szCs w:val="22"/>
        </w:rPr>
        <w:lastRenderedPageBreak/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 w:rsidRPr="001F24FA">
        <w:rPr>
          <w:rStyle w:val="s0"/>
          <w:color w:val="auto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4D32EC"/>
    <w:rsid w:val="00562323"/>
    <w:rsid w:val="005973CB"/>
    <w:rsid w:val="00651918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C45D8"/>
    <w:rsid w:val="007D6ED1"/>
    <w:rsid w:val="007D726A"/>
    <w:rsid w:val="0080080F"/>
    <w:rsid w:val="00802D6D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E39B4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627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CB63-631A-41D8-8ECF-55E96D6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87</cp:revision>
  <cp:lastPrinted>2019-10-22T08:29:00Z</cp:lastPrinted>
  <dcterms:created xsi:type="dcterms:W3CDTF">2019-01-15T05:22:00Z</dcterms:created>
  <dcterms:modified xsi:type="dcterms:W3CDTF">2020-03-06T03:46:00Z</dcterms:modified>
</cp:coreProperties>
</file>