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1A" w:rsidRDefault="00547F1A"/>
    <w:p w:rsidR="00547F1A" w:rsidRDefault="00547F1A"/>
    <w:p w:rsidR="00547F1A" w:rsidRDefault="00547F1A"/>
    <w:p w:rsidR="00547F1A" w:rsidRDefault="00547F1A"/>
    <w:p w:rsidR="00547F1A" w:rsidRDefault="00547F1A"/>
    <w:p w:rsidR="00547F1A" w:rsidRDefault="00547F1A"/>
    <w:p w:rsidR="00547F1A" w:rsidRDefault="00547F1A"/>
    <w:p w:rsidR="00547F1A" w:rsidRDefault="00547F1A"/>
    <w:p w:rsidR="00A55DDB" w:rsidRDefault="00A55DDB" w:rsidP="00BC566F">
      <w:pPr>
        <w:rPr>
          <w:sz w:val="24"/>
          <w:szCs w:val="24"/>
        </w:rPr>
      </w:pPr>
    </w:p>
    <w:p w:rsidR="00FD47C6" w:rsidRDefault="00FD47C6" w:rsidP="00BC566F">
      <w:pPr>
        <w:rPr>
          <w:sz w:val="24"/>
          <w:szCs w:val="24"/>
        </w:rPr>
      </w:pPr>
    </w:p>
    <w:p w:rsidR="00FD47C6" w:rsidRDefault="00FD47C6" w:rsidP="00BC566F">
      <w:pPr>
        <w:rPr>
          <w:sz w:val="24"/>
          <w:szCs w:val="24"/>
        </w:rPr>
      </w:pPr>
    </w:p>
    <w:p w:rsidR="00FD47C6" w:rsidRDefault="00FD47C6" w:rsidP="00BC566F">
      <w:pPr>
        <w:rPr>
          <w:sz w:val="24"/>
          <w:szCs w:val="24"/>
        </w:rPr>
      </w:pPr>
    </w:p>
    <w:p w:rsidR="00FD47C6" w:rsidRDefault="00FD47C6" w:rsidP="00BC566F">
      <w:pPr>
        <w:rPr>
          <w:sz w:val="24"/>
          <w:szCs w:val="24"/>
        </w:rPr>
      </w:pPr>
    </w:p>
    <w:p w:rsidR="00FD47C6" w:rsidRDefault="00FD47C6" w:rsidP="00BC566F">
      <w:pPr>
        <w:rPr>
          <w:sz w:val="24"/>
          <w:szCs w:val="24"/>
        </w:rPr>
      </w:pPr>
    </w:p>
    <w:p w:rsidR="00FD47C6" w:rsidRDefault="00FD47C6" w:rsidP="00BC566F">
      <w:pPr>
        <w:rPr>
          <w:sz w:val="24"/>
          <w:szCs w:val="24"/>
        </w:rPr>
      </w:pPr>
    </w:p>
    <w:p w:rsidR="00FD47C6" w:rsidRPr="00797AC7" w:rsidRDefault="00FD47C6" w:rsidP="00BC566F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BC566F" w:rsidRDefault="00BC566F" w:rsidP="00BC566F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BC566F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BC566F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Default="00BC566F" w:rsidP="00A671F2">
            <w:pPr>
              <w:ind w:right="-172"/>
              <w:rPr>
                <w:b/>
                <w:bCs/>
                <w:sz w:val="28"/>
                <w:szCs w:val="28"/>
              </w:rPr>
            </w:pPr>
            <w:r w:rsidRPr="00F41834">
              <w:rPr>
                <w:b/>
                <w:bCs/>
                <w:sz w:val="28"/>
                <w:szCs w:val="28"/>
              </w:rPr>
              <w:t>«</w:t>
            </w:r>
            <w:r w:rsidR="00171E87" w:rsidRPr="00171E87">
              <w:rPr>
                <w:b/>
                <w:bCs/>
                <w:sz w:val="28"/>
                <w:szCs w:val="28"/>
              </w:rPr>
              <w:t>Современные методы химиотаргетной терапии</w:t>
            </w:r>
            <w:r w:rsidRPr="00F41834">
              <w:rPr>
                <w:b/>
                <w:bCs/>
                <w:sz w:val="28"/>
                <w:szCs w:val="28"/>
              </w:rPr>
              <w:t>»</w:t>
            </w:r>
          </w:p>
          <w:p w:rsidR="00BC566F" w:rsidRPr="00F41834" w:rsidRDefault="00BC566F" w:rsidP="00A671F2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A02AD0" w:rsidRDefault="00A02AD0" w:rsidP="00A671F2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A0686E" w:rsidRDefault="00A0686E" w:rsidP="00A671F2">
            <w:pPr>
              <w:ind w:right="-172"/>
              <w:rPr>
                <w:sz w:val="28"/>
                <w:szCs w:val="28"/>
              </w:rPr>
            </w:pPr>
          </w:p>
          <w:p w:rsidR="00A0686E" w:rsidRDefault="00A0686E" w:rsidP="00A671F2">
            <w:pPr>
              <w:ind w:right="-172"/>
              <w:rPr>
                <w:sz w:val="28"/>
                <w:szCs w:val="28"/>
              </w:rPr>
            </w:pPr>
          </w:p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A02AD0" w:rsidRDefault="00A0686E" w:rsidP="00D81AE0">
            <w:pPr>
              <w:pStyle w:val="af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86E">
              <w:rPr>
                <w:rFonts w:ascii="Times New Roman" w:hAnsi="Times New Roman"/>
                <w:sz w:val="28"/>
                <w:szCs w:val="28"/>
                <w:lang w:eastAsia="ru-RU"/>
              </w:rPr>
              <w:t>Онкология (химиотерапия, маммология) (взрослая)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0686E" w:rsidRPr="00A0686E" w:rsidRDefault="00A0686E" w:rsidP="00D81AE0">
            <w:pPr>
              <w:pStyle w:val="af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86E">
              <w:rPr>
                <w:rFonts w:ascii="Times New Roman" w:hAnsi="Times New Roman"/>
                <w:sz w:val="28"/>
                <w:szCs w:val="28"/>
                <w:lang w:eastAsia="ru-RU"/>
              </w:rPr>
              <w:t>Онкология и гематология (детская)</w:t>
            </w:r>
            <w:r w:rsidR="004B23D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C566F" w:rsidRPr="000412F8" w:rsidRDefault="00494E9E" w:rsidP="00D81AE0">
            <w:pPr>
              <w:pStyle w:val="af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4E9E">
              <w:rPr>
                <w:rFonts w:ascii="Times New Roman" w:hAnsi="Times New Roman"/>
                <w:sz w:val="28"/>
                <w:szCs w:val="28"/>
                <w:lang w:eastAsia="ru-RU"/>
              </w:rPr>
              <w:t>врачи химиотерапевты онкодиспансеров и районные онкологи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671F2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7E7B67">
            <w:pPr>
              <w:pStyle w:val="a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часов 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0756C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56C3">
              <w:rPr>
                <w:sz w:val="28"/>
                <w:szCs w:val="28"/>
              </w:rPr>
              <w:t>6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 w:rsidR="00BC566F">
              <w:rPr>
                <w:sz w:val="28"/>
                <w:szCs w:val="28"/>
              </w:rPr>
              <w:t>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0756C3" w:rsidP="00A671F2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7B67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0756C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56C3">
              <w:rPr>
                <w:sz w:val="28"/>
                <w:szCs w:val="28"/>
              </w:rPr>
              <w:t>8</w:t>
            </w:r>
            <w:r w:rsidR="00BC566F"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A671F2">
            <w:pPr>
              <w:pStyle w:val="afd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A671F2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C566F"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0412F8" w:rsidRDefault="00BC566F" w:rsidP="00A671F2">
            <w:pPr>
              <w:pStyle w:val="af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F41834" w:rsidRDefault="00BC566F" w:rsidP="00A671F2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A671F2">
            <w:pPr>
              <w:pStyle w:val="afd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pStyle w:val="4"/>
        <w:rPr>
          <w:sz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3A2A0D" w:rsidRPr="00797AC7" w:rsidRDefault="00A55DDB" w:rsidP="00FD47C6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>8</w:t>
      </w:r>
      <w:r w:rsidR="00FD47C6">
        <w:rPr>
          <w:sz w:val="24"/>
        </w:rPr>
        <w:t xml:space="preserve"> </w:t>
      </w:r>
      <w:r w:rsidRPr="00797AC7">
        <w:rPr>
          <w:sz w:val="24"/>
        </w:rPr>
        <w:t>г.</w:t>
      </w:r>
    </w:p>
    <w:p w:rsidR="00C828EA" w:rsidRPr="00754216" w:rsidRDefault="00C65F7B" w:rsidP="00754216">
      <w:pPr>
        <w:ind w:firstLine="708"/>
        <w:jc w:val="both"/>
        <w:rPr>
          <w:sz w:val="24"/>
          <w:szCs w:val="24"/>
        </w:rPr>
      </w:pPr>
      <w:r w:rsidRPr="00C65F7B">
        <w:rPr>
          <w:sz w:val="24"/>
          <w:szCs w:val="24"/>
        </w:rPr>
        <w:lastRenderedPageBreak/>
        <w:t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</w:t>
      </w:r>
      <w:r w:rsidR="00754216" w:rsidRPr="00754216">
        <w:rPr>
          <w:sz w:val="24"/>
          <w:szCs w:val="24"/>
        </w:rPr>
        <w:t>Онкология (химиотерапия, маммология) (взрослая)</w:t>
      </w:r>
      <w:r w:rsidR="00754216">
        <w:rPr>
          <w:sz w:val="24"/>
          <w:szCs w:val="24"/>
        </w:rPr>
        <w:t>», «</w:t>
      </w:r>
      <w:r w:rsidR="00754216" w:rsidRPr="00754216">
        <w:rPr>
          <w:sz w:val="24"/>
          <w:szCs w:val="24"/>
        </w:rPr>
        <w:t>Онкология и гематология (детская)</w:t>
      </w:r>
      <w:r w:rsidRPr="00C65F7B">
        <w:rPr>
          <w:sz w:val="24"/>
          <w:szCs w:val="24"/>
        </w:rPr>
        <w:t>», утвержденных приказом министра здравоохранения РК от 14 апреля 2017 года за № 165.</w:t>
      </w:r>
    </w:p>
    <w:p w:rsidR="00C828EA" w:rsidRPr="00C828EA" w:rsidRDefault="00C828EA" w:rsidP="00C828EA"/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ind w:firstLine="709"/>
        <w:rPr>
          <w:sz w:val="24"/>
          <w:szCs w:val="24"/>
        </w:rPr>
      </w:pPr>
      <w:r w:rsidRPr="00797AC7">
        <w:rPr>
          <w:sz w:val="24"/>
          <w:szCs w:val="24"/>
        </w:rPr>
        <w:t xml:space="preserve">Рабочая учебная </w:t>
      </w:r>
      <w:r w:rsidR="00D51D39">
        <w:rPr>
          <w:sz w:val="24"/>
          <w:szCs w:val="24"/>
        </w:rPr>
        <w:t>программ</w:t>
      </w:r>
      <w:r w:rsidR="007967FA">
        <w:rPr>
          <w:sz w:val="24"/>
          <w:szCs w:val="24"/>
        </w:rPr>
        <w:t>а</w:t>
      </w:r>
      <w:r w:rsidR="00D51D39">
        <w:rPr>
          <w:sz w:val="24"/>
          <w:szCs w:val="24"/>
        </w:rPr>
        <w:t xml:space="preserve"> составлена:</w:t>
      </w:r>
    </w:p>
    <w:p w:rsidR="00D51D39" w:rsidRPr="00797AC7" w:rsidRDefault="00D51D39" w:rsidP="00A55DDB">
      <w:pPr>
        <w:ind w:firstLine="709"/>
        <w:rPr>
          <w:sz w:val="24"/>
          <w:szCs w:val="24"/>
        </w:rPr>
      </w:pPr>
    </w:p>
    <w:p w:rsidR="00D208A1" w:rsidRDefault="00D208A1" w:rsidP="00A55DD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В.н.с. </w:t>
      </w:r>
      <w:r w:rsidRPr="007C632D">
        <w:rPr>
          <w:sz w:val="24"/>
          <w:szCs w:val="24"/>
        </w:rPr>
        <w:t>отделени</w:t>
      </w:r>
      <w:r>
        <w:rPr>
          <w:sz w:val="24"/>
          <w:szCs w:val="24"/>
        </w:rPr>
        <w:t>я</w:t>
      </w:r>
      <w:r w:rsidRPr="007C632D">
        <w:rPr>
          <w:sz w:val="24"/>
          <w:szCs w:val="24"/>
        </w:rPr>
        <w:t xml:space="preserve"> гепатопанкреато-билиарной хирургии и трансплантации печени</w:t>
      </w:r>
      <w:r>
        <w:rPr>
          <w:sz w:val="24"/>
          <w:szCs w:val="24"/>
        </w:rPr>
        <w:t xml:space="preserve">, доктор </w:t>
      </w:r>
      <w:r w:rsidRPr="00112CAA">
        <w:rPr>
          <w:sz w:val="24"/>
          <w:szCs w:val="24"/>
          <w:lang w:val="en-US"/>
        </w:rPr>
        <w:t>PhD</w:t>
      </w:r>
      <w:r>
        <w:rPr>
          <w:sz w:val="24"/>
          <w:szCs w:val="24"/>
        </w:rPr>
        <w:t xml:space="preserve"> </w:t>
      </w:r>
      <w:r w:rsidRPr="00112CAA">
        <w:rPr>
          <w:sz w:val="24"/>
          <w:szCs w:val="24"/>
        </w:rPr>
        <w:t>Нурланбаев Е.К.</w:t>
      </w:r>
    </w:p>
    <w:p w:rsidR="00A55DDB" w:rsidRDefault="0083599A" w:rsidP="00A55DD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Заведующий отделением</w:t>
      </w:r>
      <w:r w:rsidR="00E16966" w:rsidRPr="00E16966">
        <w:rPr>
          <w:sz w:val="24"/>
          <w:szCs w:val="24"/>
        </w:rPr>
        <w:t xml:space="preserve"> гепатопанкреато-билиарной хирургии и трансплантации печени</w:t>
      </w:r>
      <w:r w:rsidR="007C632D">
        <w:rPr>
          <w:sz w:val="24"/>
          <w:szCs w:val="24"/>
        </w:rPr>
        <w:t xml:space="preserve"> Досханов М.О.</w:t>
      </w:r>
    </w:p>
    <w:p w:rsidR="00406079" w:rsidRPr="007C632D" w:rsidRDefault="00406079" w:rsidP="00D208A1">
      <w:pPr>
        <w:ind w:left="1429"/>
        <w:rPr>
          <w:sz w:val="24"/>
          <w:szCs w:val="24"/>
        </w:rPr>
      </w:pP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>АО «ННЦХ имени А.Н.Сызганова»</w:t>
      </w:r>
      <w:r w:rsidRPr="00797AC7">
        <w:rPr>
          <w:sz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A55DDB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 .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r>
        <w:rPr>
          <w:sz w:val="24"/>
          <w:szCs w:val="24"/>
        </w:rPr>
        <w:t>Сейсембаев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r w:rsidRPr="00797AC7">
        <w:rPr>
          <w:sz w:val="24"/>
          <w:szCs w:val="24"/>
        </w:rPr>
        <w:t>Шахметова К.С.</w:t>
      </w: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C05454" w:rsidRDefault="00C05454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FD47C6" w:rsidRDefault="00FD47C6" w:rsidP="00A55DDB">
      <w:pPr>
        <w:rPr>
          <w:sz w:val="24"/>
          <w:szCs w:val="24"/>
        </w:rPr>
      </w:pPr>
    </w:p>
    <w:p w:rsidR="00FD47C6" w:rsidRDefault="00FD47C6" w:rsidP="00A55DDB">
      <w:pPr>
        <w:rPr>
          <w:sz w:val="24"/>
          <w:szCs w:val="24"/>
        </w:rPr>
      </w:pPr>
    </w:p>
    <w:p w:rsidR="00FD47C6" w:rsidRDefault="00FD47C6" w:rsidP="00A55DDB">
      <w:pPr>
        <w:rPr>
          <w:sz w:val="24"/>
          <w:szCs w:val="24"/>
        </w:rPr>
      </w:pPr>
    </w:p>
    <w:p w:rsidR="00FD47C6" w:rsidRDefault="00FD47C6" w:rsidP="00A55DDB">
      <w:pPr>
        <w:rPr>
          <w:sz w:val="24"/>
          <w:szCs w:val="24"/>
        </w:rPr>
      </w:pPr>
    </w:p>
    <w:p w:rsidR="00613C17" w:rsidRPr="00797AC7" w:rsidRDefault="00613C17" w:rsidP="00A55DDB">
      <w:pPr>
        <w:rPr>
          <w:sz w:val="24"/>
          <w:szCs w:val="24"/>
        </w:rPr>
      </w:pPr>
    </w:p>
    <w:p w:rsidR="00A55DDB" w:rsidRPr="00797AC7" w:rsidRDefault="00C828EA" w:rsidP="00A5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55DDB" w:rsidRPr="00797AC7">
        <w:rPr>
          <w:b/>
          <w:sz w:val="24"/>
          <w:szCs w:val="24"/>
        </w:rPr>
        <w:t>. Пояснительная записка</w:t>
      </w:r>
    </w:p>
    <w:p w:rsidR="00A55DDB" w:rsidRPr="00797AC7" w:rsidRDefault="0091656E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D9257E">
        <w:rPr>
          <w:b/>
          <w:sz w:val="24"/>
          <w:szCs w:val="24"/>
        </w:rPr>
        <w:t>Актуальность</w:t>
      </w:r>
      <w:r w:rsidR="00A55DDB" w:rsidRPr="00797AC7">
        <w:rPr>
          <w:b/>
          <w:sz w:val="24"/>
          <w:szCs w:val="24"/>
        </w:rPr>
        <w:t xml:space="preserve">: </w:t>
      </w:r>
    </w:p>
    <w:p w:rsidR="00332BE3" w:rsidRDefault="00B85C1B" w:rsidP="00B85C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Химиот</w:t>
      </w:r>
      <w:r w:rsidRPr="00B85C1B">
        <w:rPr>
          <w:sz w:val="24"/>
          <w:szCs w:val="24"/>
        </w:rPr>
        <w:t xml:space="preserve">аргетная терапия – это лечение препаратами, которые блокируют рост и распространение раковых клеток, посредством воздействия на специфические молекулы, которые участвуют в росте и развитии опухолевой клетки. Такой вид лечения может быть намного эффективнее многих других видов терапии рака, включая химиотерапию и лучевую терапию, т.к. таргетная терапия направлена именно на определенные молекулы, находящиеся в самой раковой клетке. </w:t>
      </w:r>
    </w:p>
    <w:p w:rsidR="00D9257E" w:rsidRPr="000718F3" w:rsidRDefault="00332BE3" w:rsidP="000718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Химио</w:t>
      </w:r>
      <w:r w:rsidR="00B85C1B" w:rsidRPr="00B85C1B">
        <w:rPr>
          <w:sz w:val="24"/>
          <w:szCs w:val="24"/>
        </w:rPr>
        <w:t>таргетная терапия гораздо меньше воздействует</w:t>
      </w:r>
      <w:r>
        <w:rPr>
          <w:sz w:val="24"/>
          <w:szCs w:val="24"/>
        </w:rPr>
        <w:t xml:space="preserve"> на здоровые клетки организма. </w:t>
      </w:r>
      <w:r w:rsidR="00B85C1B" w:rsidRPr="00B85C1B">
        <w:rPr>
          <w:sz w:val="24"/>
          <w:szCs w:val="24"/>
        </w:rPr>
        <w:t>Раковым клеткам, как и любым другим клеткам организма, для жизни и размножения необходим кислород, а таргетные препараты перекрывают его доступ к опухолевым тканям. Механизм действия заключается в том, что эти препараты подавляют рост микрососудов в тканях злокачественной опухоли, не давая развиваться первичной опухоли и ее метастаза</w:t>
      </w:r>
      <w:r>
        <w:rPr>
          <w:sz w:val="24"/>
          <w:szCs w:val="24"/>
        </w:rPr>
        <w:t xml:space="preserve">. </w:t>
      </w:r>
    </w:p>
    <w:p w:rsidR="00A55DDB" w:rsidRPr="00797AC7" w:rsidRDefault="00C828EA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DDB" w:rsidRPr="00797AC7">
        <w:rPr>
          <w:b/>
          <w:sz w:val="24"/>
          <w:szCs w:val="24"/>
        </w:rPr>
        <w:t>.2 Цель</w:t>
      </w:r>
      <w:r w:rsidR="00D9257E">
        <w:rPr>
          <w:b/>
          <w:sz w:val="24"/>
          <w:szCs w:val="24"/>
        </w:rPr>
        <w:t xml:space="preserve"> и задачи дисциплины</w:t>
      </w:r>
      <w:r w:rsidR="00A55DDB" w:rsidRPr="00797AC7">
        <w:rPr>
          <w:b/>
          <w:sz w:val="24"/>
          <w:szCs w:val="24"/>
        </w:rPr>
        <w:t>:</w:t>
      </w:r>
    </w:p>
    <w:p w:rsidR="00D64D2A" w:rsidRPr="000718F3" w:rsidRDefault="000E096D" w:rsidP="000718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преподавания дисциплины является обеспечение обучающихся необходимой информацией для овладения углубленными знаниями в области</w:t>
      </w:r>
      <w:r w:rsidR="00D9257E">
        <w:rPr>
          <w:sz w:val="24"/>
          <w:szCs w:val="24"/>
        </w:rPr>
        <w:t xml:space="preserve"> </w:t>
      </w:r>
      <w:r w:rsidR="008E6D99">
        <w:rPr>
          <w:sz w:val="24"/>
          <w:szCs w:val="24"/>
        </w:rPr>
        <w:t>х</w:t>
      </w:r>
      <w:r w:rsidR="008E6D99" w:rsidRPr="008E6D99">
        <w:rPr>
          <w:sz w:val="24"/>
          <w:szCs w:val="24"/>
        </w:rPr>
        <w:t>имиот</w:t>
      </w:r>
      <w:r w:rsidR="008E6D99">
        <w:rPr>
          <w:sz w:val="24"/>
          <w:szCs w:val="24"/>
        </w:rPr>
        <w:t>аргетной терапии в хирургической практике</w:t>
      </w:r>
      <w:r>
        <w:rPr>
          <w:sz w:val="24"/>
          <w:szCs w:val="24"/>
        </w:rPr>
        <w:t>,</w:t>
      </w:r>
      <w:r w:rsidR="00D9257E">
        <w:rPr>
          <w:sz w:val="24"/>
          <w:szCs w:val="24"/>
        </w:rPr>
        <w:t xml:space="preserve"> </w:t>
      </w:r>
      <w:r w:rsidR="008E6D99">
        <w:rPr>
          <w:sz w:val="24"/>
          <w:szCs w:val="24"/>
        </w:rPr>
        <w:t>при лечении хирургических заболеваний брюшной и грудн</w:t>
      </w:r>
      <w:r w:rsidR="00490ADE">
        <w:rPr>
          <w:sz w:val="24"/>
          <w:szCs w:val="24"/>
        </w:rPr>
        <w:t>ой полостей с применением тарге</w:t>
      </w:r>
      <w:r w:rsidR="008E6D99">
        <w:rPr>
          <w:sz w:val="24"/>
          <w:szCs w:val="24"/>
        </w:rPr>
        <w:t>тных препаратов.</w:t>
      </w:r>
    </w:p>
    <w:p w:rsidR="00A55DDB" w:rsidRPr="00797AC7" w:rsidRDefault="00A55DDB" w:rsidP="00A55DDB">
      <w:pPr>
        <w:jc w:val="both"/>
        <w:rPr>
          <w:b/>
          <w:bCs/>
          <w:sz w:val="24"/>
          <w:szCs w:val="24"/>
        </w:rPr>
      </w:pPr>
      <w:r w:rsidRPr="00797AC7">
        <w:rPr>
          <w:b/>
          <w:bCs/>
          <w:sz w:val="24"/>
          <w:szCs w:val="24"/>
        </w:rPr>
        <w:t>Задачи:</w:t>
      </w:r>
    </w:p>
    <w:p w:rsidR="00D9257E" w:rsidRPr="00C73E9C" w:rsidRDefault="00A55DDB" w:rsidP="00A55DDB">
      <w:pPr>
        <w:numPr>
          <w:ilvl w:val="0"/>
          <w:numId w:val="10"/>
        </w:numPr>
        <w:jc w:val="both"/>
        <w:rPr>
          <w:sz w:val="24"/>
          <w:szCs w:val="24"/>
        </w:rPr>
      </w:pPr>
      <w:r w:rsidRPr="00D9257E">
        <w:rPr>
          <w:sz w:val="24"/>
          <w:szCs w:val="24"/>
        </w:rPr>
        <w:t xml:space="preserve">Углубленное освоение </w:t>
      </w:r>
      <w:r w:rsidR="00C73E9C" w:rsidRPr="00C73E9C">
        <w:rPr>
          <w:bCs/>
          <w:sz w:val="24"/>
          <w:szCs w:val="24"/>
        </w:rPr>
        <w:t>современных методов химиотаргетной терапии в хирургии.</w:t>
      </w:r>
    </w:p>
    <w:p w:rsidR="00D26193" w:rsidRPr="000718F3" w:rsidRDefault="00A55DDB" w:rsidP="000718F3">
      <w:pPr>
        <w:numPr>
          <w:ilvl w:val="0"/>
          <w:numId w:val="10"/>
        </w:numPr>
        <w:jc w:val="both"/>
        <w:rPr>
          <w:sz w:val="24"/>
          <w:szCs w:val="24"/>
        </w:rPr>
      </w:pPr>
      <w:r w:rsidRPr="00D9257E">
        <w:rPr>
          <w:sz w:val="24"/>
          <w:szCs w:val="24"/>
        </w:rPr>
        <w:t>Совершенствование практических навыков по современным принципам диагностики</w:t>
      </w:r>
      <w:r w:rsidR="00D9257E">
        <w:rPr>
          <w:sz w:val="24"/>
          <w:szCs w:val="24"/>
        </w:rPr>
        <w:t xml:space="preserve"> и лечения </w:t>
      </w:r>
      <w:r w:rsidR="00C73E9C">
        <w:rPr>
          <w:sz w:val="24"/>
          <w:szCs w:val="24"/>
        </w:rPr>
        <w:t>онкологических заболеваний с применением методов таргетной терапии и таргетных препаратов.</w:t>
      </w:r>
    </w:p>
    <w:p w:rsidR="00D9257E" w:rsidRDefault="00D26193" w:rsidP="0091656E">
      <w:pPr>
        <w:rPr>
          <w:b/>
          <w:sz w:val="24"/>
          <w:szCs w:val="24"/>
        </w:rPr>
      </w:pPr>
      <w:r w:rsidRPr="00B816F4">
        <w:rPr>
          <w:b/>
          <w:sz w:val="24"/>
          <w:szCs w:val="24"/>
        </w:rPr>
        <w:t>Слушатель должен знать:</w:t>
      </w:r>
    </w:p>
    <w:p w:rsidR="00FD47F9" w:rsidRPr="00FD47F9" w:rsidRDefault="00FD47F9" w:rsidP="00FD47F9">
      <w:pPr>
        <w:numPr>
          <w:ilvl w:val="0"/>
          <w:numId w:val="23"/>
        </w:numPr>
        <w:tabs>
          <w:tab w:val="clear" w:pos="720"/>
          <w:tab w:val="num" w:pos="567"/>
        </w:tabs>
        <w:ind w:left="567"/>
        <w:rPr>
          <w:rFonts w:eastAsia="Calibri"/>
          <w:sz w:val="24"/>
          <w:szCs w:val="24"/>
          <w:lang w:eastAsia="en-US"/>
        </w:rPr>
      </w:pPr>
      <w:r w:rsidRPr="00FD47F9">
        <w:rPr>
          <w:rFonts w:eastAsia="Calibri"/>
          <w:sz w:val="24"/>
          <w:szCs w:val="24"/>
          <w:lang w:eastAsia="en-US"/>
        </w:rPr>
        <w:t xml:space="preserve">общие вопросы организации </w:t>
      </w:r>
      <w:r w:rsidR="0009067C">
        <w:rPr>
          <w:rFonts w:eastAsia="Calibri"/>
          <w:sz w:val="24"/>
          <w:szCs w:val="24"/>
          <w:lang w:eastAsia="en-US"/>
        </w:rPr>
        <w:t>онко</w:t>
      </w:r>
      <w:r w:rsidRPr="00FD47F9">
        <w:rPr>
          <w:rFonts w:eastAsia="Calibri"/>
          <w:sz w:val="24"/>
          <w:szCs w:val="24"/>
          <w:lang w:eastAsia="en-US"/>
        </w:rPr>
        <w:t xml:space="preserve">хирургической помощи в </w:t>
      </w:r>
      <w:r w:rsidR="0009067C">
        <w:rPr>
          <w:rFonts w:eastAsia="Calibri"/>
          <w:sz w:val="24"/>
          <w:szCs w:val="24"/>
          <w:lang w:eastAsia="en-US"/>
        </w:rPr>
        <w:t>РК</w:t>
      </w:r>
      <w:r w:rsidRPr="00FD47F9">
        <w:rPr>
          <w:rFonts w:eastAsia="Calibri"/>
          <w:sz w:val="24"/>
          <w:szCs w:val="24"/>
          <w:lang w:eastAsia="en-US"/>
        </w:rPr>
        <w:t xml:space="preserve">, работу </w:t>
      </w:r>
      <w:r w:rsidR="0009067C">
        <w:rPr>
          <w:rFonts w:eastAsia="Calibri"/>
          <w:sz w:val="24"/>
          <w:szCs w:val="24"/>
          <w:lang w:eastAsia="en-US"/>
        </w:rPr>
        <w:t>онко</w:t>
      </w:r>
      <w:r w:rsidRPr="00FD47F9">
        <w:rPr>
          <w:rFonts w:eastAsia="Calibri"/>
          <w:sz w:val="24"/>
          <w:szCs w:val="24"/>
          <w:lang w:eastAsia="en-US"/>
        </w:rPr>
        <w:t xml:space="preserve">учреждений, организацию работы </w:t>
      </w:r>
      <w:r w:rsidR="0009067C">
        <w:rPr>
          <w:rFonts w:eastAsia="Calibri"/>
          <w:sz w:val="24"/>
          <w:szCs w:val="24"/>
          <w:lang w:eastAsia="en-US"/>
        </w:rPr>
        <w:t>онкологической</w:t>
      </w:r>
      <w:r w:rsidRPr="00FD47F9">
        <w:rPr>
          <w:rFonts w:eastAsia="Calibri"/>
          <w:sz w:val="24"/>
          <w:szCs w:val="24"/>
          <w:lang w:eastAsia="en-US"/>
        </w:rPr>
        <w:t xml:space="preserve"> помощи</w:t>
      </w:r>
      <w:r w:rsidRPr="00FD47F9">
        <w:rPr>
          <w:rFonts w:eastAsia="Calibri"/>
          <w:sz w:val="24"/>
          <w:szCs w:val="24"/>
          <w:lang w:val="kk-KZ" w:eastAsia="en-US"/>
        </w:rPr>
        <w:t>;</w:t>
      </w:r>
    </w:p>
    <w:p w:rsidR="00FD47F9" w:rsidRPr="00FD47F9" w:rsidRDefault="00FD47F9" w:rsidP="00FD47F9">
      <w:pPr>
        <w:numPr>
          <w:ilvl w:val="0"/>
          <w:numId w:val="23"/>
        </w:numPr>
        <w:tabs>
          <w:tab w:val="clear" w:pos="720"/>
          <w:tab w:val="num" w:pos="567"/>
        </w:tabs>
        <w:ind w:left="567"/>
        <w:rPr>
          <w:rFonts w:eastAsia="Calibri"/>
          <w:sz w:val="24"/>
          <w:szCs w:val="24"/>
          <w:lang w:val="x-none" w:eastAsia="en-US"/>
        </w:rPr>
      </w:pPr>
      <w:r w:rsidRPr="00FD47F9">
        <w:rPr>
          <w:rFonts w:eastAsia="Calibri"/>
          <w:sz w:val="24"/>
          <w:szCs w:val="24"/>
          <w:lang w:val="x-none" w:eastAsia="en-US"/>
        </w:rPr>
        <w:t xml:space="preserve">этиологию, патогенез, клиническую симптоматику основных </w:t>
      </w:r>
      <w:r w:rsidR="0009067C">
        <w:rPr>
          <w:rFonts w:eastAsia="Calibri"/>
          <w:sz w:val="24"/>
          <w:szCs w:val="24"/>
          <w:lang w:eastAsia="en-US"/>
        </w:rPr>
        <w:t>онко</w:t>
      </w:r>
      <w:r w:rsidRPr="00FD47F9">
        <w:rPr>
          <w:rFonts w:eastAsia="Calibri"/>
          <w:sz w:val="24"/>
          <w:szCs w:val="24"/>
          <w:lang w:val="x-none" w:eastAsia="en-US"/>
        </w:rPr>
        <w:t>хирургических заболеваний, их диагностику и принципы лечения, клиническую симптоматику пограничных состояний в хирургической клинике;</w:t>
      </w:r>
    </w:p>
    <w:p w:rsidR="00FD47F9" w:rsidRPr="004218B2" w:rsidRDefault="00FD47F9" w:rsidP="00FD47F9">
      <w:pPr>
        <w:numPr>
          <w:ilvl w:val="0"/>
          <w:numId w:val="23"/>
        </w:numPr>
        <w:tabs>
          <w:tab w:val="clear" w:pos="720"/>
          <w:tab w:val="num" w:pos="567"/>
        </w:tabs>
        <w:ind w:left="567"/>
        <w:rPr>
          <w:rFonts w:eastAsia="Calibri"/>
          <w:sz w:val="24"/>
          <w:szCs w:val="24"/>
          <w:lang w:eastAsia="en-US"/>
        </w:rPr>
      </w:pPr>
      <w:r w:rsidRPr="00FD47F9">
        <w:rPr>
          <w:rFonts w:eastAsia="Calibri"/>
          <w:sz w:val="24"/>
          <w:szCs w:val="24"/>
          <w:lang w:eastAsia="en-US"/>
        </w:rPr>
        <w:t>основы реаниматологии: основные методы реанимации при внезапной остановке кровообращения, острой дыхательной недостаточности, аллер</w:t>
      </w:r>
      <w:r w:rsidR="004218B2">
        <w:rPr>
          <w:rFonts w:eastAsia="Calibri"/>
          <w:sz w:val="24"/>
          <w:szCs w:val="24"/>
          <w:lang w:eastAsia="en-US"/>
        </w:rPr>
        <w:t>гических, коматозных состояниях</w:t>
      </w:r>
      <w:r w:rsidRPr="00FD47F9">
        <w:rPr>
          <w:rFonts w:eastAsia="Calibri"/>
          <w:sz w:val="24"/>
          <w:szCs w:val="24"/>
          <w:lang w:val="kk-KZ" w:eastAsia="en-US"/>
        </w:rPr>
        <w:t>;</w:t>
      </w:r>
    </w:p>
    <w:p w:rsidR="004218B2" w:rsidRPr="00FD47F9" w:rsidRDefault="00CE1294" w:rsidP="00FD47F9">
      <w:pPr>
        <w:numPr>
          <w:ilvl w:val="0"/>
          <w:numId w:val="23"/>
        </w:numPr>
        <w:tabs>
          <w:tab w:val="clear" w:pos="720"/>
          <w:tab w:val="num" w:pos="567"/>
        </w:tabs>
        <w:ind w:left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основные принципы химиотаргетной терапии, принципы назначения химиотаргетных препаратов.</w:t>
      </w:r>
    </w:p>
    <w:p w:rsidR="00D26193" w:rsidRPr="00B816F4" w:rsidRDefault="00D26193" w:rsidP="0091656E">
      <w:pPr>
        <w:rPr>
          <w:b/>
          <w:sz w:val="24"/>
          <w:szCs w:val="24"/>
        </w:rPr>
      </w:pPr>
      <w:r w:rsidRPr="00B816F4">
        <w:rPr>
          <w:b/>
          <w:sz w:val="24"/>
          <w:szCs w:val="24"/>
        </w:rPr>
        <w:t>Слушатель должен уметь:</w:t>
      </w:r>
    </w:p>
    <w:p w:rsidR="000718F3" w:rsidRPr="00592AB2" w:rsidRDefault="000718F3" w:rsidP="000718F3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sz w:val="24"/>
          <w:szCs w:val="24"/>
        </w:rPr>
      </w:pPr>
      <w:r w:rsidRPr="00592AB2">
        <w:rPr>
          <w:sz w:val="24"/>
          <w:szCs w:val="24"/>
        </w:rPr>
        <w:t xml:space="preserve">назначать необходимые инструментальные и лабораторные методы обследования больных, согласно протоколам; </w:t>
      </w:r>
    </w:p>
    <w:p w:rsidR="000718F3" w:rsidRPr="00592AB2" w:rsidRDefault="000718F3" w:rsidP="000718F3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sz w:val="24"/>
          <w:szCs w:val="24"/>
        </w:rPr>
      </w:pPr>
      <w:r w:rsidRPr="00592AB2">
        <w:rPr>
          <w:sz w:val="24"/>
          <w:szCs w:val="24"/>
        </w:rPr>
        <w:t>интерпретировать данные эндоск</w:t>
      </w:r>
      <w:r>
        <w:rPr>
          <w:sz w:val="24"/>
          <w:szCs w:val="24"/>
        </w:rPr>
        <w:t xml:space="preserve">опических, рентгенологических, </w:t>
      </w:r>
      <w:r w:rsidRPr="00592AB2">
        <w:rPr>
          <w:sz w:val="24"/>
          <w:szCs w:val="24"/>
        </w:rPr>
        <w:t>МРТ, КТ</w:t>
      </w:r>
      <w:r>
        <w:rPr>
          <w:sz w:val="24"/>
          <w:szCs w:val="24"/>
        </w:rPr>
        <w:t>,</w:t>
      </w:r>
      <w:r w:rsidRPr="00592AB2">
        <w:rPr>
          <w:sz w:val="24"/>
          <w:szCs w:val="24"/>
        </w:rPr>
        <w:t xml:space="preserve"> ультразвуковых</w:t>
      </w:r>
      <w:r>
        <w:rPr>
          <w:sz w:val="24"/>
          <w:szCs w:val="24"/>
        </w:rPr>
        <w:t>,</w:t>
      </w:r>
      <w:r w:rsidRPr="00592AB2">
        <w:rPr>
          <w:sz w:val="24"/>
          <w:szCs w:val="24"/>
        </w:rPr>
        <w:t xml:space="preserve"> лабораторных </w:t>
      </w:r>
      <w:r>
        <w:rPr>
          <w:sz w:val="24"/>
          <w:szCs w:val="24"/>
        </w:rPr>
        <w:t>методов исследования</w:t>
      </w:r>
      <w:r w:rsidRPr="00592AB2">
        <w:rPr>
          <w:sz w:val="24"/>
          <w:szCs w:val="24"/>
        </w:rPr>
        <w:t>;</w:t>
      </w:r>
    </w:p>
    <w:p w:rsidR="000718F3" w:rsidRPr="00592AB2" w:rsidRDefault="000718F3" w:rsidP="000718F3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sz w:val="24"/>
          <w:szCs w:val="24"/>
        </w:rPr>
      </w:pPr>
      <w:r w:rsidRPr="00592AB2">
        <w:rPr>
          <w:sz w:val="24"/>
          <w:szCs w:val="24"/>
        </w:rPr>
        <w:t>проводить дифференциальную диагностику, обосновать клинический диагноз, назначать адекватную терапию согласно протоколам, определять объем и последовательность реанимационных мероприятий, оказывать необходимую экстренную помощь;</w:t>
      </w:r>
    </w:p>
    <w:p w:rsidR="000718F3" w:rsidRPr="00592AB2" w:rsidRDefault="000718F3" w:rsidP="000718F3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sz w:val="24"/>
          <w:szCs w:val="24"/>
        </w:rPr>
      </w:pPr>
      <w:r w:rsidRPr="00592AB2">
        <w:rPr>
          <w:sz w:val="24"/>
          <w:szCs w:val="24"/>
        </w:rPr>
        <w:t xml:space="preserve">определять показания и противопоказания к </w:t>
      </w:r>
      <w:r w:rsidRPr="00C73E9C">
        <w:rPr>
          <w:bCs/>
          <w:sz w:val="24"/>
          <w:szCs w:val="24"/>
        </w:rPr>
        <w:t>химиотаргетной терапии</w:t>
      </w:r>
      <w:r w:rsidRPr="00592AB2">
        <w:rPr>
          <w:sz w:val="24"/>
          <w:szCs w:val="24"/>
        </w:rPr>
        <w:t>;</w:t>
      </w:r>
    </w:p>
    <w:p w:rsidR="000718F3" w:rsidRPr="00592AB2" w:rsidRDefault="000718F3" w:rsidP="000718F3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sz w:val="24"/>
          <w:szCs w:val="24"/>
        </w:rPr>
      </w:pPr>
      <w:r w:rsidRPr="00592AB2">
        <w:rPr>
          <w:sz w:val="24"/>
          <w:szCs w:val="24"/>
        </w:rPr>
        <w:t>грамотно производить обзор специализированной литературы, осваивать оригинальные методы исследований, разрабатывать клинический материал по научным тематикам</w:t>
      </w:r>
      <w:r w:rsidR="004438C2">
        <w:rPr>
          <w:sz w:val="24"/>
          <w:szCs w:val="24"/>
          <w:lang w:val="kk-KZ"/>
        </w:rPr>
        <w:t>.</w:t>
      </w:r>
    </w:p>
    <w:p w:rsidR="00CE340E" w:rsidRDefault="00CE340E" w:rsidP="0091656E">
      <w:pPr>
        <w:ind w:left="851"/>
      </w:pPr>
    </w:p>
    <w:p w:rsidR="00D9257E" w:rsidRDefault="00D9257E" w:rsidP="00E37B28"/>
    <w:p w:rsidR="00D9257E" w:rsidRDefault="00D9257E" w:rsidP="00E37B28"/>
    <w:p w:rsidR="00FD47C6" w:rsidRDefault="00FD47C6" w:rsidP="00E37B28"/>
    <w:p w:rsidR="00FD47C6" w:rsidRDefault="00FD47C6" w:rsidP="00E37B28"/>
    <w:p w:rsidR="00FD47C6" w:rsidRDefault="00FD47C6" w:rsidP="00E37B28"/>
    <w:p w:rsidR="00FD47C6" w:rsidRPr="005172C2" w:rsidRDefault="00FD47C6" w:rsidP="00E37B28"/>
    <w:p w:rsidR="00900E16" w:rsidRPr="00900E16" w:rsidRDefault="00E37B28" w:rsidP="00900E16">
      <w:pPr>
        <w:pStyle w:val="23"/>
        <w:numPr>
          <w:ilvl w:val="0"/>
          <w:numId w:val="22"/>
        </w:numPr>
        <w:spacing w:after="0" w:line="240" w:lineRule="auto"/>
        <w:jc w:val="center"/>
        <w:rPr>
          <w:b/>
          <w:sz w:val="24"/>
          <w:szCs w:val="24"/>
        </w:rPr>
      </w:pPr>
      <w:r w:rsidRPr="00900E16">
        <w:rPr>
          <w:b/>
          <w:sz w:val="24"/>
          <w:szCs w:val="24"/>
        </w:rPr>
        <w:lastRenderedPageBreak/>
        <w:t>Учебно-тематический план по циклу повышения квалификации</w:t>
      </w:r>
    </w:p>
    <w:p w:rsidR="00E37B28" w:rsidRPr="00900E16" w:rsidRDefault="00E37B28" w:rsidP="00900E16">
      <w:pPr>
        <w:pStyle w:val="23"/>
        <w:spacing w:after="0" w:line="240" w:lineRule="auto"/>
        <w:ind w:left="720"/>
        <w:jc w:val="center"/>
        <w:rPr>
          <w:b/>
          <w:sz w:val="24"/>
          <w:szCs w:val="24"/>
        </w:rPr>
      </w:pPr>
      <w:r w:rsidRPr="00900E16">
        <w:rPr>
          <w:b/>
          <w:sz w:val="24"/>
          <w:szCs w:val="24"/>
        </w:rPr>
        <w:t>«</w:t>
      </w:r>
      <w:r w:rsidR="00900E16" w:rsidRPr="00900E16">
        <w:rPr>
          <w:b/>
          <w:bCs/>
          <w:sz w:val="24"/>
          <w:szCs w:val="24"/>
        </w:rPr>
        <w:t>Современные методы химиотаргетной терапии</w:t>
      </w:r>
      <w:r w:rsidRPr="00900E16">
        <w:rPr>
          <w:b/>
          <w:sz w:val="24"/>
          <w:szCs w:val="24"/>
        </w:rPr>
        <w:t>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1275"/>
        <w:gridCol w:w="992"/>
        <w:gridCol w:w="993"/>
        <w:gridCol w:w="1134"/>
      </w:tblGrid>
      <w:tr w:rsidR="00D55031" w:rsidRPr="00E741C7" w:rsidTr="00516BA3">
        <w:trPr>
          <w:cantSplit/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jc w:val="both"/>
              <w:rPr>
                <w:b/>
                <w:sz w:val="24"/>
                <w:szCs w:val="24"/>
              </w:rPr>
            </w:pPr>
          </w:p>
          <w:p w:rsidR="00D55031" w:rsidRPr="00E741C7" w:rsidRDefault="00D55031" w:rsidP="00B238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D3221B" w:rsidRDefault="00D55031" w:rsidP="00B238B1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D55031" w:rsidRPr="00E741C7" w:rsidTr="00516BA3">
        <w:trPr>
          <w:cantSplit/>
          <w:trHeight w:val="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B238B1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9343E0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F867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D55031" w:rsidRPr="00AF3E14" w:rsidRDefault="00D55031" w:rsidP="00F867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F867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D55031" w:rsidRPr="00AF3E14" w:rsidRDefault="00D55031" w:rsidP="00F867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F867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F867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F867E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D52413" w:rsidRPr="00E741C7" w:rsidTr="00516BA3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B238B1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13012F" w:rsidRDefault="00D52413" w:rsidP="00D5621A">
            <w:pPr>
              <w:ind w:left="57" w:right="57"/>
              <w:rPr>
                <w:sz w:val="24"/>
                <w:szCs w:val="24"/>
              </w:rPr>
            </w:pPr>
            <w:r w:rsidRPr="0013012F">
              <w:rPr>
                <w:bCs/>
                <w:sz w:val="24"/>
                <w:szCs w:val="24"/>
              </w:rPr>
              <w:t>Современные методы химиотаргетной терапии</w:t>
            </w:r>
            <w:r w:rsidR="009C6B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613C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6E53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1733FD" w:rsidRDefault="00D52413" w:rsidP="007501E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D52413" w:rsidRPr="00E741C7" w:rsidTr="00516BA3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521445" w:rsidRDefault="00D52413" w:rsidP="00D5621A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</w:t>
            </w:r>
            <w:r>
              <w:rPr>
                <w:bCs/>
                <w:sz w:val="24"/>
                <w:szCs w:val="24"/>
                <w:shd w:val="clear" w:color="auto" w:fill="FFFFFF"/>
              </w:rPr>
              <w:t>выбора метода химиотаргетной терапии.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D52413" w:rsidRPr="00E741C7" w:rsidTr="00516BA3">
        <w:trPr>
          <w:cantSplit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11578F" w:rsidRDefault="00D52413" w:rsidP="00D5621A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sz w:val="24"/>
                <w:szCs w:val="24"/>
                <w:lang w:val="kk-KZ"/>
              </w:rPr>
              <w:t>брюшной полости</w:t>
            </w:r>
            <w:r w:rsidRPr="0011578F">
              <w:rPr>
                <w:sz w:val="24"/>
                <w:szCs w:val="24"/>
                <w:lang w:val="kk-KZ"/>
              </w:rPr>
              <w:t>.</w:t>
            </w:r>
            <w:r w:rsidR="00C33589" w:rsidRPr="00523707">
              <w:rPr>
                <w:sz w:val="24"/>
                <w:szCs w:val="24"/>
              </w:rPr>
              <w:t xml:space="preserve"> Таргетная терапия</w:t>
            </w:r>
            <w:r w:rsidR="00C33589">
              <w:rPr>
                <w:sz w:val="24"/>
                <w:szCs w:val="24"/>
              </w:rPr>
              <w:t xml:space="preserve"> при опухолях брюшной полости.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D52413" w:rsidRPr="00E741C7" w:rsidTr="00516BA3">
        <w:trPr>
          <w:cantSplit/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11578F" w:rsidRDefault="00C33589" w:rsidP="00C33589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523707">
              <w:rPr>
                <w:sz w:val="24"/>
                <w:szCs w:val="24"/>
              </w:rPr>
              <w:t>Таргетная терапия</w:t>
            </w:r>
            <w:r>
              <w:rPr>
                <w:sz w:val="24"/>
                <w:szCs w:val="24"/>
              </w:rPr>
              <w:t xml:space="preserve"> при о</w:t>
            </w:r>
            <w:r w:rsidR="00D52413" w:rsidRPr="0011578F">
              <w:rPr>
                <w:sz w:val="24"/>
                <w:szCs w:val="24"/>
                <w:lang w:val="kk-KZ"/>
              </w:rPr>
              <w:t>пухол</w:t>
            </w:r>
            <w:r>
              <w:rPr>
                <w:sz w:val="24"/>
                <w:szCs w:val="24"/>
                <w:lang w:val="kk-KZ"/>
              </w:rPr>
              <w:t>ях</w:t>
            </w:r>
            <w:r w:rsidR="00D52413" w:rsidRPr="0011578F">
              <w:rPr>
                <w:sz w:val="24"/>
                <w:szCs w:val="24"/>
                <w:lang w:val="kk-KZ"/>
              </w:rPr>
              <w:t xml:space="preserve"> </w:t>
            </w:r>
            <w:r w:rsidR="00D52413">
              <w:rPr>
                <w:sz w:val="24"/>
                <w:szCs w:val="24"/>
                <w:lang w:val="kk-KZ"/>
              </w:rPr>
              <w:t>грудной клетки</w:t>
            </w:r>
            <w:r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D52413" w:rsidRPr="00E741C7" w:rsidTr="00516BA3">
        <w:trPr>
          <w:cantSplit/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11578F" w:rsidRDefault="00D52413" w:rsidP="00D5621A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bCs/>
                <w:sz w:val="24"/>
                <w:szCs w:val="24"/>
                <w:shd w:val="clear" w:color="auto" w:fill="FFFFFF"/>
              </w:rPr>
              <w:t>желудочно-кишечного тракта.</w:t>
            </w:r>
            <w:r w:rsidR="00C33589" w:rsidRPr="00523707">
              <w:rPr>
                <w:sz w:val="24"/>
                <w:szCs w:val="24"/>
              </w:rPr>
              <w:t xml:space="preserve"> Таргетная терапия</w:t>
            </w:r>
            <w:r w:rsidR="00C3358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Pr="00E741C7" w:rsidRDefault="00D52413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13" w:rsidRDefault="00D52413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C33589" w:rsidRPr="00E741C7" w:rsidTr="00516BA3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523707" w:rsidRDefault="00C33589" w:rsidP="007E5EE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Опухоли мягких тканей. Таргетная терапия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различных локализациях рака мягких тканей.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C33589" w:rsidRPr="00E741C7" w:rsidTr="00516BA3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521445" w:rsidRDefault="00C33589" w:rsidP="007E5EEC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абдоминальной и торакальной </w:t>
            </w:r>
            <w:r w:rsidR="000C4BD3">
              <w:rPr>
                <w:bCs/>
                <w:sz w:val="24"/>
                <w:szCs w:val="24"/>
                <w:shd w:val="clear" w:color="auto" w:fill="FFFFFF"/>
              </w:rPr>
              <w:t>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  <w:r w:rsidR="009C6B3F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C33589" w:rsidRPr="00E741C7" w:rsidTr="00516BA3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521445" w:rsidRDefault="00C33589" w:rsidP="007E5EEC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 w:rsidR="000C4BD3">
              <w:rPr>
                <w:bCs/>
                <w:sz w:val="24"/>
                <w:szCs w:val="24"/>
                <w:shd w:val="clear" w:color="auto" w:fill="FFFFFF"/>
              </w:rPr>
              <w:t>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желудочно-кишечного тракта</w:t>
            </w:r>
            <w:r w:rsidR="009C6B3F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Default="00C33589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D55031" w:rsidRPr="00E741C7" w:rsidTr="00516BA3">
        <w:trPr>
          <w:cantSplit/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4F03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DA6F00" w:rsidRDefault="00D55031" w:rsidP="00554D1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4F03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BA0A0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4F03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</w:tbl>
    <w:p w:rsidR="005961F7" w:rsidRPr="005961F7" w:rsidRDefault="005961F7" w:rsidP="005961F7">
      <w:pPr>
        <w:jc w:val="center"/>
        <w:rPr>
          <w:sz w:val="24"/>
          <w:szCs w:val="24"/>
        </w:rPr>
      </w:pPr>
    </w:p>
    <w:p w:rsidR="00A55DDB" w:rsidRPr="003A6E6E" w:rsidRDefault="003A6E6E" w:rsidP="0013012F">
      <w:pPr>
        <w:ind w:left="57" w:right="5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70"/>
        <w:gridCol w:w="4394"/>
        <w:gridCol w:w="1119"/>
      </w:tblGrid>
      <w:tr w:rsidR="0063439B" w:rsidRPr="002028F0" w:rsidTr="0063439B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2028F0" w:rsidRDefault="0063439B" w:rsidP="0013012F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2028F0" w:rsidRDefault="0063439B" w:rsidP="0013012F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63439B" w:rsidRPr="002028F0" w:rsidRDefault="0063439B" w:rsidP="0013012F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2028F0" w:rsidRDefault="0063439B" w:rsidP="0013012F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3439B" w:rsidRPr="002028F0" w:rsidTr="0013012F">
        <w:trPr>
          <w:trHeight w:val="232"/>
        </w:trPr>
        <w:tc>
          <w:tcPr>
            <w:tcW w:w="0" w:type="auto"/>
            <w:shd w:val="clear" w:color="000000" w:fill="FFFFFF"/>
            <w:noWrap/>
          </w:tcPr>
          <w:p w:rsidR="0063439B" w:rsidRPr="002028F0" w:rsidRDefault="0063439B" w:rsidP="0013012F">
            <w:pPr>
              <w:ind w:left="57" w:right="57"/>
              <w:rPr>
                <w:sz w:val="24"/>
                <w:szCs w:val="24"/>
              </w:rPr>
            </w:pPr>
            <w:r w:rsidRPr="002028F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63439B" w:rsidRDefault="0013012F" w:rsidP="0013012F">
            <w:pPr>
              <w:ind w:left="57" w:right="57"/>
              <w:rPr>
                <w:bCs/>
                <w:sz w:val="24"/>
                <w:szCs w:val="24"/>
              </w:rPr>
            </w:pPr>
            <w:r w:rsidRPr="0013012F">
              <w:rPr>
                <w:bCs/>
                <w:sz w:val="24"/>
                <w:szCs w:val="24"/>
              </w:rPr>
              <w:t>Современные методы химиотаргетной терапии</w:t>
            </w:r>
            <w:r w:rsidR="009C6B3F">
              <w:rPr>
                <w:bCs/>
                <w:sz w:val="24"/>
                <w:szCs w:val="24"/>
              </w:rPr>
              <w:t>.</w:t>
            </w: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Default="00FD47C6" w:rsidP="0013012F">
            <w:pPr>
              <w:ind w:left="57" w:right="57"/>
              <w:rPr>
                <w:bCs/>
                <w:sz w:val="24"/>
                <w:szCs w:val="24"/>
              </w:rPr>
            </w:pPr>
          </w:p>
          <w:p w:rsidR="00FD47C6" w:rsidRPr="0013012F" w:rsidRDefault="00FD47C6" w:rsidP="0013012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</w:tcPr>
          <w:p w:rsidR="00FD47C6" w:rsidRDefault="00FD47C6" w:rsidP="0013012F">
            <w:pPr>
              <w:ind w:left="57" w:right="57"/>
              <w:rPr>
                <w:sz w:val="24"/>
                <w:szCs w:val="24"/>
              </w:rPr>
            </w:pPr>
          </w:p>
          <w:p w:rsidR="0013012F" w:rsidRPr="0013012F" w:rsidRDefault="00E53C5A" w:rsidP="001301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химиотарге</w:t>
            </w:r>
            <w:r w:rsidR="0013012F" w:rsidRPr="0013012F">
              <w:rPr>
                <w:sz w:val="24"/>
                <w:szCs w:val="24"/>
              </w:rPr>
              <w:t xml:space="preserve">тной терпии: </w:t>
            </w:r>
          </w:p>
          <w:p w:rsidR="0013012F" w:rsidRDefault="0013012F" w:rsidP="0013012F">
            <w:pPr>
              <w:pStyle w:val="af6"/>
              <w:numPr>
                <w:ilvl w:val="0"/>
                <w:numId w:val="26"/>
              </w:numPr>
              <w:spacing w:after="0" w:line="240" w:lineRule="auto"/>
              <w:ind w:left="203" w:right="57" w:hanging="283"/>
              <w:rPr>
                <w:rFonts w:ascii="Times New Roman" w:hAnsi="Times New Roman"/>
                <w:sz w:val="24"/>
                <w:szCs w:val="24"/>
              </w:rPr>
            </w:pPr>
            <w:r w:rsidRPr="0013012F">
              <w:rPr>
                <w:rFonts w:ascii="Times New Roman" w:hAnsi="Times New Roman"/>
                <w:sz w:val="24"/>
                <w:szCs w:val="24"/>
              </w:rPr>
              <w:t>для стабилизации злокачественного процесса и перевода его из стадии активного развития в хроническую.</w:t>
            </w:r>
          </w:p>
          <w:p w:rsidR="0013012F" w:rsidRDefault="0013012F" w:rsidP="0013012F">
            <w:pPr>
              <w:pStyle w:val="af6"/>
              <w:numPr>
                <w:ilvl w:val="0"/>
                <w:numId w:val="26"/>
              </w:numPr>
              <w:spacing w:after="0" w:line="240" w:lineRule="auto"/>
              <w:ind w:left="203" w:right="57" w:hanging="283"/>
              <w:rPr>
                <w:rFonts w:ascii="Times New Roman" w:hAnsi="Times New Roman"/>
                <w:sz w:val="24"/>
                <w:szCs w:val="24"/>
              </w:rPr>
            </w:pPr>
            <w:r w:rsidRPr="0013012F">
              <w:rPr>
                <w:rFonts w:ascii="Times New Roman" w:hAnsi="Times New Roman"/>
                <w:sz w:val="24"/>
                <w:szCs w:val="24"/>
              </w:rPr>
              <w:t xml:space="preserve">сочетание таргетной терапии с другими видами лечения </w:t>
            </w:r>
            <w:r w:rsidR="00FE365B">
              <w:rPr>
                <w:rFonts w:ascii="Times New Roman" w:hAnsi="Times New Roman"/>
                <w:sz w:val="24"/>
                <w:szCs w:val="24"/>
              </w:rPr>
              <w:t>для снижения</w:t>
            </w:r>
            <w:r w:rsidRPr="0013012F">
              <w:rPr>
                <w:rFonts w:ascii="Times New Roman" w:hAnsi="Times New Roman"/>
                <w:sz w:val="24"/>
                <w:szCs w:val="24"/>
              </w:rPr>
              <w:t xml:space="preserve"> доз</w:t>
            </w:r>
            <w:r w:rsidR="00FE365B">
              <w:rPr>
                <w:rFonts w:ascii="Times New Roman" w:hAnsi="Times New Roman"/>
                <w:sz w:val="24"/>
                <w:szCs w:val="24"/>
              </w:rPr>
              <w:t>ы</w:t>
            </w:r>
            <w:r w:rsidRPr="0013012F">
              <w:rPr>
                <w:rFonts w:ascii="Times New Roman" w:hAnsi="Times New Roman"/>
                <w:sz w:val="24"/>
                <w:szCs w:val="24"/>
              </w:rPr>
              <w:t xml:space="preserve"> химиопрепаратов или лучев</w:t>
            </w:r>
            <w:r w:rsidR="00FE365B">
              <w:rPr>
                <w:rFonts w:ascii="Times New Roman" w:hAnsi="Times New Roman"/>
                <w:sz w:val="24"/>
                <w:szCs w:val="24"/>
              </w:rPr>
              <w:t>ой нагрузки</w:t>
            </w:r>
            <w:r w:rsidRPr="00130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12F" w:rsidRDefault="0013012F" w:rsidP="0013012F">
            <w:pPr>
              <w:pStyle w:val="af6"/>
              <w:numPr>
                <w:ilvl w:val="0"/>
                <w:numId w:val="26"/>
              </w:numPr>
              <w:spacing w:after="0" w:line="240" w:lineRule="auto"/>
              <w:ind w:left="203" w:right="57" w:hanging="283"/>
              <w:rPr>
                <w:rFonts w:ascii="Times New Roman" w:hAnsi="Times New Roman"/>
                <w:sz w:val="24"/>
                <w:szCs w:val="24"/>
              </w:rPr>
            </w:pPr>
            <w:r w:rsidRPr="0013012F">
              <w:rPr>
                <w:rFonts w:ascii="Times New Roman" w:hAnsi="Times New Roman"/>
                <w:sz w:val="24"/>
                <w:szCs w:val="24"/>
              </w:rPr>
              <w:t>с профилактической целью для предупреждения появления рецидива рака в последующем, а также  для контрол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ирования роста метастазов рака.</w:t>
            </w:r>
            <w:r w:rsidRPr="0013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39B" w:rsidRPr="0013012F" w:rsidRDefault="0013012F" w:rsidP="0013012F">
            <w:pPr>
              <w:pStyle w:val="af6"/>
              <w:numPr>
                <w:ilvl w:val="0"/>
                <w:numId w:val="26"/>
              </w:numPr>
              <w:spacing w:after="0" w:line="240" w:lineRule="auto"/>
              <w:ind w:left="203" w:right="57" w:hanging="283"/>
              <w:rPr>
                <w:rFonts w:ascii="Times New Roman" w:hAnsi="Times New Roman"/>
                <w:sz w:val="24"/>
                <w:szCs w:val="24"/>
              </w:rPr>
            </w:pPr>
            <w:r w:rsidRPr="0013012F">
              <w:rPr>
                <w:rFonts w:ascii="Times New Roman" w:hAnsi="Times New Roman"/>
                <w:sz w:val="24"/>
                <w:szCs w:val="24"/>
              </w:rPr>
              <w:t xml:space="preserve">невысокая токсичность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таргетных </w:t>
            </w:r>
            <w:r w:rsidRPr="0013012F">
              <w:rPr>
                <w:rFonts w:ascii="Times New Roman" w:hAnsi="Times New Roman"/>
                <w:sz w:val="24"/>
                <w:szCs w:val="24"/>
              </w:rPr>
              <w:t xml:space="preserve">препаратов позволяет применять их в тех случаях, когда химиотерапия противопоказана в отношении пожилых или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>тяжелом состоянии пациентов</w:t>
            </w:r>
            <w:r w:rsidRPr="00130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63439B" w:rsidRPr="002028F0" w:rsidRDefault="00F36837" w:rsidP="0013012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292C" w:rsidRPr="002028F0" w:rsidTr="0063439B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04292C" w:rsidRPr="002028F0" w:rsidRDefault="0004292C" w:rsidP="001301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000000" w:fill="FFFFFF"/>
          </w:tcPr>
          <w:p w:rsidR="0004292C" w:rsidRPr="00521445" w:rsidRDefault="0004292C" w:rsidP="0013012F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</w:t>
            </w:r>
            <w:r w:rsidR="003D3AD6">
              <w:rPr>
                <w:bCs/>
                <w:sz w:val="24"/>
                <w:szCs w:val="24"/>
                <w:shd w:val="clear" w:color="auto" w:fill="FFFFFF"/>
              </w:rPr>
              <w:t>выбора метода химиотаргетной терапии.</w:t>
            </w:r>
          </w:p>
        </w:tc>
        <w:tc>
          <w:tcPr>
            <w:tcW w:w="4394" w:type="dxa"/>
            <w:shd w:val="clear" w:color="000000" w:fill="FFFFFF"/>
          </w:tcPr>
          <w:p w:rsidR="0004292C" w:rsidRPr="00521445" w:rsidRDefault="0004292C" w:rsidP="0013012F">
            <w:pPr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521445">
              <w:rPr>
                <w:sz w:val="24"/>
                <w:szCs w:val="24"/>
              </w:rPr>
              <w:t xml:space="preserve">Решение хирурга </w:t>
            </w:r>
            <w:r w:rsidR="004C424A">
              <w:rPr>
                <w:sz w:val="24"/>
                <w:szCs w:val="24"/>
              </w:rPr>
              <w:t xml:space="preserve">о выборе метода химиотаргетной терапии, </w:t>
            </w:r>
            <w:r w:rsidRPr="00521445">
              <w:rPr>
                <w:sz w:val="24"/>
                <w:szCs w:val="24"/>
              </w:rPr>
              <w:t>об операбельности больного. Выбор способа паллиативного хирургического лечения у онкологических больных. Паллиативная помощь лицам пожилого и старческого возраста с соматической прогрессирующей патологией.</w:t>
            </w:r>
          </w:p>
        </w:tc>
        <w:tc>
          <w:tcPr>
            <w:tcW w:w="1119" w:type="dxa"/>
            <w:shd w:val="clear" w:color="000000" w:fill="FFFFFF"/>
          </w:tcPr>
          <w:p w:rsidR="0004292C" w:rsidRDefault="0004292C" w:rsidP="0013012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49FA" w:rsidRPr="002028F0" w:rsidTr="0063439B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6149FA" w:rsidRPr="002028F0" w:rsidRDefault="006149FA" w:rsidP="001301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6149FA" w:rsidRPr="0011578F" w:rsidRDefault="006149FA" w:rsidP="007E5EEC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sz w:val="24"/>
                <w:szCs w:val="24"/>
                <w:lang w:val="kk-KZ"/>
              </w:rPr>
              <w:t>брюшной полости</w:t>
            </w:r>
            <w:r w:rsidRPr="0011578F">
              <w:rPr>
                <w:sz w:val="24"/>
                <w:szCs w:val="24"/>
                <w:lang w:val="kk-KZ"/>
              </w:rPr>
              <w:t>.</w:t>
            </w:r>
            <w:r w:rsidRPr="00523707">
              <w:rPr>
                <w:sz w:val="24"/>
                <w:szCs w:val="24"/>
              </w:rPr>
              <w:t xml:space="preserve"> Таргетная терапия</w:t>
            </w:r>
            <w:r>
              <w:rPr>
                <w:sz w:val="24"/>
                <w:szCs w:val="24"/>
              </w:rPr>
              <w:t xml:space="preserve"> при опухолях брюшной полости.</w:t>
            </w:r>
          </w:p>
        </w:tc>
        <w:tc>
          <w:tcPr>
            <w:tcW w:w="4394" w:type="dxa"/>
            <w:shd w:val="clear" w:color="000000" w:fill="FFFFFF"/>
          </w:tcPr>
          <w:p w:rsidR="006149FA" w:rsidRPr="0011578F" w:rsidRDefault="006149FA" w:rsidP="0013012F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AA44DB">
              <w:rPr>
                <w:sz w:val="24"/>
                <w:szCs w:val="24"/>
              </w:rPr>
              <w:t>Статистика з</w:t>
            </w:r>
            <w:r>
              <w:rPr>
                <w:sz w:val="24"/>
                <w:szCs w:val="24"/>
              </w:rPr>
              <w:t xml:space="preserve">аболеваемости и смертности рака брюшной полости. </w:t>
            </w:r>
            <w:r w:rsidRPr="0011578F">
              <w:rPr>
                <w:sz w:val="24"/>
                <w:szCs w:val="24"/>
                <w:lang w:val="kk-KZ"/>
              </w:rPr>
              <w:t>Эпидемиология, патоморфо</w:t>
            </w:r>
            <w:r>
              <w:rPr>
                <w:sz w:val="24"/>
                <w:szCs w:val="24"/>
                <w:lang w:val="kk-KZ"/>
              </w:rPr>
              <w:t>логия,  классификация. К</w:t>
            </w:r>
            <w:r w:rsidRPr="0011578F">
              <w:rPr>
                <w:sz w:val="24"/>
                <w:szCs w:val="24"/>
                <w:lang w:val="kk-KZ"/>
              </w:rPr>
              <w:t xml:space="preserve">линика, диагностика, дифференциальная диагностика, хирургические </w:t>
            </w:r>
            <w:r>
              <w:rPr>
                <w:sz w:val="24"/>
                <w:szCs w:val="24"/>
                <w:lang w:val="kk-KZ"/>
              </w:rPr>
              <w:t xml:space="preserve">и химиотаргентные </w:t>
            </w:r>
            <w:r w:rsidRPr="0011578F">
              <w:rPr>
                <w:sz w:val="24"/>
                <w:szCs w:val="24"/>
                <w:lang w:val="kk-KZ"/>
              </w:rPr>
              <w:t>методы лечения, послеоперационн</w:t>
            </w:r>
            <w:r>
              <w:rPr>
                <w:sz w:val="24"/>
                <w:szCs w:val="24"/>
                <w:lang w:val="kk-KZ"/>
              </w:rPr>
              <w:t>ое</w:t>
            </w:r>
            <w:r w:rsidRPr="0011578F">
              <w:rPr>
                <w:sz w:val="24"/>
                <w:szCs w:val="24"/>
                <w:lang w:val="kk-KZ"/>
              </w:rPr>
              <w:t xml:space="preserve"> ведени</w:t>
            </w:r>
            <w:r>
              <w:rPr>
                <w:sz w:val="24"/>
                <w:szCs w:val="24"/>
                <w:lang w:val="kk-KZ"/>
              </w:rPr>
              <w:t>е</w:t>
            </w:r>
            <w:r w:rsidRPr="0011578F">
              <w:rPr>
                <w:sz w:val="24"/>
                <w:szCs w:val="24"/>
                <w:lang w:val="kk-KZ"/>
              </w:rPr>
              <w:t xml:space="preserve"> больных, результаты лечения. </w:t>
            </w:r>
          </w:p>
        </w:tc>
        <w:tc>
          <w:tcPr>
            <w:tcW w:w="1119" w:type="dxa"/>
            <w:shd w:val="clear" w:color="000000" w:fill="FFFFFF"/>
          </w:tcPr>
          <w:p w:rsidR="006149FA" w:rsidRPr="002028F0" w:rsidRDefault="006149FA" w:rsidP="0013012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49FA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149FA" w:rsidRPr="002028F0" w:rsidRDefault="006149FA" w:rsidP="001301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6149FA" w:rsidRPr="0011578F" w:rsidRDefault="006149FA" w:rsidP="007E5EEC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523707">
              <w:rPr>
                <w:sz w:val="24"/>
                <w:szCs w:val="24"/>
              </w:rPr>
              <w:t>Таргетная терапия</w:t>
            </w:r>
            <w:r>
              <w:rPr>
                <w:sz w:val="24"/>
                <w:szCs w:val="24"/>
              </w:rPr>
              <w:t xml:space="preserve"> при о</w:t>
            </w:r>
            <w:r w:rsidRPr="0011578F">
              <w:rPr>
                <w:sz w:val="24"/>
                <w:szCs w:val="24"/>
                <w:lang w:val="kk-KZ"/>
              </w:rPr>
              <w:t>пухол</w:t>
            </w:r>
            <w:r>
              <w:rPr>
                <w:sz w:val="24"/>
                <w:szCs w:val="24"/>
                <w:lang w:val="kk-KZ"/>
              </w:rPr>
              <w:t>ях</w:t>
            </w:r>
            <w:r w:rsidRPr="001157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грудной клетки. </w:t>
            </w:r>
          </w:p>
        </w:tc>
        <w:tc>
          <w:tcPr>
            <w:tcW w:w="4394" w:type="dxa"/>
            <w:shd w:val="clear" w:color="000000" w:fill="FFFFFF"/>
          </w:tcPr>
          <w:p w:rsidR="006149FA" w:rsidRPr="0011578F" w:rsidRDefault="006149FA" w:rsidP="0013012F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>Эпидемиология, патоморфо</w:t>
            </w:r>
            <w:r>
              <w:rPr>
                <w:sz w:val="24"/>
                <w:szCs w:val="24"/>
                <w:lang w:val="kk-KZ"/>
              </w:rPr>
              <w:t>логия,  классификация. К</w:t>
            </w:r>
            <w:r w:rsidRPr="0011578F">
              <w:rPr>
                <w:sz w:val="24"/>
                <w:szCs w:val="24"/>
                <w:lang w:val="kk-KZ"/>
              </w:rPr>
              <w:t xml:space="preserve">линика, диагностика, дифференциальная диагностика, хирургические </w:t>
            </w:r>
            <w:r>
              <w:rPr>
                <w:sz w:val="24"/>
                <w:szCs w:val="24"/>
                <w:lang w:val="kk-KZ"/>
              </w:rPr>
              <w:t xml:space="preserve">и химиотаргентные </w:t>
            </w:r>
            <w:r w:rsidRPr="0011578F">
              <w:rPr>
                <w:sz w:val="24"/>
                <w:szCs w:val="24"/>
                <w:lang w:val="kk-KZ"/>
              </w:rPr>
              <w:t>методы лечения, послеоперационн</w:t>
            </w:r>
            <w:r>
              <w:rPr>
                <w:sz w:val="24"/>
                <w:szCs w:val="24"/>
                <w:lang w:val="kk-KZ"/>
              </w:rPr>
              <w:t>ое</w:t>
            </w:r>
            <w:r w:rsidRPr="0011578F">
              <w:rPr>
                <w:sz w:val="24"/>
                <w:szCs w:val="24"/>
                <w:lang w:val="kk-KZ"/>
              </w:rPr>
              <w:t xml:space="preserve"> ведени</w:t>
            </w:r>
            <w:r>
              <w:rPr>
                <w:sz w:val="24"/>
                <w:szCs w:val="24"/>
                <w:lang w:val="kk-KZ"/>
              </w:rPr>
              <w:t>е</w:t>
            </w:r>
            <w:r w:rsidRPr="0011578F">
              <w:rPr>
                <w:sz w:val="24"/>
                <w:szCs w:val="24"/>
                <w:lang w:val="kk-KZ"/>
              </w:rPr>
              <w:t xml:space="preserve"> больных, результаты лечения.</w:t>
            </w:r>
          </w:p>
        </w:tc>
        <w:tc>
          <w:tcPr>
            <w:tcW w:w="1119" w:type="dxa"/>
            <w:shd w:val="clear" w:color="000000" w:fill="FFFFFF"/>
          </w:tcPr>
          <w:p w:rsidR="006149FA" w:rsidRPr="002028F0" w:rsidRDefault="006149FA" w:rsidP="0013012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49FA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149FA" w:rsidRDefault="006149FA" w:rsidP="001301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6149FA" w:rsidRPr="0011578F" w:rsidRDefault="006149FA" w:rsidP="007E5EEC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bCs/>
                <w:sz w:val="24"/>
                <w:szCs w:val="24"/>
                <w:shd w:val="clear" w:color="auto" w:fill="FFFFFF"/>
              </w:rPr>
              <w:t>желудочно-кишечного тракта.</w:t>
            </w:r>
            <w:r w:rsidRPr="00523707">
              <w:rPr>
                <w:sz w:val="24"/>
                <w:szCs w:val="24"/>
              </w:rPr>
              <w:t xml:space="preserve"> Таргетная терапия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000000" w:fill="FFFFFF"/>
          </w:tcPr>
          <w:p w:rsidR="006149FA" w:rsidRPr="0011578F" w:rsidRDefault="006149FA" w:rsidP="0013012F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>Эпидемиология, патоморфо</w:t>
            </w:r>
            <w:r>
              <w:rPr>
                <w:sz w:val="24"/>
                <w:szCs w:val="24"/>
                <w:lang w:val="kk-KZ"/>
              </w:rPr>
              <w:t>логия,  классификация. К</w:t>
            </w:r>
            <w:r w:rsidRPr="0011578F">
              <w:rPr>
                <w:sz w:val="24"/>
                <w:szCs w:val="24"/>
                <w:lang w:val="kk-KZ"/>
              </w:rPr>
              <w:t xml:space="preserve">линика, диагностика, дифференциальная диагностика, хирургические </w:t>
            </w:r>
            <w:r>
              <w:rPr>
                <w:sz w:val="24"/>
                <w:szCs w:val="24"/>
                <w:lang w:val="kk-KZ"/>
              </w:rPr>
              <w:t xml:space="preserve">и химиотаргентные </w:t>
            </w:r>
            <w:r w:rsidRPr="0011578F">
              <w:rPr>
                <w:sz w:val="24"/>
                <w:szCs w:val="24"/>
                <w:lang w:val="kk-KZ"/>
              </w:rPr>
              <w:t>методы лечения, послеоперационн</w:t>
            </w:r>
            <w:r>
              <w:rPr>
                <w:sz w:val="24"/>
                <w:szCs w:val="24"/>
                <w:lang w:val="kk-KZ"/>
              </w:rPr>
              <w:t>ое</w:t>
            </w:r>
            <w:r w:rsidRPr="0011578F">
              <w:rPr>
                <w:sz w:val="24"/>
                <w:szCs w:val="24"/>
                <w:lang w:val="kk-KZ"/>
              </w:rPr>
              <w:t xml:space="preserve"> ведени</w:t>
            </w:r>
            <w:r>
              <w:rPr>
                <w:sz w:val="24"/>
                <w:szCs w:val="24"/>
                <w:lang w:val="kk-KZ"/>
              </w:rPr>
              <w:t>е</w:t>
            </w:r>
            <w:r w:rsidRPr="0011578F">
              <w:rPr>
                <w:sz w:val="24"/>
                <w:szCs w:val="24"/>
                <w:lang w:val="kk-KZ"/>
              </w:rPr>
              <w:t xml:space="preserve"> больных, результаты лечения.</w:t>
            </w:r>
          </w:p>
        </w:tc>
        <w:tc>
          <w:tcPr>
            <w:tcW w:w="1119" w:type="dxa"/>
            <w:shd w:val="clear" w:color="000000" w:fill="FFFFFF"/>
          </w:tcPr>
          <w:p w:rsidR="006149FA" w:rsidRDefault="006149FA" w:rsidP="0013012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49FA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149FA" w:rsidRDefault="006149FA" w:rsidP="001301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6149FA" w:rsidRPr="00523707" w:rsidRDefault="006149FA" w:rsidP="007E5EE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Опухоли мягких тканей. Таргетная терапия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различных локализациях рака мягких тканей.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</w:tcPr>
          <w:p w:rsidR="006149FA" w:rsidRPr="00523707" w:rsidRDefault="006149FA" w:rsidP="007E5EE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>сновные схемы химио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таргетной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терапии при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>пухол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мягких тканей</w:t>
            </w:r>
            <w:r w:rsidR="009C6B3F">
              <w:rPr>
                <w:rFonts w:ascii="Times New Roman" w:hAnsi="Times New Roman"/>
                <w:sz w:val="24"/>
                <w:szCs w:val="24"/>
              </w:rPr>
              <w:t>,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остеогенных саркомах.</w:t>
            </w:r>
          </w:p>
          <w:p w:rsidR="006149FA" w:rsidRPr="00523707" w:rsidRDefault="006149FA" w:rsidP="003326B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Таргетная терапия – нацеленн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воздействие на клетки – мишени,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>приоритетное направление в противоопухолевом лечении на современном этапе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6149FA" w:rsidRDefault="006149FA" w:rsidP="0013012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49FA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149FA" w:rsidRDefault="006149FA" w:rsidP="001301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</w:tcPr>
          <w:p w:rsidR="006149FA" w:rsidRPr="00521445" w:rsidRDefault="006149FA" w:rsidP="007E5EEC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>абдоминальной и торакальной 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  <w:r w:rsidR="009C6B3F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shd w:val="clear" w:color="000000" w:fill="FFFFFF"/>
          </w:tcPr>
          <w:p w:rsidR="006149FA" w:rsidRPr="00521445" w:rsidRDefault="006149FA" w:rsidP="0013012F">
            <w:pPr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>Реабилитация после опе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рации на органах брюшной полости и грудной клетки. 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Реабилитация после реконструктивно-восстановительных операции на органах </w:t>
            </w:r>
            <w:r>
              <w:rPr>
                <w:bCs/>
                <w:sz w:val="24"/>
                <w:szCs w:val="24"/>
                <w:shd w:val="clear" w:color="auto" w:fill="FFFFFF"/>
              </w:rPr>
              <w:t>брюшной и торакальной полостей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6149FA" w:rsidRDefault="006149FA" w:rsidP="0013012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49FA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6149FA" w:rsidRDefault="006149FA" w:rsidP="001301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6149FA" w:rsidRPr="00521445" w:rsidRDefault="006149FA" w:rsidP="007E5EEC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>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желудочно-кишечного тракта</w:t>
            </w:r>
            <w:r w:rsidR="009C6B3F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shd w:val="clear" w:color="000000" w:fill="FFFFFF"/>
          </w:tcPr>
          <w:p w:rsidR="006149FA" w:rsidRPr="00521445" w:rsidRDefault="006149FA" w:rsidP="0013012F">
            <w:pPr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>Реабилитация после операции на органах желудочно-кишечного тракта.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Реабилитация колостомированных больных. </w:t>
            </w:r>
          </w:p>
        </w:tc>
        <w:tc>
          <w:tcPr>
            <w:tcW w:w="1119" w:type="dxa"/>
            <w:shd w:val="clear" w:color="000000" w:fill="FFFFFF"/>
          </w:tcPr>
          <w:p w:rsidR="006149FA" w:rsidRDefault="006149FA" w:rsidP="0013012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292C" w:rsidRPr="002028F0" w:rsidTr="0063439B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04292C" w:rsidRDefault="0004292C" w:rsidP="0013012F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shd w:val="clear" w:color="000000" w:fill="FFFFFF"/>
          </w:tcPr>
          <w:p w:rsidR="0004292C" w:rsidRPr="00EB5BF2" w:rsidRDefault="0004292C" w:rsidP="0013012F">
            <w:pPr>
              <w:ind w:left="57" w:right="57"/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shd w:val="clear" w:color="000000" w:fill="FFFFFF"/>
          </w:tcPr>
          <w:p w:rsidR="0004292C" w:rsidRPr="00803418" w:rsidRDefault="0004292C" w:rsidP="0013012F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AB5065" w:rsidRDefault="00AB5065" w:rsidP="0013012F">
      <w:pPr>
        <w:pStyle w:val="af6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FD47C6" w:rsidRDefault="00FD47C6" w:rsidP="0013012F">
      <w:pPr>
        <w:pStyle w:val="af6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FD47C6" w:rsidRDefault="00FD47C6" w:rsidP="0013012F">
      <w:pPr>
        <w:pStyle w:val="af6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FD47C6" w:rsidRDefault="00FD47C6" w:rsidP="0013012F">
      <w:pPr>
        <w:pStyle w:val="af6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FD47C6" w:rsidRPr="00AB5065" w:rsidRDefault="00FD47C6" w:rsidP="0013012F">
      <w:pPr>
        <w:pStyle w:val="af6"/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AB5065" w:rsidRPr="004551BC" w:rsidRDefault="00AB5065" w:rsidP="006F4C81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lastRenderedPageBreak/>
        <w:t>Тематический план семинаров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389"/>
        <w:gridCol w:w="1119"/>
      </w:tblGrid>
      <w:tr w:rsidR="0063439B" w:rsidRPr="007342DE" w:rsidTr="0063439B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F4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F4C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6F4C81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6F4C81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3779C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C3779C" w:rsidRPr="007342DE" w:rsidRDefault="00C3779C" w:rsidP="006F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C3779C" w:rsidRPr="0013012F" w:rsidRDefault="00C3779C" w:rsidP="006F4C81">
            <w:pPr>
              <w:ind w:left="57" w:right="57"/>
              <w:rPr>
                <w:sz w:val="24"/>
                <w:szCs w:val="24"/>
              </w:rPr>
            </w:pPr>
            <w:r w:rsidRPr="0013012F">
              <w:rPr>
                <w:bCs/>
                <w:sz w:val="24"/>
                <w:szCs w:val="24"/>
              </w:rPr>
              <w:t>Современные методы химиотаргетной терапии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C3779C" w:rsidRPr="002028F0" w:rsidRDefault="00A722EB" w:rsidP="007B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химиотаргетной терапии. Выбор тактики лечения при онкологических заболеваниях брюшной полости, торакальной клетки и желудочно-кишечного тракта. Показания и противопоказания к различным видам лечения онкозаболеваний.</w:t>
            </w:r>
            <w:r w:rsidR="007B039F">
              <w:rPr>
                <w:sz w:val="24"/>
                <w:szCs w:val="24"/>
              </w:rPr>
              <w:t xml:space="preserve"> С</w:t>
            </w:r>
            <w:r w:rsidR="007B039F" w:rsidRPr="007B039F">
              <w:rPr>
                <w:sz w:val="24"/>
                <w:szCs w:val="24"/>
              </w:rPr>
              <w:t>тандарты химио</w:t>
            </w:r>
            <w:r w:rsidR="007B039F">
              <w:rPr>
                <w:sz w:val="24"/>
                <w:szCs w:val="24"/>
              </w:rPr>
              <w:t xml:space="preserve">таргетной </w:t>
            </w:r>
            <w:r w:rsidR="007B039F" w:rsidRPr="007B039F">
              <w:rPr>
                <w:sz w:val="24"/>
                <w:szCs w:val="24"/>
              </w:rPr>
              <w:t>терапии указанных локализаций, эффективность отдельных схем</w:t>
            </w:r>
            <w:r w:rsidR="007B039F"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C3779C" w:rsidRPr="007342DE" w:rsidRDefault="00C3779C" w:rsidP="006F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79C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C3779C" w:rsidRPr="007342DE" w:rsidRDefault="00C3779C" w:rsidP="006F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C3779C" w:rsidRPr="00521445" w:rsidRDefault="00C3779C" w:rsidP="006F4C8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</w:t>
            </w:r>
            <w:r>
              <w:rPr>
                <w:bCs/>
                <w:sz w:val="24"/>
                <w:szCs w:val="24"/>
                <w:shd w:val="clear" w:color="auto" w:fill="FFFFFF"/>
              </w:rPr>
              <w:t>выбора метода химиотаргетной терапии.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F4C81" w:rsidRPr="006F4C81" w:rsidRDefault="006F4C81" w:rsidP="006F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Наиболее успешное </w:t>
            </w:r>
            <w:r w:rsidRPr="006F4C81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6F4C81">
              <w:rPr>
                <w:sz w:val="24"/>
                <w:szCs w:val="24"/>
              </w:rPr>
              <w:t xml:space="preserve"> таргетных препаратов:</w:t>
            </w:r>
          </w:p>
          <w:p w:rsidR="006F4C81" w:rsidRPr="006F4C81" w:rsidRDefault="006F4C81" w:rsidP="006F4C81">
            <w:pPr>
              <w:numPr>
                <w:ilvl w:val="0"/>
                <w:numId w:val="27"/>
              </w:numPr>
              <w:tabs>
                <w:tab w:val="clear" w:pos="720"/>
                <w:tab w:val="num" w:pos="297"/>
              </w:tabs>
              <w:ind w:left="297" w:hanging="283"/>
              <w:rPr>
                <w:sz w:val="24"/>
                <w:szCs w:val="24"/>
              </w:rPr>
            </w:pPr>
            <w:r w:rsidRPr="006F4C81">
              <w:rPr>
                <w:sz w:val="24"/>
                <w:szCs w:val="24"/>
              </w:rPr>
              <w:t>Иматиниб (Гливек) в лечении хронического миелолейкоза и опухолей ЖКТ.</w:t>
            </w:r>
          </w:p>
          <w:p w:rsidR="006F4C81" w:rsidRPr="006F4C81" w:rsidRDefault="006F4C81" w:rsidP="006F4C81">
            <w:pPr>
              <w:numPr>
                <w:ilvl w:val="0"/>
                <w:numId w:val="27"/>
              </w:numPr>
              <w:tabs>
                <w:tab w:val="clear" w:pos="720"/>
                <w:tab w:val="num" w:pos="297"/>
              </w:tabs>
              <w:ind w:left="297" w:hanging="283"/>
              <w:rPr>
                <w:sz w:val="24"/>
                <w:szCs w:val="24"/>
              </w:rPr>
            </w:pPr>
            <w:r w:rsidRPr="006F4C81">
              <w:rPr>
                <w:sz w:val="24"/>
                <w:szCs w:val="24"/>
              </w:rPr>
              <w:t>Авастин, который позволяет существенно повысить эффективность при лечении химиотерапией злокачественные опухоли молочной  железы, легкого, почек, толстой кишки, а также глиобластомы головного мозга.</w:t>
            </w:r>
          </w:p>
          <w:p w:rsidR="006F4C81" w:rsidRPr="006F4C81" w:rsidRDefault="00D00719" w:rsidP="006F4C81">
            <w:pPr>
              <w:numPr>
                <w:ilvl w:val="0"/>
                <w:numId w:val="27"/>
              </w:numPr>
              <w:tabs>
                <w:tab w:val="clear" w:pos="720"/>
                <w:tab w:val="num" w:pos="297"/>
              </w:tabs>
              <w:ind w:left="29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Ритуксимаб в лечении н</w:t>
            </w:r>
            <w:r w:rsidR="006F4C81" w:rsidRPr="006F4C81">
              <w:rPr>
                <w:sz w:val="24"/>
                <w:szCs w:val="24"/>
              </w:rPr>
              <w:t>еходжкинских лимфом.</w:t>
            </w:r>
          </w:p>
          <w:p w:rsidR="00C3779C" w:rsidRPr="006F4C81" w:rsidRDefault="006F4C81" w:rsidP="006F4C81">
            <w:pPr>
              <w:numPr>
                <w:ilvl w:val="0"/>
                <w:numId w:val="27"/>
              </w:numPr>
              <w:tabs>
                <w:tab w:val="clear" w:pos="720"/>
                <w:tab w:val="num" w:pos="297"/>
              </w:tabs>
              <w:ind w:left="297" w:hanging="283"/>
              <w:rPr>
                <w:sz w:val="24"/>
                <w:szCs w:val="24"/>
              </w:rPr>
            </w:pPr>
            <w:r w:rsidRPr="006F4C81">
              <w:rPr>
                <w:sz w:val="24"/>
                <w:szCs w:val="24"/>
              </w:rPr>
              <w:t>Герцептин в лечении рака молочной железы.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C3779C" w:rsidRDefault="00C3779C" w:rsidP="006F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9FA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149FA" w:rsidRDefault="006149FA" w:rsidP="006F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149FA" w:rsidRPr="0011578F" w:rsidRDefault="006149FA" w:rsidP="007E5EEC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sz w:val="24"/>
                <w:szCs w:val="24"/>
                <w:lang w:val="kk-KZ"/>
              </w:rPr>
              <w:t>брюшной полости</w:t>
            </w:r>
            <w:r w:rsidRPr="0011578F">
              <w:rPr>
                <w:sz w:val="24"/>
                <w:szCs w:val="24"/>
                <w:lang w:val="kk-KZ"/>
              </w:rPr>
              <w:t>.</w:t>
            </w:r>
            <w:r w:rsidRPr="00523707">
              <w:rPr>
                <w:sz w:val="24"/>
                <w:szCs w:val="24"/>
              </w:rPr>
              <w:t xml:space="preserve"> Таргетная терапия</w:t>
            </w:r>
            <w:r>
              <w:rPr>
                <w:sz w:val="24"/>
                <w:szCs w:val="24"/>
              </w:rPr>
              <w:t xml:space="preserve"> при опухолях брюшной полости.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6149FA" w:rsidP="00F65868">
            <w:pPr>
              <w:rPr>
                <w:sz w:val="24"/>
                <w:szCs w:val="24"/>
              </w:rPr>
            </w:pPr>
            <w:r w:rsidRPr="004336BB">
              <w:rPr>
                <w:sz w:val="24"/>
                <w:szCs w:val="24"/>
              </w:rPr>
              <w:t>Тарцев</w:t>
            </w:r>
            <w:r>
              <w:rPr>
                <w:sz w:val="24"/>
                <w:szCs w:val="24"/>
              </w:rPr>
              <w:t>а</w:t>
            </w:r>
            <w:r w:rsidRPr="004336BB">
              <w:rPr>
                <w:sz w:val="24"/>
                <w:szCs w:val="24"/>
              </w:rPr>
              <w:t xml:space="preserve"> дает положительный результат в метастатическом раке печени, раке поджелудочной железы, плоскоклеточ</w:t>
            </w:r>
            <w:r>
              <w:rPr>
                <w:sz w:val="24"/>
                <w:szCs w:val="24"/>
              </w:rPr>
              <w:t xml:space="preserve">ном раке пищевода. </w:t>
            </w:r>
            <w:r w:rsidRPr="00112743">
              <w:rPr>
                <w:sz w:val="24"/>
                <w:szCs w:val="24"/>
              </w:rPr>
              <w:t>В настоящее время проводятся исследования сочетания Тарцевы с таргетным препаратом Авастин для лечения плоскоклеточного рака.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6149FA" w:rsidP="006F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9FA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149FA" w:rsidRDefault="006149FA" w:rsidP="006F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149FA" w:rsidRPr="0011578F" w:rsidRDefault="006149FA" w:rsidP="007E5EEC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523707">
              <w:rPr>
                <w:sz w:val="24"/>
                <w:szCs w:val="24"/>
              </w:rPr>
              <w:t>Таргетная терапия</w:t>
            </w:r>
            <w:r>
              <w:rPr>
                <w:sz w:val="24"/>
                <w:szCs w:val="24"/>
              </w:rPr>
              <w:t xml:space="preserve"> при о</w:t>
            </w:r>
            <w:r w:rsidRPr="0011578F">
              <w:rPr>
                <w:sz w:val="24"/>
                <w:szCs w:val="24"/>
                <w:lang w:val="kk-KZ"/>
              </w:rPr>
              <w:t>пухол</w:t>
            </w:r>
            <w:r>
              <w:rPr>
                <w:sz w:val="24"/>
                <w:szCs w:val="24"/>
                <w:lang w:val="kk-KZ"/>
              </w:rPr>
              <w:t>ях</w:t>
            </w:r>
            <w:r w:rsidRPr="001157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грудной клетки. 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6149FA" w:rsidP="004336BB">
            <w:pPr>
              <w:rPr>
                <w:sz w:val="24"/>
                <w:szCs w:val="24"/>
              </w:rPr>
            </w:pPr>
            <w:r w:rsidRPr="004336BB">
              <w:rPr>
                <w:bCs/>
                <w:sz w:val="24"/>
                <w:szCs w:val="24"/>
              </w:rPr>
              <w:t>Иресса</w:t>
            </w:r>
            <w:r w:rsidRPr="004336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эффективна</w:t>
            </w:r>
            <w:r w:rsidRPr="004336BB">
              <w:rPr>
                <w:sz w:val="24"/>
                <w:szCs w:val="24"/>
              </w:rPr>
              <w:t xml:space="preserve"> при леч</w:t>
            </w:r>
            <w:r>
              <w:rPr>
                <w:sz w:val="24"/>
                <w:szCs w:val="24"/>
              </w:rPr>
              <w:t xml:space="preserve">ении рака легкого, </w:t>
            </w:r>
            <w:r w:rsidRPr="004336BB">
              <w:rPr>
                <w:sz w:val="24"/>
                <w:szCs w:val="24"/>
              </w:rPr>
              <w:t xml:space="preserve">его применение способствует уменьшению размеров опухоли у большинства пациентов. </w:t>
            </w:r>
            <w:r>
              <w:rPr>
                <w:sz w:val="24"/>
                <w:szCs w:val="24"/>
              </w:rPr>
              <w:t>Т</w:t>
            </w:r>
            <w:r w:rsidRPr="004336BB">
              <w:rPr>
                <w:sz w:val="24"/>
                <w:szCs w:val="24"/>
              </w:rPr>
              <w:t xml:space="preserve">аргетная терапия Ирессой назначается для облегчения состояния пациента, у которого после проведения различных методов лечения рака, не наступило положительного результата. </w:t>
            </w:r>
          </w:p>
          <w:p w:rsidR="006149FA" w:rsidRDefault="006149FA" w:rsidP="00D3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Эрлотиниб</w:t>
            </w:r>
            <w:r w:rsidRPr="004336BB">
              <w:rPr>
                <w:sz w:val="24"/>
                <w:szCs w:val="24"/>
              </w:rPr>
              <w:t xml:space="preserve"> назначается при некоторых видах опухоли легких</w:t>
            </w:r>
            <w:r>
              <w:rPr>
                <w:sz w:val="24"/>
                <w:szCs w:val="24"/>
              </w:rPr>
              <w:t xml:space="preserve">, </w:t>
            </w:r>
            <w:r w:rsidRPr="004336BB">
              <w:rPr>
                <w:sz w:val="24"/>
                <w:szCs w:val="24"/>
              </w:rPr>
              <w:t xml:space="preserve">понижает или блокирует разрастание опухоли, облегчает самочувствие больных, увеличивает выживаемость и способствует устранению симптомов болезни, таких как боль, одышка и кашель.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6149FA" w:rsidP="006F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9FA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149FA" w:rsidRDefault="006149FA" w:rsidP="006F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149FA" w:rsidRPr="0011578F" w:rsidRDefault="006149FA" w:rsidP="007E5EEC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bCs/>
                <w:sz w:val="24"/>
                <w:szCs w:val="24"/>
                <w:shd w:val="clear" w:color="auto" w:fill="FFFFFF"/>
              </w:rPr>
              <w:t>желудочно-кишечного тракта.</w:t>
            </w:r>
            <w:r w:rsidRPr="00523707">
              <w:rPr>
                <w:sz w:val="24"/>
                <w:szCs w:val="24"/>
              </w:rPr>
              <w:t xml:space="preserve"> Таргетная терапия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149FA" w:rsidRPr="0006250F" w:rsidRDefault="006149FA" w:rsidP="0006250F">
            <w:pPr>
              <w:rPr>
                <w:sz w:val="24"/>
                <w:szCs w:val="24"/>
              </w:rPr>
            </w:pPr>
            <w:r w:rsidRPr="00975277">
              <w:rPr>
                <w:rStyle w:val="af5"/>
                <w:b w:val="0"/>
                <w:sz w:val="24"/>
                <w:szCs w:val="24"/>
              </w:rPr>
              <w:t>Авастин</w:t>
            </w:r>
            <w:r w:rsidRPr="0006250F">
              <w:rPr>
                <w:rStyle w:val="af5"/>
                <w:sz w:val="24"/>
                <w:szCs w:val="24"/>
              </w:rPr>
              <w:t xml:space="preserve">  </w:t>
            </w:r>
            <w:r w:rsidRPr="0006250F">
              <w:rPr>
                <w:sz w:val="24"/>
                <w:szCs w:val="24"/>
              </w:rPr>
              <w:t>устраняет разрастание сосудов раковой опухоли, дает заметное уменьшение сосудистой сетки раковой опухоли, снижается ее кровенаполнение и следовательно рост опухоли замедляется. При дальнейшем использовании,  рак переходит из стадии разрастания в стабильную хроническую стадию. Авастин позволяет существенно повысить эффективность при лечении химиотерапией злокачественных опухолей толстой кишки</w:t>
            </w:r>
            <w:r>
              <w:rPr>
                <w:sz w:val="24"/>
                <w:szCs w:val="24"/>
              </w:rPr>
              <w:t>, почек.</w:t>
            </w:r>
            <w:r w:rsidRPr="0006250F">
              <w:rPr>
                <w:sz w:val="24"/>
                <w:szCs w:val="24"/>
              </w:rPr>
              <w:t xml:space="preserve"> Авастин используют в комбинации с </w:t>
            </w:r>
            <w:r w:rsidRPr="0006250F">
              <w:rPr>
                <w:rStyle w:val="af5"/>
                <w:b w:val="0"/>
                <w:sz w:val="24"/>
                <w:szCs w:val="24"/>
              </w:rPr>
              <w:t>Герцептином</w:t>
            </w:r>
            <w:r w:rsidRPr="0006250F">
              <w:rPr>
                <w:sz w:val="24"/>
                <w:szCs w:val="24"/>
              </w:rPr>
              <w:t>, который является одним из первоначальных таргетных препаратов.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6149FA" w:rsidP="006F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9FA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149FA" w:rsidRDefault="006149FA" w:rsidP="006F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149FA" w:rsidRPr="00523707" w:rsidRDefault="006149FA" w:rsidP="007E5EE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Опухоли мягких тканей. Таргетная терапия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различных локализациях рака мягких тканей.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3019D4" w:rsidP="003019D4">
            <w:pPr>
              <w:pStyle w:val="af6"/>
              <w:spacing w:after="0" w:line="240" w:lineRule="auto"/>
              <w:ind w:left="0"/>
              <w:rPr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Значение гормонотерапии у больных раком молочной железы в завис</w:t>
            </w:r>
            <w:r>
              <w:rPr>
                <w:rFonts w:ascii="Times New Roman" w:hAnsi="Times New Roman"/>
                <w:sz w:val="24"/>
                <w:szCs w:val="24"/>
              </w:rPr>
              <w:t>имости от менструальной функции. О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>сновные схемы химио</w:t>
            </w:r>
            <w:r w:rsidR="0082342B">
              <w:rPr>
                <w:rFonts w:ascii="Times New Roman" w:hAnsi="Times New Roman"/>
                <w:sz w:val="24"/>
                <w:szCs w:val="24"/>
              </w:rPr>
              <w:t xml:space="preserve">таргетной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терапии при раке женских половых органов, значение внутриартериальной химиотерапии в повышение эффективности химиотерапии при </w:t>
            </w:r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локализациях рака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6149FA" w:rsidP="006F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9FA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149FA" w:rsidRDefault="006149FA" w:rsidP="006F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149FA" w:rsidRPr="00521445" w:rsidRDefault="006149FA" w:rsidP="007E5EEC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>абдоминальной и торакальной 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5B7344" w:rsidP="006F4C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Методы р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еабилитации</w:t>
            </w:r>
            <w:r w:rsidRPr="005B7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пациентов с </w:t>
            </w:r>
            <w:r w:rsidRPr="005B7344">
              <w:rPr>
                <w:sz w:val="24"/>
                <w:szCs w:val="24"/>
              </w:rPr>
              <w:t>опухолями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абдоминальной и торакальной полостей</w:t>
            </w:r>
            <w:r w:rsidRPr="005B7344">
              <w:rPr>
                <w:sz w:val="24"/>
                <w:szCs w:val="24"/>
              </w:rPr>
              <w:t>, различия в схемах первой линии, роль алимты в химиотерапии мезателиом плевры, химиотерапия опухолей средостения в зависимости о</w:t>
            </w:r>
            <w:r>
              <w:rPr>
                <w:sz w:val="24"/>
                <w:szCs w:val="24"/>
              </w:rPr>
              <w:t>т гистологической формы опухоли.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6149FA" w:rsidP="006F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49FA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6149FA" w:rsidRDefault="006149FA" w:rsidP="006F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6149FA" w:rsidRPr="00521445" w:rsidRDefault="006149FA" w:rsidP="007E5EEC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>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желудочно-кишечного тракта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6B40B5" w:rsidP="006B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40B5">
              <w:rPr>
                <w:sz w:val="24"/>
                <w:szCs w:val="24"/>
              </w:rPr>
              <w:t xml:space="preserve">сновные стандарты </w:t>
            </w:r>
            <w:r>
              <w:rPr>
                <w:sz w:val="24"/>
                <w:szCs w:val="24"/>
              </w:rPr>
              <w:t xml:space="preserve">реабилитации после </w:t>
            </w:r>
            <w:r w:rsidRPr="006B40B5">
              <w:rPr>
                <w:sz w:val="24"/>
                <w:szCs w:val="24"/>
              </w:rPr>
              <w:t>химио</w:t>
            </w:r>
            <w:r>
              <w:rPr>
                <w:sz w:val="24"/>
                <w:szCs w:val="24"/>
              </w:rPr>
              <w:t xml:space="preserve">таргетной </w:t>
            </w:r>
            <w:r w:rsidRPr="006B40B5">
              <w:rPr>
                <w:sz w:val="24"/>
                <w:szCs w:val="24"/>
              </w:rPr>
              <w:t xml:space="preserve">терапии при опухолях желудочно-кишечного тракта, возможности </w:t>
            </w:r>
            <w:r>
              <w:rPr>
                <w:sz w:val="24"/>
                <w:szCs w:val="24"/>
              </w:rPr>
              <w:t xml:space="preserve">реабилитационных программ </w:t>
            </w:r>
            <w:r w:rsidRPr="006B40B5">
              <w:rPr>
                <w:sz w:val="24"/>
                <w:szCs w:val="24"/>
              </w:rPr>
              <w:t>при раке желудка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6149FA" w:rsidRDefault="006149FA" w:rsidP="006F4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779C" w:rsidRPr="007342DE" w:rsidTr="00D45DAA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C3779C" w:rsidRDefault="00C3779C" w:rsidP="006F4C81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3779C" w:rsidRPr="00EB5BF2" w:rsidRDefault="00C3779C" w:rsidP="006F4C81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C3779C" w:rsidRPr="00803418" w:rsidRDefault="00C3779C" w:rsidP="006F4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6D300E" w:rsidRDefault="006D300E" w:rsidP="006F4C81">
      <w:pPr>
        <w:rPr>
          <w:b/>
          <w:sz w:val="24"/>
          <w:szCs w:val="24"/>
        </w:rPr>
      </w:pPr>
    </w:p>
    <w:p w:rsidR="00A55DDB" w:rsidRDefault="00A55DDB" w:rsidP="00E215F1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t>Тематический план практических занятий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8"/>
        <w:gridCol w:w="4570"/>
        <w:gridCol w:w="1119"/>
      </w:tblGrid>
      <w:tr w:rsidR="0063439B" w:rsidRPr="00171590" w:rsidTr="00FD47C6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171590" w:rsidRDefault="0063439B" w:rsidP="00E215F1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8" w:type="dxa"/>
            <w:shd w:val="clear" w:color="000000" w:fill="FFFFFF"/>
          </w:tcPr>
          <w:p w:rsidR="0063439B" w:rsidRPr="00171590" w:rsidRDefault="0063439B" w:rsidP="00E21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570" w:type="dxa"/>
            <w:shd w:val="clear" w:color="000000" w:fill="FFFFFF"/>
            <w:vAlign w:val="center"/>
          </w:tcPr>
          <w:p w:rsidR="0063439B" w:rsidRPr="002028F0" w:rsidRDefault="0063439B" w:rsidP="00E215F1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</w:tcPr>
          <w:p w:rsidR="0063439B" w:rsidRDefault="0063439B" w:rsidP="00E21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3779C" w:rsidRPr="00171590" w:rsidTr="00FD47C6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C3779C" w:rsidRPr="00171590" w:rsidRDefault="00C3779C" w:rsidP="00E215F1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  <w:shd w:val="clear" w:color="000000" w:fill="FFFFFF"/>
          </w:tcPr>
          <w:p w:rsidR="00C3779C" w:rsidRPr="0013012F" w:rsidRDefault="00C3779C" w:rsidP="00E215F1">
            <w:pPr>
              <w:ind w:left="57" w:right="57"/>
              <w:rPr>
                <w:sz w:val="24"/>
                <w:szCs w:val="24"/>
              </w:rPr>
            </w:pPr>
            <w:r w:rsidRPr="0013012F">
              <w:rPr>
                <w:bCs/>
                <w:sz w:val="24"/>
                <w:szCs w:val="24"/>
              </w:rPr>
              <w:t>Современные методы химиотаргетной терапии</w:t>
            </w:r>
          </w:p>
        </w:tc>
        <w:tc>
          <w:tcPr>
            <w:tcW w:w="4570" w:type="dxa"/>
            <w:shd w:val="clear" w:color="000000" w:fill="FFFFFF"/>
          </w:tcPr>
          <w:p w:rsidR="00DE5FCE" w:rsidRPr="00DE5FCE" w:rsidRDefault="00DE5FCE" w:rsidP="00E215F1">
            <w:pPr>
              <w:rPr>
                <w:bCs/>
                <w:sz w:val="24"/>
                <w:szCs w:val="24"/>
              </w:rPr>
            </w:pPr>
            <w:r w:rsidRPr="00DE5FCE">
              <w:rPr>
                <w:bCs/>
                <w:sz w:val="24"/>
                <w:szCs w:val="24"/>
              </w:rPr>
              <w:t>Наиболее распространенные в мире препараты для таргетной терапии</w:t>
            </w:r>
          </w:p>
          <w:p w:rsidR="00C3779C" w:rsidRPr="002028F0" w:rsidRDefault="00DE5FCE" w:rsidP="00E215F1">
            <w:pPr>
              <w:rPr>
                <w:sz w:val="24"/>
                <w:szCs w:val="24"/>
              </w:rPr>
            </w:pPr>
            <w:r w:rsidRPr="00DE5FCE">
              <w:rPr>
                <w:sz w:val="24"/>
                <w:szCs w:val="24"/>
              </w:rPr>
              <w:t>Эверолимус (Афинитор), Тамоксифен (Нолвадекс), Торемифен (Фарестон), Трастузумаб (Герцептин), Фулвестранта (Фаслодекс), Анастрозол (Аримидекс), Экземестан (Аромазин), Лапатиниб (Тайкерб), Летрозол (Фемара), Пертузумаб (Перьета), Трастузумаб эмтанзин (Кадсила) и другие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C3779C" w:rsidRPr="00E741C7" w:rsidRDefault="00C3779C" w:rsidP="00E215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C3779C" w:rsidRPr="00171590" w:rsidTr="00FD47C6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C3779C" w:rsidRPr="00171590" w:rsidRDefault="00C3779C" w:rsidP="00E215F1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8" w:type="dxa"/>
            <w:shd w:val="clear" w:color="000000" w:fill="FFFFFF"/>
          </w:tcPr>
          <w:p w:rsidR="00C3779C" w:rsidRPr="00521445" w:rsidRDefault="00C3779C" w:rsidP="00E215F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</w:t>
            </w:r>
            <w:r>
              <w:rPr>
                <w:bCs/>
                <w:sz w:val="24"/>
                <w:szCs w:val="24"/>
                <w:shd w:val="clear" w:color="auto" w:fill="FFFFFF"/>
              </w:rPr>
              <w:t>выбора метода химиотаргетной терапии.</w:t>
            </w:r>
          </w:p>
        </w:tc>
        <w:tc>
          <w:tcPr>
            <w:tcW w:w="4570" w:type="dxa"/>
            <w:shd w:val="clear" w:color="000000" w:fill="FFFFFF"/>
          </w:tcPr>
          <w:p w:rsidR="009C635E" w:rsidRPr="009C635E" w:rsidRDefault="009C635E" w:rsidP="00E215F1">
            <w:pPr>
              <w:pStyle w:val="a5"/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Выбор метода химиотарге</w:t>
            </w:r>
            <w:r w:rsidRPr="009C635E">
              <w:rPr>
                <w:sz w:val="24"/>
                <w:szCs w:val="24"/>
                <w:lang w:val="kk-KZ"/>
              </w:rPr>
              <w:t xml:space="preserve">тной терпии: </w:t>
            </w:r>
          </w:p>
          <w:p w:rsidR="009C635E" w:rsidRPr="009C635E" w:rsidRDefault="009C635E" w:rsidP="00E215F1">
            <w:pPr>
              <w:pStyle w:val="a5"/>
              <w:numPr>
                <w:ilvl w:val="1"/>
                <w:numId w:val="23"/>
              </w:numPr>
              <w:tabs>
                <w:tab w:val="clear" w:pos="1440"/>
                <w:tab w:val="num" w:pos="317"/>
              </w:tabs>
              <w:spacing w:after="0"/>
              <w:ind w:left="317" w:hanging="283"/>
              <w:jc w:val="both"/>
              <w:rPr>
                <w:sz w:val="24"/>
                <w:szCs w:val="24"/>
                <w:lang w:val="kk-KZ"/>
              </w:rPr>
            </w:pPr>
            <w:r w:rsidRPr="009C635E">
              <w:rPr>
                <w:sz w:val="24"/>
                <w:szCs w:val="24"/>
                <w:lang w:val="kk-KZ"/>
              </w:rPr>
              <w:t>стабилизаци</w:t>
            </w:r>
            <w:r w:rsidR="00550017">
              <w:rPr>
                <w:sz w:val="24"/>
                <w:szCs w:val="24"/>
                <w:lang w:val="kk-KZ"/>
              </w:rPr>
              <w:t>я</w:t>
            </w:r>
            <w:r w:rsidRPr="009C635E">
              <w:rPr>
                <w:sz w:val="24"/>
                <w:szCs w:val="24"/>
                <w:lang w:val="kk-KZ"/>
              </w:rPr>
              <w:t xml:space="preserve"> злокачественного процесса и перевод его из стадии активного развития в хроническую.</w:t>
            </w:r>
          </w:p>
          <w:p w:rsidR="009C635E" w:rsidRPr="009C635E" w:rsidRDefault="009C635E" w:rsidP="00E215F1">
            <w:pPr>
              <w:pStyle w:val="a5"/>
              <w:numPr>
                <w:ilvl w:val="1"/>
                <w:numId w:val="23"/>
              </w:numPr>
              <w:tabs>
                <w:tab w:val="clear" w:pos="1440"/>
                <w:tab w:val="num" w:pos="317"/>
              </w:tabs>
              <w:spacing w:after="0"/>
              <w:ind w:left="317" w:hanging="283"/>
              <w:jc w:val="both"/>
              <w:rPr>
                <w:sz w:val="24"/>
                <w:szCs w:val="24"/>
                <w:lang w:val="kk-KZ"/>
              </w:rPr>
            </w:pPr>
            <w:r w:rsidRPr="009C635E">
              <w:rPr>
                <w:sz w:val="24"/>
                <w:szCs w:val="24"/>
                <w:lang w:val="kk-KZ"/>
              </w:rPr>
              <w:t>таргетн</w:t>
            </w:r>
            <w:r w:rsidR="00550017">
              <w:rPr>
                <w:sz w:val="24"/>
                <w:szCs w:val="24"/>
                <w:lang w:val="kk-KZ"/>
              </w:rPr>
              <w:t>ая</w:t>
            </w:r>
            <w:r w:rsidRPr="009C635E">
              <w:rPr>
                <w:sz w:val="24"/>
                <w:szCs w:val="24"/>
                <w:lang w:val="kk-KZ"/>
              </w:rPr>
              <w:t xml:space="preserve"> терапи</w:t>
            </w:r>
            <w:r w:rsidR="00550017">
              <w:rPr>
                <w:sz w:val="24"/>
                <w:szCs w:val="24"/>
                <w:lang w:val="kk-KZ"/>
              </w:rPr>
              <w:t>я с целью</w:t>
            </w:r>
            <w:r w:rsidRPr="009C635E">
              <w:rPr>
                <w:sz w:val="24"/>
                <w:szCs w:val="24"/>
                <w:lang w:val="kk-KZ"/>
              </w:rPr>
              <w:t xml:space="preserve"> снижения дозы химиопрепаратов или лучевой нагрузки.</w:t>
            </w:r>
          </w:p>
          <w:p w:rsidR="00550017" w:rsidRDefault="009C635E" w:rsidP="00E215F1">
            <w:pPr>
              <w:pStyle w:val="a5"/>
              <w:numPr>
                <w:ilvl w:val="1"/>
                <w:numId w:val="23"/>
              </w:numPr>
              <w:tabs>
                <w:tab w:val="clear" w:pos="1440"/>
                <w:tab w:val="num" w:pos="317"/>
              </w:tabs>
              <w:spacing w:after="0"/>
              <w:ind w:left="317" w:hanging="283"/>
              <w:jc w:val="both"/>
              <w:rPr>
                <w:sz w:val="24"/>
                <w:szCs w:val="24"/>
                <w:lang w:val="kk-KZ"/>
              </w:rPr>
            </w:pPr>
            <w:r w:rsidRPr="009C635E">
              <w:rPr>
                <w:sz w:val="24"/>
                <w:szCs w:val="24"/>
                <w:lang w:val="kk-KZ"/>
              </w:rPr>
              <w:t>с профилактической целью для предупреж</w:t>
            </w:r>
            <w:r w:rsidR="00550017">
              <w:rPr>
                <w:sz w:val="24"/>
                <w:szCs w:val="24"/>
                <w:lang w:val="kk-KZ"/>
              </w:rPr>
              <w:t>дения появления рецидива рака.</w:t>
            </w:r>
          </w:p>
          <w:p w:rsidR="00C3779C" w:rsidRDefault="009C635E" w:rsidP="00E215F1">
            <w:pPr>
              <w:pStyle w:val="a5"/>
              <w:numPr>
                <w:ilvl w:val="1"/>
                <w:numId w:val="23"/>
              </w:numPr>
              <w:tabs>
                <w:tab w:val="clear" w:pos="1440"/>
                <w:tab w:val="num" w:pos="317"/>
              </w:tabs>
              <w:spacing w:after="0"/>
              <w:ind w:left="317" w:hanging="283"/>
              <w:jc w:val="both"/>
              <w:rPr>
                <w:sz w:val="24"/>
                <w:szCs w:val="24"/>
                <w:lang w:val="kk-KZ"/>
              </w:rPr>
            </w:pPr>
            <w:r w:rsidRPr="009C635E">
              <w:rPr>
                <w:sz w:val="24"/>
                <w:szCs w:val="24"/>
                <w:lang w:val="kk-KZ"/>
              </w:rPr>
              <w:t xml:space="preserve">для контролирования роста метастазов рака. </w:t>
            </w:r>
          </w:p>
          <w:p w:rsidR="00E215F1" w:rsidRPr="00550017" w:rsidRDefault="00E215F1" w:rsidP="00E215F1">
            <w:pPr>
              <w:pStyle w:val="a5"/>
              <w:numPr>
                <w:ilvl w:val="1"/>
                <w:numId w:val="23"/>
              </w:numPr>
              <w:tabs>
                <w:tab w:val="clear" w:pos="1440"/>
                <w:tab w:val="num" w:pos="317"/>
              </w:tabs>
              <w:spacing w:after="0"/>
              <w:ind w:left="317" w:hanging="28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предоперационная подготовка.</w:t>
            </w:r>
          </w:p>
        </w:tc>
        <w:tc>
          <w:tcPr>
            <w:tcW w:w="1119" w:type="dxa"/>
            <w:shd w:val="clear" w:color="000000" w:fill="FFFFFF"/>
          </w:tcPr>
          <w:p w:rsidR="00C3779C" w:rsidRDefault="00C3779C" w:rsidP="00E215F1">
            <w:pPr>
              <w:jc w:val="center"/>
            </w:pPr>
            <w:r>
              <w:t>6</w:t>
            </w:r>
          </w:p>
        </w:tc>
      </w:tr>
      <w:tr w:rsidR="006149FA" w:rsidRPr="00171590" w:rsidTr="00FD47C6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49FA" w:rsidRPr="00171590" w:rsidRDefault="006149FA" w:rsidP="00E2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8" w:type="dxa"/>
            <w:shd w:val="clear" w:color="000000" w:fill="FFFFFF"/>
          </w:tcPr>
          <w:p w:rsidR="006149FA" w:rsidRPr="0011578F" w:rsidRDefault="006149FA" w:rsidP="00E215F1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sz w:val="24"/>
                <w:szCs w:val="24"/>
                <w:lang w:val="kk-KZ"/>
              </w:rPr>
              <w:t>брюшной полости</w:t>
            </w:r>
            <w:r w:rsidRPr="0011578F">
              <w:rPr>
                <w:sz w:val="24"/>
                <w:szCs w:val="24"/>
                <w:lang w:val="kk-KZ"/>
              </w:rPr>
              <w:t>.</w:t>
            </w:r>
            <w:r w:rsidRPr="00523707">
              <w:rPr>
                <w:sz w:val="24"/>
                <w:szCs w:val="24"/>
              </w:rPr>
              <w:t xml:space="preserve"> Таргетная терапия</w:t>
            </w:r>
            <w:r>
              <w:rPr>
                <w:sz w:val="24"/>
                <w:szCs w:val="24"/>
              </w:rPr>
              <w:t xml:space="preserve"> при опухолях брюшной полости.</w:t>
            </w:r>
          </w:p>
        </w:tc>
        <w:tc>
          <w:tcPr>
            <w:tcW w:w="4570" w:type="dxa"/>
            <w:shd w:val="clear" w:color="000000" w:fill="FFFFFF"/>
          </w:tcPr>
          <w:p w:rsidR="0093740B" w:rsidRPr="0093740B" w:rsidRDefault="0093740B" w:rsidP="00E215F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40B">
              <w:rPr>
                <w:rFonts w:ascii="Times New Roman" w:hAnsi="Times New Roman"/>
                <w:sz w:val="24"/>
                <w:szCs w:val="24"/>
              </w:rPr>
              <w:t>Изучение основных методов лечения о</w:t>
            </w:r>
            <w:r w:rsidRPr="0093740B">
              <w:rPr>
                <w:rFonts w:ascii="Times New Roman" w:hAnsi="Times New Roman"/>
                <w:sz w:val="24"/>
                <w:szCs w:val="24"/>
                <w:lang w:val="kk-KZ"/>
              </w:rPr>
              <w:t>пухолей брюшной полости</w:t>
            </w:r>
            <w:r w:rsidRPr="0093740B">
              <w:rPr>
                <w:rFonts w:ascii="Times New Roman" w:hAnsi="Times New Roman"/>
                <w:sz w:val="24"/>
                <w:szCs w:val="24"/>
              </w:rPr>
              <w:t xml:space="preserve">, стандарты химиотаргетная терапии, высокодозная химиотаргетная терапия  </w:t>
            </w:r>
          </w:p>
          <w:p w:rsidR="006149FA" w:rsidRPr="002028F0" w:rsidRDefault="0093740B" w:rsidP="00E215F1">
            <w:pPr>
              <w:rPr>
                <w:sz w:val="24"/>
                <w:szCs w:val="24"/>
              </w:rPr>
            </w:pPr>
            <w:r w:rsidRPr="0093740B">
              <w:rPr>
                <w:sz w:val="24"/>
                <w:szCs w:val="24"/>
              </w:rPr>
              <w:t xml:space="preserve">Классификация опухолей, роль биопсии в установлении диагноза, основные препараты, схемы и режимы лечения у больных с опухолями </w:t>
            </w:r>
            <w:r w:rsidRPr="0093740B">
              <w:rPr>
                <w:sz w:val="24"/>
                <w:szCs w:val="24"/>
                <w:lang w:val="kk-KZ"/>
              </w:rPr>
              <w:t>брюшной полости</w:t>
            </w:r>
            <w:r w:rsidRPr="0093740B"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6149FA" w:rsidRDefault="006149FA" w:rsidP="00E215F1">
            <w:pPr>
              <w:jc w:val="center"/>
            </w:pPr>
            <w:r>
              <w:t>6</w:t>
            </w:r>
          </w:p>
        </w:tc>
      </w:tr>
      <w:tr w:rsidR="006149FA" w:rsidRPr="00171590" w:rsidTr="00FD47C6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6149FA" w:rsidRPr="00171590" w:rsidRDefault="006149FA" w:rsidP="00E2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  <w:shd w:val="clear" w:color="000000" w:fill="FFFFFF"/>
          </w:tcPr>
          <w:p w:rsidR="006149FA" w:rsidRPr="0011578F" w:rsidRDefault="006149FA" w:rsidP="00E215F1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523707">
              <w:rPr>
                <w:sz w:val="24"/>
                <w:szCs w:val="24"/>
              </w:rPr>
              <w:t>Таргетная терапия</w:t>
            </w:r>
            <w:r>
              <w:rPr>
                <w:sz w:val="24"/>
                <w:szCs w:val="24"/>
              </w:rPr>
              <w:t xml:space="preserve"> при о</w:t>
            </w:r>
            <w:r w:rsidRPr="0011578F">
              <w:rPr>
                <w:sz w:val="24"/>
                <w:szCs w:val="24"/>
                <w:lang w:val="kk-KZ"/>
              </w:rPr>
              <w:t>пухол</w:t>
            </w:r>
            <w:r>
              <w:rPr>
                <w:sz w:val="24"/>
                <w:szCs w:val="24"/>
                <w:lang w:val="kk-KZ"/>
              </w:rPr>
              <w:t>ях</w:t>
            </w:r>
            <w:r w:rsidRPr="001157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грудной клетки. </w:t>
            </w:r>
          </w:p>
        </w:tc>
        <w:tc>
          <w:tcPr>
            <w:tcW w:w="4570" w:type="dxa"/>
            <w:shd w:val="clear" w:color="000000" w:fill="FFFFFF"/>
          </w:tcPr>
          <w:p w:rsidR="0093740B" w:rsidRPr="0093740B" w:rsidRDefault="0093740B" w:rsidP="00E215F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40B">
              <w:rPr>
                <w:rFonts w:ascii="Times New Roman" w:hAnsi="Times New Roman"/>
                <w:sz w:val="24"/>
                <w:szCs w:val="24"/>
              </w:rPr>
              <w:t>Изучение основных методов лечения о</w:t>
            </w:r>
            <w:r w:rsidRPr="009374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пухолей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груд</w:t>
            </w:r>
            <w:r w:rsidRPr="0093740B">
              <w:rPr>
                <w:rFonts w:ascii="Times New Roman" w:hAnsi="Times New Roman"/>
                <w:sz w:val="24"/>
                <w:szCs w:val="24"/>
                <w:lang w:val="kk-KZ"/>
              </w:rPr>
              <w:t>ной полости</w:t>
            </w:r>
            <w:r w:rsidRPr="0093740B">
              <w:rPr>
                <w:rFonts w:ascii="Times New Roman" w:hAnsi="Times New Roman"/>
                <w:sz w:val="24"/>
                <w:szCs w:val="24"/>
              </w:rPr>
              <w:t>, стандарты химиотаргетн</w:t>
            </w:r>
            <w:r w:rsidR="009F207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3740B">
              <w:rPr>
                <w:rFonts w:ascii="Times New Roman" w:hAnsi="Times New Roman"/>
                <w:sz w:val="24"/>
                <w:szCs w:val="24"/>
              </w:rPr>
              <w:t xml:space="preserve"> терапии, высокодозная химиотаргетная терапия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74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49FA" w:rsidRPr="002028F0" w:rsidRDefault="0093740B" w:rsidP="00E215F1">
            <w:pPr>
              <w:rPr>
                <w:sz w:val="24"/>
                <w:szCs w:val="24"/>
              </w:rPr>
            </w:pPr>
            <w:r w:rsidRPr="0093740B">
              <w:rPr>
                <w:sz w:val="24"/>
                <w:szCs w:val="24"/>
              </w:rPr>
              <w:t xml:space="preserve">Классификация опухолей, роль биопсии в установлении диагноза, основные препараты, схемы и режимы лечения у больных с опухолями </w:t>
            </w:r>
            <w:r>
              <w:rPr>
                <w:sz w:val="24"/>
                <w:szCs w:val="24"/>
                <w:lang w:val="kk-KZ"/>
              </w:rPr>
              <w:t>груд</w:t>
            </w:r>
            <w:r w:rsidRPr="0093740B">
              <w:rPr>
                <w:sz w:val="24"/>
                <w:szCs w:val="24"/>
                <w:lang w:val="kk-KZ"/>
              </w:rPr>
              <w:t>ной полости</w:t>
            </w:r>
            <w:r w:rsidRPr="0093740B"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6149FA" w:rsidRDefault="006149FA" w:rsidP="00E215F1">
            <w:pPr>
              <w:jc w:val="center"/>
            </w:pPr>
            <w:r>
              <w:t>6</w:t>
            </w:r>
          </w:p>
        </w:tc>
      </w:tr>
      <w:tr w:rsidR="006149FA" w:rsidRPr="00171590" w:rsidTr="00FD47C6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49FA" w:rsidRPr="00171590" w:rsidRDefault="006149FA" w:rsidP="00E2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8" w:type="dxa"/>
            <w:shd w:val="clear" w:color="000000" w:fill="FFFFFF"/>
          </w:tcPr>
          <w:p w:rsidR="006149FA" w:rsidRPr="0011578F" w:rsidRDefault="006149FA" w:rsidP="00E215F1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bCs/>
                <w:sz w:val="24"/>
                <w:szCs w:val="24"/>
                <w:shd w:val="clear" w:color="auto" w:fill="FFFFFF"/>
              </w:rPr>
              <w:t>желудочно-кишечного тракта.</w:t>
            </w:r>
            <w:r w:rsidRPr="00523707">
              <w:rPr>
                <w:sz w:val="24"/>
                <w:szCs w:val="24"/>
              </w:rPr>
              <w:t xml:space="preserve"> Таргетная терапия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000000" w:fill="FFFFFF"/>
          </w:tcPr>
          <w:p w:rsidR="0093740B" w:rsidRPr="0093740B" w:rsidRDefault="0093740B" w:rsidP="00E215F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40B">
              <w:rPr>
                <w:rFonts w:ascii="Times New Roman" w:hAnsi="Times New Roman"/>
                <w:sz w:val="24"/>
                <w:szCs w:val="24"/>
              </w:rPr>
              <w:t>Изучение основных методов лечения о</w:t>
            </w:r>
            <w:r w:rsidRPr="009374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пухолей </w:t>
            </w:r>
            <w:r w:rsidR="009F2076">
              <w:rPr>
                <w:rFonts w:ascii="Times New Roman" w:hAnsi="Times New Roman"/>
                <w:sz w:val="24"/>
                <w:szCs w:val="24"/>
                <w:lang w:val="kk-KZ"/>
              </w:rPr>
              <w:t>ЖКТ</w:t>
            </w:r>
            <w:r w:rsidRPr="0093740B">
              <w:rPr>
                <w:rFonts w:ascii="Times New Roman" w:hAnsi="Times New Roman"/>
                <w:sz w:val="24"/>
                <w:szCs w:val="24"/>
              </w:rPr>
              <w:t>, стандарты химиотаргетн</w:t>
            </w:r>
            <w:r w:rsidR="009F207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3740B">
              <w:rPr>
                <w:rFonts w:ascii="Times New Roman" w:hAnsi="Times New Roman"/>
                <w:sz w:val="24"/>
                <w:szCs w:val="24"/>
              </w:rPr>
              <w:t xml:space="preserve"> терапии, высокодозная химиотаргетная терапия  </w:t>
            </w:r>
          </w:p>
          <w:p w:rsidR="006149FA" w:rsidRDefault="0093740B" w:rsidP="00E215F1">
            <w:pPr>
              <w:rPr>
                <w:sz w:val="24"/>
                <w:szCs w:val="24"/>
              </w:rPr>
            </w:pPr>
            <w:r w:rsidRPr="0093740B">
              <w:rPr>
                <w:sz w:val="24"/>
                <w:szCs w:val="24"/>
              </w:rPr>
              <w:t xml:space="preserve">Классификация опухолей, роль биопсии в установлении диагноза, основные препараты, схемы и режимы лечения у больных с опухолями </w:t>
            </w:r>
            <w:r w:rsidR="009F2076">
              <w:rPr>
                <w:sz w:val="24"/>
                <w:szCs w:val="24"/>
                <w:lang w:val="kk-KZ"/>
              </w:rPr>
              <w:t>ЖКТ</w:t>
            </w:r>
            <w:r w:rsidRPr="0093740B"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6149FA" w:rsidRDefault="006149FA" w:rsidP="00E215F1">
            <w:pPr>
              <w:jc w:val="center"/>
            </w:pPr>
            <w:r>
              <w:t>6</w:t>
            </w:r>
          </w:p>
        </w:tc>
      </w:tr>
      <w:tr w:rsidR="006149FA" w:rsidRPr="00171590" w:rsidTr="00FD47C6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49FA" w:rsidRDefault="006149FA" w:rsidP="00E2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8" w:type="dxa"/>
            <w:shd w:val="clear" w:color="000000" w:fill="FFFFFF"/>
          </w:tcPr>
          <w:p w:rsidR="006149FA" w:rsidRPr="00523707" w:rsidRDefault="006149FA" w:rsidP="00E215F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Опухоли мягких тканей. Таргетная терапия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различных локализациях рака мягких тканей.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shd w:val="clear" w:color="000000" w:fill="FFFFFF"/>
          </w:tcPr>
          <w:p w:rsidR="0093740B" w:rsidRPr="0093740B" w:rsidRDefault="0093740B" w:rsidP="00E215F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40B">
              <w:rPr>
                <w:rFonts w:ascii="Times New Roman" w:hAnsi="Times New Roman"/>
                <w:sz w:val="24"/>
                <w:szCs w:val="24"/>
              </w:rPr>
              <w:t>Изучение основных методов лечения о</w:t>
            </w:r>
            <w:r w:rsidRPr="009374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пухолей </w:t>
            </w:r>
            <w:r w:rsidR="00DF10AA" w:rsidRPr="00523707">
              <w:rPr>
                <w:rFonts w:ascii="Times New Roman" w:hAnsi="Times New Roman"/>
                <w:sz w:val="24"/>
                <w:szCs w:val="24"/>
              </w:rPr>
              <w:t>мягких тканей</w:t>
            </w:r>
            <w:r w:rsidRPr="0093740B">
              <w:rPr>
                <w:rFonts w:ascii="Times New Roman" w:hAnsi="Times New Roman"/>
                <w:sz w:val="24"/>
                <w:szCs w:val="24"/>
              </w:rPr>
              <w:t>, стандарты химиотаргетн</w:t>
            </w:r>
            <w:r w:rsidR="009F207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3740B">
              <w:rPr>
                <w:rFonts w:ascii="Times New Roman" w:hAnsi="Times New Roman"/>
                <w:sz w:val="24"/>
                <w:szCs w:val="24"/>
              </w:rPr>
              <w:t xml:space="preserve"> терапии, высокодозная химиотаргетная терапия  </w:t>
            </w:r>
          </w:p>
          <w:p w:rsidR="006149FA" w:rsidRDefault="0093740B" w:rsidP="00E215F1">
            <w:pPr>
              <w:rPr>
                <w:sz w:val="24"/>
                <w:szCs w:val="24"/>
              </w:rPr>
            </w:pPr>
            <w:r w:rsidRPr="0093740B">
              <w:rPr>
                <w:sz w:val="24"/>
                <w:szCs w:val="24"/>
              </w:rPr>
              <w:t>Классификация опухолей</w:t>
            </w:r>
            <w:r w:rsidR="00DF10AA">
              <w:rPr>
                <w:sz w:val="24"/>
                <w:szCs w:val="24"/>
              </w:rPr>
              <w:t xml:space="preserve"> </w:t>
            </w:r>
            <w:r w:rsidR="00DF10AA" w:rsidRPr="00523707">
              <w:rPr>
                <w:sz w:val="24"/>
                <w:szCs w:val="24"/>
              </w:rPr>
              <w:t>мягких тканей</w:t>
            </w:r>
            <w:r w:rsidRPr="0093740B">
              <w:rPr>
                <w:sz w:val="24"/>
                <w:szCs w:val="24"/>
              </w:rPr>
              <w:t xml:space="preserve">, роль биопсии в установлении диагноза, основные препараты, схемы и режимы лечения у больных с опухолями </w:t>
            </w:r>
            <w:r w:rsidR="00DF10AA" w:rsidRPr="00523707">
              <w:rPr>
                <w:sz w:val="24"/>
                <w:szCs w:val="24"/>
              </w:rPr>
              <w:t>мягких тканей</w:t>
            </w:r>
            <w:r w:rsidRPr="0093740B"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6149FA" w:rsidRPr="00F66D17" w:rsidRDefault="006149FA" w:rsidP="00E215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6149FA" w:rsidRPr="00171590" w:rsidTr="00FD47C6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49FA" w:rsidRDefault="006149FA" w:rsidP="00E2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8" w:type="dxa"/>
            <w:shd w:val="clear" w:color="000000" w:fill="FFFFFF"/>
          </w:tcPr>
          <w:p w:rsidR="006149FA" w:rsidRDefault="006149FA" w:rsidP="00E215F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>абдоминальной и торакальной 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</w:p>
          <w:p w:rsidR="00FD47C6" w:rsidRDefault="00FD47C6" w:rsidP="00E215F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</w:p>
          <w:p w:rsidR="00FD47C6" w:rsidRDefault="00FD47C6" w:rsidP="00E215F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</w:p>
          <w:p w:rsidR="00FD47C6" w:rsidRDefault="00FD47C6" w:rsidP="00E215F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</w:p>
          <w:p w:rsidR="00FD47C6" w:rsidRDefault="00FD47C6" w:rsidP="00E215F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</w:p>
          <w:p w:rsidR="00FD47C6" w:rsidRDefault="00FD47C6" w:rsidP="00E215F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</w:p>
          <w:p w:rsidR="00FD47C6" w:rsidRPr="00521445" w:rsidRDefault="00FD47C6" w:rsidP="00E215F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0" w:type="dxa"/>
            <w:shd w:val="clear" w:color="000000" w:fill="FFFFFF"/>
          </w:tcPr>
          <w:p w:rsidR="006149FA" w:rsidRPr="006B40B5" w:rsidRDefault="006B40B5" w:rsidP="00E2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="00E07620">
              <w:rPr>
                <w:sz w:val="24"/>
                <w:szCs w:val="24"/>
              </w:rPr>
              <w:t xml:space="preserve">в послеоперационном периоде </w:t>
            </w:r>
            <w:r>
              <w:rPr>
                <w:sz w:val="24"/>
                <w:szCs w:val="24"/>
              </w:rPr>
              <w:t xml:space="preserve">препаратов </w:t>
            </w:r>
            <w:r w:rsidR="00E07620">
              <w:rPr>
                <w:sz w:val="24"/>
                <w:szCs w:val="24"/>
              </w:rPr>
              <w:t>с молекулярно-</w:t>
            </w:r>
            <w:r w:rsidRPr="006B40B5">
              <w:rPr>
                <w:sz w:val="24"/>
                <w:szCs w:val="24"/>
              </w:rPr>
              <w:t>направленным действием</w:t>
            </w:r>
            <w:r>
              <w:rPr>
                <w:sz w:val="24"/>
                <w:szCs w:val="24"/>
              </w:rPr>
              <w:t xml:space="preserve"> обладающих </w:t>
            </w:r>
            <w:r w:rsidRPr="006B40B5">
              <w:rPr>
                <w:sz w:val="24"/>
                <w:szCs w:val="24"/>
              </w:rPr>
              <w:t>низк</w:t>
            </w:r>
            <w:r>
              <w:rPr>
                <w:sz w:val="24"/>
                <w:szCs w:val="24"/>
              </w:rPr>
              <w:t>ой</w:t>
            </w:r>
            <w:r w:rsidRPr="006B40B5">
              <w:rPr>
                <w:sz w:val="24"/>
                <w:szCs w:val="24"/>
              </w:rPr>
              <w:t xml:space="preserve"> токсичность</w:t>
            </w:r>
            <w:r>
              <w:rPr>
                <w:sz w:val="24"/>
                <w:szCs w:val="24"/>
              </w:rPr>
              <w:t>ю</w:t>
            </w:r>
            <w:r w:rsidRPr="006B40B5">
              <w:rPr>
                <w:sz w:val="24"/>
                <w:szCs w:val="24"/>
              </w:rPr>
              <w:t>, не требующ</w:t>
            </w:r>
            <w:r>
              <w:rPr>
                <w:sz w:val="24"/>
                <w:szCs w:val="24"/>
              </w:rPr>
              <w:t>их</w:t>
            </w:r>
            <w:r w:rsidRPr="006B40B5">
              <w:rPr>
                <w:sz w:val="24"/>
                <w:szCs w:val="24"/>
              </w:rPr>
              <w:t xml:space="preserve"> частого контроля </w:t>
            </w:r>
            <w:r w:rsidR="00E07620">
              <w:rPr>
                <w:sz w:val="24"/>
                <w:szCs w:val="24"/>
              </w:rPr>
              <w:t xml:space="preserve">общего состояния пациента, </w:t>
            </w:r>
            <w:r w:rsidRPr="006B40B5">
              <w:rPr>
                <w:sz w:val="24"/>
                <w:szCs w:val="24"/>
              </w:rPr>
              <w:t>показателей крови, госпитализации при развитии осложнений.</w:t>
            </w:r>
          </w:p>
        </w:tc>
        <w:tc>
          <w:tcPr>
            <w:tcW w:w="1119" w:type="dxa"/>
            <w:shd w:val="clear" w:color="000000" w:fill="FFFFFF"/>
          </w:tcPr>
          <w:p w:rsidR="006149FA" w:rsidRPr="00F66D17" w:rsidRDefault="006149FA" w:rsidP="00E215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6149FA" w:rsidRPr="00171590" w:rsidTr="00FD47C6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49FA" w:rsidRDefault="006149FA" w:rsidP="00E2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28" w:type="dxa"/>
            <w:shd w:val="clear" w:color="000000" w:fill="FFFFFF"/>
          </w:tcPr>
          <w:p w:rsidR="006149FA" w:rsidRPr="00521445" w:rsidRDefault="006149FA" w:rsidP="00E215F1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>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желудочно-кишечного тракта</w:t>
            </w:r>
          </w:p>
        </w:tc>
        <w:tc>
          <w:tcPr>
            <w:tcW w:w="4570" w:type="dxa"/>
            <w:shd w:val="clear" w:color="000000" w:fill="FFFFFF"/>
          </w:tcPr>
          <w:p w:rsidR="006149FA" w:rsidRDefault="00BA0EB9" w:rsidP="00E2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реабилитации пациентов химиотаргетных п</w:t>
            </w:r>
            <w:r w:rsidRPr="00BA0EB9">
              <w:rPr>
                <w:sz w:val="24"/>
                <w:szCs w:val="24"/>
              </w:rPr>
              <w:t>репарат</w:t>
            </w:r>
            <w:r>
              <w:rPr>
                <w:sz w:val="24"/>
                <w:szCs w:val="24"/>
              </w:rPr>
              <w:t>ов</w:t>
            </w:r>
            <w:r w:rsidRPr="00BA0EB9">
              <w:rPr>
                <w:sz w:val="24"/>
                <w:szCs w:val="24"/>
              </w:rPr>
              <w:t>, работающие на уровне рецепто</w:t>
            </w:r>
            <w:r>
              <w:rPr>
                <w:sz w:val="24"/>
                <w:szCs w:val="24"/>
              </w:rPr>
              <w:t>ров клеток и сосудистого роста, представляющих</w:t>
            </w:r>
            <w:r w:rsidRPr="00BA0EB9">
              <w:rPr>
                <w:sz w:val="24"/>
                <w:szCs w:val="24"/>
              </w:rPr>
              <w:t xml:space="preserve"> собой синтетические белки, содержащие антитела к конкретным мишеням в генах опухоли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желудочно-кишечного тракта</w:t>
            </w:r>
            <w:r w:rsidRPr="00BA0EB9"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6149FA" w:rsidRPr="00F66D17" w:rsidRDefault="006149FA" w:rsidP="00E215F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C3779C" w:rsidRPr="00171590" w:rsidTr="00E73D58">
        <w:trPr>
          <w:trHeight w:val="245"/>
        </w:trPr>
        <w:tc>
          <w:tcPr>
            <w:tcW w:w="8256" w:type="dxa"/>
            <w:gridSpan w:val="3"/>
            <w:shd w:val="clear" w:color="000000" w:fill="FFFFFF"/>
          </w:tcPr>
          <w:p w:rsidR="00C3779C" w:rsidRPr="00964BF5" w:rsidRDefault="00C3779C" w:rsidP="00E215F1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C3779C" w:rsidRPr="00DA6F00" w:rsidRDefault="00C3779C" w:rsidP="00E215F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</w:tr>
    </w:tbl>
    <w:p w:rsidR="00A55DDB" w:rsidRPr="00797AC7" w:rsidRDefault="00A55DDB" w:rsidP="00E215F1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Pr="004B13C4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0945EC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работыслушателя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571"/>
        <w:gridCol w:w="4003"/>
        <w:gridCol w:w="1134"/>
      </w:tblGrid>
      <w:tr w:rsidR="00A55DDB" w:rsidRPr="00797AC7" w:rsidTr="00D11DD9">
        <w:tc>
          <w:tcPr>
            <w:tcW w:w="648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71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003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1134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C3779C" w:rsidRPr="00797AC7" w:rsidTr="00D11DD9">
        <w:tc>
          <w:tcPr>
            <w:tcW w:w="648" w:type="dxa"/>
          </w:tcPr>
          <w:p w:rsidR="00C3779C" w:rsidRPr="00797AC7" w:rsidRDefault="00C3779C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C3779C" w:rsidRPr="0013012F" w:rsidRDefault="00C3779C" w:rsidP="00D5621A">
            <w:pPr>
              <w:ind w:left="57" w:right="57"/>
              <w:rPr>
                <w:sz w:val="24"/>
                <w:szCs w:val="24"/>
              </w:rPr>
            </w:pPr>
            <w:r w:rsidRPr="0013012F">
              <w:rPr>
                <w:bCs/>
                <w:sz w:val="24"/>
                <w:szCs w:val="24"/>
              </w:rPr>
              <w:t>Современные методы химиотаргетной терапии</w:t>
            </w:r>
          </w:p>
        </w:tc>
        <w:tc>
          <w:tcPr>
            <w:tcW w:w="4003" w:type="dxa"/>
          </w:tcPr>
          <w:p w:rsidR="00C3779C" w:rsidRPr="00797AC7" w:rsidRDefault="00C3779C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C3779C" w:rsidRPr="00E741C7" w:rsidRDefault="00C3779C" w:rsidP="00F867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4,5</w:t>
            </w:r>
          </w:p>
        </w:tc>
      </w:tr>
      <w:tr w:rsidR="00C3779C" w:rsidRPr="00797AC7" w:rsidTr="00D11DD9">
        <w:tc>
          <w:tcPr>
            <w:tcW w:w="648" w:type="dxa"/>
          </w:tcPr>
          <w:p w:rsidR="00C3779C" w:rsidRDefault="00C3779C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C3779C" w:rsidRPr="00521445" w:rsidRDefault="00C3779C" w:rsidP="00D5621A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</w:t>
            </w:r>
            <w:r>
              <w:rPr>
                <w:bCs/>
                <w:sz w:val="24"/>
                <w:szCs w:val="24"/>
                <w:shd w:val="clear" w:color="auto" w:fill="FFFFFF"/>
              </w:rPr>
              <w:t>выбора метода химиотаргетной терапии.</w:t>
            </w:r>
          </w:p>
        </w:tc>
        <w:tc>
          <w:tcPr>
            <w:tcW w:w="4003" w:type="dxa"/>
          </w:tcPr>
          <w:p w:rsidR="00C3779C" w:rsidRDefault="00C3779C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C3779C" w:rsidRDefault="00C3779C" w:rsidP="00F867E3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05B17" w:rsidRPr="00797AC7" w:rsidTr="00D11DD9">
        <w:tc>
          <w:tcPr>
            <w:tcW w:w="648" w:type="dxa"/>
          </w:tcPr>
          <w:p w:rsidR="00F05B17" w:rsidRDefault="00F05B17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F05B17" w:rsidRPr="0011578F" w:rsidRDefault="00F05B17" w:rsidP="007E5EEC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sz w:val="24"/>
                <w:szCs w:val="24"/>
                <w:lang w:val="kk-KZ"/>
              </w:rPr>
              <w:t>брюшной полости</w:t>
            </w:r>
            <w:r w:rsidRPr="0011578F">
              <w:rPr>
                <w:sz w:val="24"/>
                <w:szCs w:val="24"/>
                <w:lang w:val="kk-KZ"/>
              </w:rPr>
              <w:t>.</w:t>
            </w:r>
            <w:r w:rsidRPr="00523707">
              <w:rPr>
                <w:sz w:val="24"/>
                <w:szCs w:val="24"/>
              </w:rPr>
              <w:t xml:space="preserve"> Таргетная терапия</w:t>
            </w:r>
            <w:r>
              <w:rPr>
                <w:sz w:val="24"/>
                <w:szCs w:val="24"/>
              </w:rPr>
              <w:t xml:space="preserve"> при опухолях брюшной полости.</w:t>
            </w:r>
          </w:p>
        </w:tc>
        <w:tc>
          <w:tcPr>
            <w:tcW w:w="4003" w:type="dxa"/>
          </w:tcPr>
          <w:p w:rsidR="00F05B17" w:rsidRDefault="00F05B17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05B17" w:rsidRDefault="00F05B17" w:rsidP="00F867E3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05B17" w:rsidRPr="00797AC7" w:rsidTr="00D11DD9">
        <w:tc>
          <w:tcPr>
            <w:tcW w:w="648" w:type="dxa"/>
          </w:tcPr>
          <w:p w:rsidR="00F05B17" w:rsidRDefault="00F05B17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F05B17" w:rsidRPr="0011578F" w:rsidRDefault="00F05B17" w:rsidP="007E5EEC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523707">
              <w:rPr>
                <w:sz w:val="24"/>
                <w:szCs w:val="24"/>
              </w:rPr>
              <w:t>Таргетная терапия</w:t>
            </w:r>
            <w:r>
              <w:rPr>
                <w:sz w:val="24"/>
                <w:szCs w:val="24"/>
              </w:rPr>
              <w:t xml:space="preserve"> при о</w:t>
            </w:r>
            <w:r w:rsidRPr="0011578F">
              <w:rPr>
                <w:sz w:val="24"/>
                <w:szCs w:val="24"/>
                <w:lang w:val="kk-KZ"/>
              </w:rPr>
              <w:t>пухол</w:t>
            </w:r>
            <w:r>
              <w:rPr>
                <w:sz w:val="24"/>
                <w:szCs w:val="24"/>
                <w:lang w:val="kk-KZ"/>
              </w:rPr>
              <w:t>ях</w:t>
            </w:r>
            <w:r w:rsidRPr="0011578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грудной клетки. </w:t>
            </w:r>
          </w:p>
        </w:tc>
        <w:tc>
          <w:tcPr>
            <w:tcW w:w="4003" w:type="dxa"/>
          </w:tcPr>
          <w:p w:rsidR="00F05B17" w:rsidRDefault="00F05B17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05B17" w:rsidRDefault="00F05B17" w:rsidP="00F867E3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05B17" w:rsidRPr="00797AC7" w:rsidTr="00D11DD9">
        <w:tc>
          <w:tcPr>
            <w:tcW w:w="648" w:type="dxa"/>
          </w:tcPr>
          <w:p w:rsidR="00F05B17" w:rsidRDefault="00F05B17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F05B17" w:rsidRPr="0011578F" w:rsidRDefault="00F05B17" w:rsidP="007E5EEC">
            <w:pPr>
              <w:pStyle w:val="afd"/>
              <w:ind w:left="57" w:right="57"/>
              <w:rPr>
                <w:sz w:val="24"/>
                <w:szCs w:val="24"/>
                <w:lang w:val="kk-KZ"/>
              </w:rPr>
            </w:pPr>
            <w:r w:rsidRPr="0011578F">
              <w:rPr>
                <w:sz w:val="24"/>
                <w:szCs w:val="24"/>
                <w:lang w:val="kk-KZ"/>
              </w:rPr>
              <w:t xml:space="preserve">Опухоли </w:t>
            </w:r>
            <w:r>
              <w:rPr>
                <w:bCs/>
                <w:sz w:val="24"/>
                <w:szCs w:val="24"/>
                <w:shd w:val="clear" w:color="auto" w:fill="FFFFFF"/>
              </w:rPr>
              <w:t>желудочно-кишечного тракта.</w:t>
            </w:r>
            <w:r w:rsidRPr="00523707">
              <w:rPr>
                <w:sz w:val="24"/>
                <w:szCs w:val="24"/>
              </w:rPr>
              <w:t xml:space="preserve"> Таргетная терапия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F05B17" w:rsidRDefault="00F05B17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05B17" w:rsidRDefault="00F05B17" w:rsidP="00F867E3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05B17" w:rsidRPr="00797AC7" w:rsidTr="00D11DD9">
        <w:tc>
          <w:tcPr>
            <w:tcW w:w="648" w:type="dxa"/>
          </w:tcPr>
          <w:p w:rsidR="00F05B17" w:rsidRDefault="00F05B17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F05B17" w:rsidRPr="00523707" w:rsidRDefault="00F05B17" w:rsidP="007E5EE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Опухоли мягких тканей. Таргетная терапия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различных локализациях рака мягких тканей.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F05B17" w:rsidRDefault="00F05B17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05B17" w:rsidRDefault="00F05B17" w:rsidP="00F867E3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05B17" w:rsidRPr="00797AC7" w:rsidTr="00D11DD9">
        <w:tc>
          <w:tcPr>
            <w:tcW w:w="648" w:type="dxa"/>
          </w:tcPr>
          <w:p w:rsidR="00F05B17" w:rsidRDefault="00F05B17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</w:tcPr>
          <w:p w:rsidR="00F05B17" w:rsidRPr="00521445" w:rsidRDefault="00F05B17" w:rsidP="007E5EEC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>абдоминальной и торакальной 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</w:p>
        </w:tc>
        <w:tc>
          <w:tcPr>
            <w:tcW w:w="4003" w:type="dxa"/>
          </w:tcPr>
          <w:p w:rsidR="00F05B17" w:rsidRDefault="00F05B17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05B17" w:rsidRDefault="00F05B17" w:rsidP="00F867E3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05B17" w:rsidRPr="00797AC7" w:rsidTr="00D11DD9">
        <w:tc>
          <w:tcPr>
            <w:tcW w:w="648" w:type="dxa"/>
          </w:tcPr>
          <w:p w:rsidR="00F05B17" w:rsidRDefault="00F05B17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F05B17" w:rsidRPr="00521445" w:rsidRDefault="00F05B17" w:rsidP="007E5EEC">
            <w:pPr>
              <w:shd w:val="clear" w:color="auto" w:fill="FFFFFF"/>
              <w:ind w:left="57" w:right="57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521445">
              <w:rPr>
                <w:bCs/>
                <w:sz w:val="24"/>
                <w:szCs w:val="24"/>
                <w:shd w:val="clear" w:color="auto" w:fill="FFFFFF"/>
              </w:rPr>
              <w:t xml:space="preserve">Вопросы реабилитации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>онко</w:t>
            </w:r>
            <w:r w:rsidRPr="00521445">
              <w:rPr>
                <w:bCs/>
                <w:sz w:val="24"/>
                <w:szCs w:val="24"/>
                <w:shd w:val="clear" w:color="auto" w:fill="FFFFFF"/>
              </w:rPr>
              <w:t>хирургии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желудочно-кишечного тракта</w:t>
            </w:r>
          </w:p>
        </w:tc>
        <w:tc>
          <w:tcPr>
            <w:tcW w:w="4003" w:type="dxa"/>
          </w:tcPr>
          <w:p w:rsidR="00F05B17" w:rsidRDefault="00F05B17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F05B17" w:rsidRDefault="00F05B17" w:rsidP="00F867E3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C3779C" w:rsidRPr="00797AC7" w:rsidTr="00D11DD9">
        <w:tc>
          <w:tcPr>
            <w:tcW w:w="8222" w:type="dxa"/>
            <w:gridSpan w:val="3"/>
          </w:tcPr>
          <w:p w:rsidR="00C3779C" w:rsidRPr="00797AC7" w:rsidRDefault="00C3779C" w:rsidP="00964BF5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3779C" w:rsidRPr="00797AC7" w:rsidRDefault="00C3779C" w:rsidP="00280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3A5AA4" w:rsidRDefault="003A5AA4" w:rsidP="00BF0C50">
      <w:pPr>
        <w:rPr>
          <w:b/>
          <w:sz w:val="24"/>
          <w:szCs w:val="24"/>
        </w:rPr>
      </w:pPr>
    </w:p>
    <w:p w:rsidR="00FD47C6" w:rsidRDefault="00FD47C6" w:rsidP="00BF0C50">
      <w:pPr>
        <w:rPr>
          <w:b/>
          <w:sz w:val="24"/>
          <w:szCs w:val="24"/>
        </w:rPr>
      </w:pPr>
    </w:p>
    <w:p w:rsidR="00FD47C6" w:rsidRDefault="00FD47C6" w:rsidP="00BF0C50">
      <w:pPr>
        <w:rPr>
          <w:b/>
          <w:sz w:val="24"/>
          <w:szCs w:val="24"/>
        </w:rPr>
      </w:pPr>
    </w:p>
    <w:p w:rsidR="00FD47C6" w:rsidRDefault="00FD47C6" w:rsidP="00BF0C50">
      <w:pPr>
        <w:rPr>
          <w:b/>
          <w:sz w:val="24"/>
          <w:szCs w:val="24"/>
        </w:rPr>
      </w:pPr>
      <w:bookmarkStart w:id="0" w:name="_GoBack"/>
      <w:bookmarkEnd w:id="0"/>
    </w:p>
    <w:p w:rsidR="00A55DDB" w:rsidRPr="00BF0C50" w:rsidRDefault="003A6E6E" w:rsidP="00BF0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3A6E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3A6E6E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Pr="00797AC7" w:rsidRDefault="00A55DDB" w:rsidP="00A55DDB">
      <w:pPr>
        <w:jc w:val="center"/>
        <w:rPr>
          <w:b/>
          <w:sz w:val="24"/>
          <w:szCs w:val="24"/>
        </w:rPr>
      </w:pPr>
    </w:p>
    <w:p w:rsidR="00A55DDB" w:rsidRPr="00797AC7" w:rsidRDefault="003A6E6E" w:rsidP="00A5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5DDB"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435D53" w:rsidRDefault="00A55DDB" w:rsidP="00435D53">
      <w:pPr>
        <w:rPr>
          <w:sz w:val="24"/>
          <w:szCs w:val="24"/>
        </w:rPr>
      </w:pPr>
      <w:r w:rsidRPr="00435D53">
        <w:rPr>
          <w:sz w:val="24"/>
          <w:szCs w:val="24"/>
        </w:rPr>
        <w:t>Обязательная литература:</w:t>
      </w:r>
    </w:p>
    <w:p w:rsidR="009C6B3F" w:rsidRPr="000A50AD" w:rsidRDefault="00317ED2" w:rsidP="00435D53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50AD">
        <w:rPr>
          <w:rFonts w:ascii="Times New Roman" w:hAnsi="Times New Roman"/>
          <w:bCs/>
          <w:sz w:val="24"/>
          <w:szCs w:val="24"/>
        </w:rPr>
        <w:t xml:space="preserve">Руссо А., Росселя Р., Рольфо К. </w:t>
      </w:r>
      <w:r w:rsidR="009C6B3F" w:rsidRPr="000A50AD">
        <w:rPr>
          <w:rFonts w:ascii="Times New Roman" w:hAnsi="Times New Roman"/>
          <w:bCs/>
          <w:sz w:val="24"/>
          <w:szCs w:val="24"/>
        </w:rPr>
        <w:t>Тарг</w:t>
      </w:r>
      <w:r w:rsidRPr="000A50AD">
        <w:rPr>
          <w:rFonts w:ascii="Times New Roman" w:hAnsi="Times New Roman"/>
          <w:bCs/>
          <w:sz w:val="24"/>
          <w:szCs w:val="24"/>
        </w:rPr>
        <w:t>етная терапия солидных опухолей</w:t>
      </w:r>
      <w:r w:rsidR="009C6B3F" w:rsidRPr="000A50AD">
        <w:rPr>
          <w:rFonts w:ascii="Times New Roman" w:hAnsi="Times New Roman"/>
          <w:bCs/>
          <w:sz w:val="24"/>
          <w:szCs w:val="24"/>
        </w:rPr>
        <w:t>: практическое руководство по современным методам лечения зло</w:t>
      </w:r>
      <w:r w:rsidRPr="000A50AD">
        <w:rPr>
          <w:rFonts w:ascii="Times New Roman" w:hAnsi="Times New Roman"/>
          <w:bCs/>
          <w:sz w:val="24"/>
          <w:szCs w:val="24"/>
        </w:rPr>
        <w:t xml:space="preserve">качественных новообразований. </w:t>
      </w:r>
      <w:r w:rsidR="002E625A" w:rsidRPr="000A50AD">
        <w:rPr>
          <w:rFonts w:ascii="Times New Roman" w:hAnsi="Times New Roman"/>
          <w:sz w:val="24"/>
        </w:rPr>
        <w:t xml:space="preserve">Изд-во </w:t>
      </w:r>
      <w:r w:rsidRPr="000A50AD">
        <w:rPr>
          <w:rFonts w:ascii="Times New Roman" w:hAnsi="Times New Roman"/>
          <w:bCs/>
          <w:sz w:val="24"/>
          <w:szCs w:val="24"/>
        </w:rPr>
        <w:t>ГЭОТАР-Медиа</w:t>
      </w:r>
      <w:r w:rsidR="00C23C32" w:rsidRPr="000A50AD">
        <w:rPr>
          <w:rFonts w:ascii="Times New Roman" w:hAnsi="Times New Roman"/>
          <w:bCs/>
          <w:sz w:val="24"/>
          <w:szCs w:val="24"/>
        </w:rPr>
        <w:t>.</w:t>
      </w:r>
      <w:r w:rsidRPr="000A50AD">
        <w:rPr>
          <w:rFonts w:ascii="Times New Roman" w:hAnsi="Times New Roman"/>
          <w:bCs/>
          <w:sz w:val="24"/>
          <w:szCs w:val="24"/>
        </w:rPr>
        <w:t xml:space="preserve"> Россия. ISBN: 978-5-9704-4577-8, 2018, 360 с.</w:t>
      </w:r>
    </w:p>
    <w:p w:rsidR="003A6E6E" w:rsidRPr="000A50AD" w:rsidRDefault="009C6B3F" w:rsidP="00435D53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0AD">
        <w:rPr>
          <w:rFonts w:ascii="Times New Roman" w:hAnsi="Times New Roman"/>
          <w:sz w:val="24"/>
          <w:szCs w:val="24"/>
        </w:rPr>
        <w:lastRenderedPageBreak/>
        <w:t xml:space="preserve">Орел Н.Ф., Маркович А.А. Возможности таргетной терапии при лечении нейроэндокринных опухолей ЖКТ и поджелудочной железы. </w:t>
      </w:r>
      <w:r w:rsidR="002E625A" w:rsidRPr="000A50AD">
        <w:rPr>
          <w:rFonts w:ascii="Times New Roman" w:hAnsi="Times New Roman"/>
          <w:sz w:val="24"/>
        </w:rPr>
        <w:t xml:space="preserve">Изд-во </w:t>
      </w:r>
      <w:r w:rsidRPr="000A50AD">
        <w:rPr>
          <w:rFonts w:ascii="Times New Roman" w:hAnsi="Times New Roman"/>
          <w:sz w:val="24"/>
          <w:szCs w:val="24"/>
        </w:rPr>
        <w:t>Современная онкология. 2014, 3, 57-61</w:t>
      </w:r>
    </w:p>
    <w:p w:rsidR="00317ED2" w:rsidRPr="000A50AD" w:rsidRDefault="00317ED2" w:rsidP="00435D53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A50AD">
        <w:rPr>
          <w:rFonts w:ascii="Times New Roman" w:hAnsi="Times New Roman"/>
          <w:bCs/>
          <w:sz w:val="24"/>
          <w:szCs w:val="24"/>
        </w:rPr>
        <w:t xml:space="preserve">Дементьев А.С. </w:t>
      </w:r>
      <w:r w:rsidRPr="000A50AD">
        <w:rPr>
          <w:rFonts w:ascii="Times New Roman" w:hAnsi="Times New Roman"/>
          <w:bCs/>
          <w:sz w:val="24"/>
        </w:rPr>
        <w:t xml:space="preserve">Химиотерапия в онкологии. Стандарты медицинской помощи. </w:t>
      </w:r>
      <w:r w:rsidR="002E625A" w:rsidRPr="000A50AD">
        <w:rPr>
          <w:rFonts w:ascii="Times New Roman" w:hAnsi="Times New Roman"/>
          <w:sz w:val="24"/>
        </w:rPr>
        <w:t xml:space="preserve">Изд-во </w:t>
      </w:r>
      <w:r w:rsidRPr="000A50AD">
        <w:rPr>
          <w:rFonts w:ascii="Times New Roman" w:hAnsi="Times New Roman"/>
          <w:bCs/>
          <w:sz w:val="24"/>
        </w:rPr>
        <w:t>ГЭОТАР-Медиа</w:t>
      </w:r>
      <w:r w:rsidR="00C23C32" w:rsidRPr="000A50AD">
        <w:rPr>
          <w:rFonts w:ascii="Times New Roman" w:hAnsi="Times New Roman"/>
          <w:bCs/>
          <w:sz w:val="24"/>
        </w:rPr>
        <w:t>.</w:t>
      </w:r>
      <w:r w:rsidRPr="000A50AD">
        <w:rPr>
          <w:rFonts w:ascii="Times New Roman" w:hAnsi="Times New Roman"/>
          <w:bCs/>
          <w:sz w:val="24"/>
        </w:rPr>
        <w:t xml:space="preserve"> Россия. ISBN: 978-5-9704-4353-8, 2017, 800 с.</w:t>
      </w:r>
    </w:p>
    <w:p w:rsidR="00317ED2" w:rsidRPr="000A50AD" w:rsidRDefault="00317ED2" w:rsidP="00435D53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A50AD">
        <w:rPr>
          <w:rFonts w:ascii="Times New Roman" w:hAnsi="Times New Roman"/>
          <w:bCs/>
          <w:sz w:val="24"/>
        </w:rPr>
        <w:t xml:space="preserve">Козлов С.Н., Козлов Р.С. Современная антимикробная химиотерапия: Руководство для врачей 3-е изд. </w:t>
      </w:r>
      <w:r w:rsidR="000A50AD" w:rsidRPr="000A50AD">
        <w:rPr>
          <w:rFonts w:ascii="Times New Roman" w:hAnsi="Times New Roman"/>
          <w:sz w:val="24"/>
        </w:rPr>
        <w:t xml:space="preserve">Изд-во </w:t>
      </w:r>
      <w:r w:rsidRPr="000A50AD">
        <w:rPr>
          <w:rFonts w:ascii="Times New Roman" w:hAnsi="Times New Roman"/>
          <w:bCs/>
          <w:sz w:val="24"/>
        </w:rPr>
        <w:t>Медицинское информационное агентство. Россия. 2017, 400 с.</w:t>
      </w:r>
    </w:p>
    <w:p w:rsidR="003A6E6E" w:rsidRDefault="00317ED2" w:rsidP="00435D53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A50AD">
        <w:rPr>
          <w:rFonts w:ascii="Times New Roman" w:hAnsi="Times New Roman"/>
          <w:bCs/>
          <w:sz w:val="24"/>
        </w:rPr>
        <w:t xml:space="preserve">Кубышкин В.А., Чжао А.В., Вишневский В.А., Сидоров Д.В., Икрамов Р.З., Козлов И.А., по ред. </w:t>
      </w:r>
      <w:r w:rsidR="00435D53" w:rsidRPr="000A50AD">
        <w:rPr>
          <w:rFonts w:ascii="Times New Roman" w:hAnsi="Times New Roman"/>
          <w:bCs/>
          <w:sz w:val="24"/>
        </w:rPr>
        <w:t xml:space="preserve">Каприна А.Д., Трахтенберга А.Х., Чиссова В.И. Атлас операций при злокачественных опухолях печени и поджелудочной железы (билиопанкретодуоденальной зоны). </w:t>
      </w:r>
      <w:r w:rsidR="000A50AD" w:rsidRPr="000A50AD">
        <w:rPr>
          <w:rFonts w:ascii="Times New Roman" w:hAnsi="Times New Roman"/>
          <w:sz w:val="24"/>
        </w:rPr>
        <w:t xml:space="preserve">Изд-во </w:t>
      </w:r>
      <w:r w:rsidR="00435D53" w:rsidRPr="000A50AD">
        <w:rPr>
          <w:rFonts w:ascii="Times New Roman" w:hAnsi="Times New Roman"/>
          <w:bCs/>
          <w:sz w:val="24"/>
        </w:rPr>
        <w:t>Практическая медицина</w:t>
      </w:r>
      <w:r w:rsidR="00C23C32" w:rsidRPr="000A50AD">
        <w:rPr>
          <w:rFonts w:ascii="Times New Roman" w:hAnsi="Times New Roman"/>
          <w:bCs/>
          <w:sz w:val="24"/>
        </w:rPr>
        <w:t>.</w:t>
      </w:r>
      <w:r w:rsidR="00435D53" w:rsidRPr="000A50AD">
        <w:rPr>
          <w:rFonts w:ascii="Times New Roman" w:hAnsi="Times New Roman"/>
          <w:bCs/>
          <w:sz w:val="24"/>
        </w:rPr>
        <w:t xml:space="preserve">  Россия. ISBN: 978-5-98811-395-9. 2017, 160 с.</w:t>
      </w:r>
    </w:p>
    <w:p w:rsidR="00435D53" w:rsidRPr="00E54BC6" w:rsidRDefault="00E7356F" w:rsidP="00435D53">
      <w:pPr>
        <w:pStyle w:val="af6"/>
        <w:numPr>
          <w:ilvl w:val="0"/>
          <w:numId w:val="29"/>
        </w:numPr>
        <w:tabs>
          <w:tab w:val="num" w:pos="795"/>
        </w:tabs>
        <w:spacing w:after="0" w:line="240" w:lineRule="auto"/>
        <w:rPr>
          <w:rFonts w:ascii="Times New Roman" w:hAnsi="Times New Roman"/>
          <w:sz w:val="24"/>
        </w:rPr>
      </w:pPr>
      <w:r w:rsidRPr="00E7356F">
        <w:rPr>
          <w:rFonts w:ascii="Times New Roman" w:hAnsi="Times New Roman"/>
          <w:sz w:val="24"/>
          <w:lang w:val="en-US"/>
        </w:rPr>
        <w:t>Yuichi</w:t>
      </w:r>
      <w:r w:rsidRPr="00A71791">
        <w:rPr>
          <w:rFonts w:ascii="Times New Roman" w:hAnsi="Times New Roman"/>
          <w:sz w:val="24"/>
          <w:lang w:val="en-US"/>
        </w:rPr>
        <w:t xml:space="preserve"> </w:t>
      </w:r>
      <w:r w:rsidRPr="00E7356F">
        <w:rPr>
          <w:rFonts w:ascii="Times New Roman" w:hAnsi="Times New Roman"/>
          <w:sz w:val="24"/>
          <w:lang w:val="en-US"/>
        </w:rPr>
        <w:t>Takiguchi</w:t>
      </w:r>
      <w:r w:rsidRPr="00A71791">
        <w:rPr>
          <w:rFonts w:ascii="Times New Roman" w:hAnsi="Times New Roman"/>
          <w:sz w:val="24"/>
          <w:lang w:val="en-US"/>
        </w:rPr>
        <w:t xml:space="preserve">. </w:t>
      </w:r>
      <w:r w:rsidRPr="00E7356F">
        <w:rPr>
          <w:rFonts w:ascii="Times New Roman" w:hAnsi="Times New Roman"/>
          <w:sz w:val="24"/>
          <w:lang w:val="en-US"/>
        </w:rPr>
        <w:t xml:space="preserve">Molecular targeted therapy of lung cancer. </w:t>
      </w:r>
      <w:r w:rsidR="00485EF6">
        <w:rPr>
          <w:rFonts w:ascii="Times New Roman" w:hAnsi="Times New Roman"/>
          <w:bCs/>
          <w:sz w:val="24"/>
          <w:lang w:val="en-US"/>
        </w:rPr>
        <w:t>ISBN</w:t>
      </w:r>
      <w:r w:rsidR="00485EF6" w:rsidRPr="00E54BC6">
        <w:rPr>
          <w:rFonts w:ascii="Times New Roman" w:hAnsi="Times New Roman"/>
          <w:bCs/>
          <w:sz w:val="24"/>
          <w:lang w:val="en-US"/>
        </w:rPr>
        <w:t xml:space="preserve"> 978-981-10-200-1</w:t>
      </w:r>
      <w:r w:rsidR="00485EF6">
        <w:rPr>
          <w:rFonts w:ascii="Times New Roman" w:hAnsi="Times New Roman"/>
          <w:bCs/>
          <w:sz w:val="24"/>
          <w:lang w:val="en-US"/>
        </w:rPr>
        <w:t>, ISBN 978-981-</w:t>
      </w:r>
      <w:r w:rsidR="00E54BC6">
        <w:rPr>
          <w:rFonts w:ascii="Times New Roman" w:hAnsi="Times New Roman"/>
          <w:bCs/>
          <w:sz w:val="24"/>
          <w:lang w:val="en-US"/>
        </w:rPr>
        <w:t>10-2002-5 (eBook)</w:t>
      </w:r>
      <w:r w:rsidR="00E54BC6" w:rsidRPr="00E54BC6">
        <w:rPr>
          <w:rFonts w:ascii="Times New Roman" w:hAnsi="Times New Roman"/>
          <w:bCs/>
          <w:sz w:val="24"/>
          <w:lang w:val="en-US"/>
        </w:rPr>
        <w:t>. Springer</w:t>
      </w:r>
      <w:r w:rsidR="00E54BC6" w:rsidRPr="00A71791">
        <w:rPr>
          <w:rFonts w:ascii="Times New Roman" w:hAnsi="Times New Roman"/>
          <w:bCs/>
          <w:sz w:val="24"/>
          <w:lang w:val="en-US"/>
        </w:rPr>
        <w:t xml:space="preserve"> </w:t>
      </w:r>
      <w:r w:rsidR="00E54BC6" w:rsidRPr="00E54BC6">
        <w:rPr>
          <w:rFonts w:ascii="Times New Roman" w:hAnsi="Times New Roman"/>
          <w:bCs/>
          <w:sz w:val="24"/>
          <w:lang w:val="en-US"/>
        </w:rPr>
        <w:t>Science</w:t>
      </w:r>
      <w:r w:rsidR="00E54BC6" w:rsidRPr="00A71791">
        <w:rPr>
          <w:rFonts w:ascii="Times New Roman" w:hAnsi="Times New Roman"/>
          <w:bCs/>
          <w:sz w:val="24"/>
          <w:lang w:val="en-US"/>
        </w:rPr>
        <w:t xml:space="preserve">, </w:t>
      </w:r>
      <w:r w:rsidR="00E54BC6">
        <w:rPr>
          <w:rFonts w:ascii="Times New Roman" w:hAnsi="Times New Roman"/>
          <w:bCs/>
          <w:sz w:val="24"/>
          <w:lang w:val="en-US"/>
        </w:rPr>
        <w:t>Singapore</w:t>
      </w:r>
      <w:r w:rsidR="00E54BC6" w:rsidRPr="00A71791">
        <w:rPr>
          <w:rFonts w:ascii="Times New Roman" w:hAnsi="Times New Roman"/>
          <w:bCs/>
          <w:sz w:val="24"/>
          <w:lang w:val="en-US"/>
        </w:rPr>
        <w:t xml:space="preserve">. </w:t>
      </w:r>
      <w:r w:rsidR="00E54BC6" w:rsidRPr="00E54BC6">
        <w:rPr>
          <w:rFonts w:ascii="Times New Roman" w:hAnsi="Times New Roman"/>
          <w:bCs/>
          <w:sz w:val="24"/>
        </w:rPr>
        <w:t>2017,</w:t>
      </w:r>
      <w:r w:rsidR="00E54BC6">
        <w:rPr>
          <w:rFonts w:ascii="Times New Roman" w:hAnsi="Times New Roman"/>
          <w:bCs/>
          <w:sz w:val="24"/>
          <w:lang w:val="en-US"/>
        </w:rPr>
        <w:t xml:space="preserve"> 327 c.</w:t>
      </w:r>
    </w:p>
    <w:p w:rsidR="00E54BC6" w:rsidRDefault="00E54BC6" w:rsidP="00435D53">
      <w:pPr>
        <w:pStyle w:val="21"/>
        <w:tabs>
          <w:tab w:val="num" w:pos="795"/>
        </w:tabs>
        <w:jc w:val="left"/>
        <w:rPr>
          <w:b w:val="0"/>
          <w:sz w:val="24"/>
          <w:lang w:val="en-US"/>
        </w:rPr>
      </w:pPr>
    </w:p>
    <w:p w:rsidR="00A55DDB" w:rsidRPr="000A50AD" w:rsidRDefault="00A55DDB" w:rsidP="00435D53">
      <w:pPr>
        <w:pStyle w:val="21"/>
        <w:tabs>
          <w:tab w:val="num" w:pos="795"/>
        </w:tabs>
        <w:jc w:val="left"/>
        <w:rPr>
          <w:b w:val="0"/>
          <w:sz w:val="24"/>
        </w:rPr>
      </w:pPr>
      <w:r w:rsidRPr="000A50AD">
        <w:rPr>
          <w:b w:val="0"/>
          <w:sz w:val="24"/>
        </w:rPr>
        <w:t>Дополнительная литература:</w:t>
      </w:r>
    </w:p>
    <w:p w:rsidR="002E625A" w:rsidRPr="000A50AD" w:rsidRDefault="00C23C32" w:rsidP="002E625A">
      <w:pPr>
        <w:pStyle w:val="21"/>
        <w:numPr>
          <w:ilvl w:val="0"/>
          <w:numId w:val="30"/>
        </w:numPr>
        <w:jc w:val="left"/>
        <w:rPr>
          <w:b w:val="0"/>
          <w:sz w:val="24"/>
        </w:rPr>
      </w:pPr>
      <w:r w:rsidRPr="000A50AD">
        <w:rPr>
          <w:b w:val="0"/>
          <w:sz w:val="24"/>
        </w:rPr>
        <w:t xml:space="preserve">Мооркрафт С. Ю., Ли Д.Л.Ю., Каннингэм Д. Сопроводительная терапия в онкологии: практическое руководство. </w:t>
      </w:r>
      <w:r w:rsidR="000A50AD" w:rsidRPr="000A50AD">
        <w:rPr>
          <w:b w:val="0"/>
          <w:sz w:val="24"/>
        </w:rPr>
        <w:t xml:space="preserve">Изд-во </w:t>
      </w:r>
      <w:r w:rsidRPr="000A50AD">
        <w:rPr>
          <w:b w:val="0"/>
          <w:sz w:val="24"/>
        </w:rPr>
        <w:t>ГЭОТАР-Медиа. Россия</w:t>
      </w:r>
      <w:r w:rsidRPr="000A50AD">
        <w:rPr>
          <w:b w:val="0"/>
          <w:bCs w:val="0"/>
          <w:sz w:val="24"/>
        </w:rPr>
        <w:t>.</w:t>
      </w:r>
      <w:r w:rsidRPr="000A50AD">
        <w:rPr>
          <w:b w:val="0"/>
          <w:bCs w:val="0"/>
          <w:sz w:val="20"/>
          <w:szCs w:val="20"/>
        </w:rPr>
        <w:t xml:space="preserve"> </w:t>
      </w:r>
      <w:r w:rsidRPr="000A50AD">
        <w:rPr>
          <w:b w:val="0"/>
          <w:bCs w:val="0"/>
          <w:sz w:val="24"/>
        </w:rPr>
        <w:t>ISBN: 978-5-9704-3865-7, 2016, 432 с.</w:t>
      </w:r>
    </w:p>
    <w:p w:rsidR="006A337A" w:rsidRDefault="002E625A" w:rsidP="006A337A">
      <w:pPr>
        <w:pStyle w:val="21"/>
        <w:numPr>
          <w:ilvl w:val="0"/>
          <w:numId w:val="30"/>
        </w:numPr>
        <w:jc w:val="left"/>
        <w:rPr>
          <w:b w:val="0"/>
          <w:sz w:val="24"/>
        </w:rPr>
      </w:pPr>
      <w:r w:rsidRPr="000A50AD">
        <w:rPr>
          <w:b w:val="0"/>
          <w:sz w:val="24"/>
        </w:rPr>
        <w:t>Давыдов М.И.</w:t>
      </w:r>
      <w:r w:rsidRPr="000A50AD">
        <w:rPr>
          <w:b w:val="0"/>
          <w:kern w:val="36"/>
          <w:sz w:val="48"/>
          <w:szCs w:val="48"/>
        </w:rPr>
        <w:t xml:space="preserve"> </w:t>
      </w:r>
      <w:r w:rsidRPr="000A50AD">
        <w:rPr>
          <w:b w:val="0"/>
          <w:sz w:val="24"/>
        </w:rPr>
        <w:t>Рациональная фармакотерапия в онкологии: руководство для практикующих врачей. Изд-во Литтерра. Россия. ISBN: 978-5-4235-0119-8. 2015, 844 с.</w:t>
      </w:r>
    </w:p>
    <w:p w:rsidR="006A337A" w:rsidRPr="006A337A" w:rsidRDefault="006A337A" w:rsidP="006A337A">
      <w:pPr>
        <w:pStyle w:val="21"/>
        <w:numPr>
          <w:ilvl w:val="0"/>
          <w:numId w:val="30"/>
        </w:numPr>
        <w:jc w:val="left"/>
        <w:rPr>
          <w:b w:val="0"/>
          <w:sz w:val="24"/>
        </w:rPr>
      </w:pPr>
      <w:r w:rsidRPr="006A337A">
        <w:rPr>
          <w:b w:val="0"/>
          <w:sz w:val="24"/>
        </w:rPr>
        <w:t>Ежеквартальный журнал «Практическая онкология». Спец. выпуск №3 - Таргетная терапия злокачественных опухолей. Том 11, № 3, 2010.</w:t>
      </w:r>
    </w:p>
    <w:p w:rsidR="002E625A" w:rsidRDefault="006A337A" w:rsidP="006A337A">
      <w:pPr>
        <w:pStyle w:val="21"/>
        <w:numPr>
          <w:ilvl w:val="0"/>
          <w:numId w:val="30"/>
        </w:numPr>
        <w:jc w:val="left"/>
        <w:rPr>
          <w:b w:val="0"/>
          <w:sz w:val="24"/>
        </w:rPr>
      </w:pPr>
      <w:r>
        <w:rPr>
          <w:b w:val="0"/>
          <w:sz w:val="24"/>
        </w:rPr>
        <w:t>Трякин А.А. Т</w:t>
      </w:r>
      <w:r w:rsidRPr="006A337A">
        <w:rPr>
          <w:b w:val="0"/>
          <w:sz w:val="24"/>
        </w:rPr>
        <w:t>аргетная терапия</w:t>
      </w:r>
      <w:r>
        <w:rPr>
          <w:b w:val="0"/>
          <w:sz w:val="24"/>
        </w:rPr>
        <w:t xml:space="preserve"> </w:t>
      </w:r>
      <w:r w:rsidRPr="006A337A">
        <w:rPr>
          <w:b w:val="0"/>
          <w:sz w:val="24"/>
        </w:rPr>
        <w:t>колоректального рака,</w:t>
      </w:r>
      <w:r>
        <w:rPr>
          <w:b w:val="0"/>
          <w:sz w:val="24"/>
        </w:rPr>
        <w:t xml:space="preserve"> </w:t>
      </w:r>
      <w:r w:rsidRPr="006A337A">
        <w:rPr>
          <w:b w:val="0"/>
          <w:sz w:val="24"/>
        </w:rPr>
        <w:t>рака желудка</w:t>
      </w:r>
      <w:r>
        <w:rPr>
          <w:b w:val="0"/>
          <w:sz w:val="24"/>
        </w:rPr>
        <w:t xml:space="preserve"> </w:t>
      </w:r>
      <w:r w:rsidRPr="006A337A">
        <w:rPr>
          <w:b w:val="0"/>
          <w:sz w:val="24"/>
        </w:rPr>
        <w:t>и поджелудочной железы</w:t>
      </w:r>
      <w:r>
        <w:rPr>
          <w:b w:val="0"/>
          <w:sz w:val="24"/>
        </w:rPr>
        <w:t xml:space="preserve">. </w:t>
      </w:r>
      <w:r w:rsidRPr="006A337A">
        <w:rPr>
          <w:b w:val="0"/>
          <w:sz w:val="24"/>
        </w:rPr>
        <w:t>Практическая онкология</w:t>
      </w:r>
      <w:r>
        <w:rPr>
          <w:b w:val="0"/>
          <w:sz w:val="24"/>
        </w:rPr>
        <w:t xml:space="preserve">. </w:t>
      </w:r>
      <w:r w:rsidR="00435001">
        <w:rPr>
          <w:b w:val="0"/>
          <w:sz w:val="24"/>
        </w:rPr>
        <w:t>Выпуск №3. 2010, с. 143-150</w:t>
      </w:r>
    </w:p>
    <w:p w:rsidR="00435001" w:rsidRPr="00435001" w:rsidRDefault="00435001" w:rsidP="00435001">
      <w:pPr>
        <w:pStyle w:val="af6"/>
        <w:numPr>
          <w:ilvl w:val="0"/>
          <w:numId w:val="30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Моисеенко Ф.В</w:t>
      </w:r>
      <w:r w:rsidRPr="004350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Таргетная терапия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немелкоклеточного рака лёгкого</w:t>
      </w:r>
      <w:r w:rsidRPr="004350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Практическая онкология. Выпуск №3. 2010, с.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151-161</w:t>
      </w:r>
    </w:p>
    <w:p w:rsidR="003A6E6E" w:rsidRPr="00435001" w:rsidRDefault="003A6E6E" w:rsidP="00435001">
      <w:pPr>
        <w:pStyle w:val="21"/>
        <w:jc w:val="left"/>
        <w:rPr>
          <w:b w:val="0"/>
          <w:sz w:val="24"/>
        </w:rPr>
      </w:pPr>
    </w:p>
    <w:p w:rsidR="00E77D8E" w:rsidRDefault="00E77D8E"/>
    <w:sectPr w:rsidR="00E77D8E" w:rsidSect="00FD47C6">
      <w:pgSz w:w="11906" w:h="16838"/>
      <w:pgMar w:top="709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6F" w:rsidRDefault="0091796F" w:rsidP="0038498F">
      <w:r>
        <w:separator/>
      </w:r>
    </w:p>
  </w:endnote>
  <w:endnote w:type="continuationSeparator" w:id="0">
    <w:p w:rsidR="0091796F" w:rsidRDefault="0091796F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6F" w:rsidRDefault="0091796F" w:rsidP="0038498F">
      <w:r>
        <w:separator/>
      </w:r>
    </w:p>
  </w:footnote>
  <w:footnote w:type="continuationSeparator" w:id="0">
    <w:p w:rsidR="0091796F" w:rsidRDefault="0091796F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331830"/>
    <w:multiLevelType w:val="hybridMultilevel"/>
    <w:tmpl w:val="D82808B0"/>
    <w:lvl w:ilvl="0" w:tplc="BCA2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1774"/>
    <w:multiLevelType w:val="hybridMultilevel"/>
    <w:tmpl w:val="2E8E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0220EC"/>
    <w:multiLevelType w:val="hybridMultilevel"/>
    <w:tmpl w:val="85767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B0F527E"/>
    <w:multiLevelType w:val="hybridMultilevel"/>
    <w:tmpl w:val="C660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5F29"/>
    <w:multiLevelType w:val="multilevel"/>
    <w:tmpl w:val="C684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13B4C"/>
    <w:multiLevelType w:val="hybridMultilevel"/>
    <w:tmpl w:val="0726A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1B5D"/>
    <w:multiLevelType w:val="hybridMultilevel"/>
    <w:tmpl w:val="E6C4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7C564F"/>
    <w:multiLevelType w:val="hybridMultilevel"/>
    <w:tmpl w:val="6F0A4680"/>
    <w:lvl w:ilvl="0" w:tplc="F1248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29"/>
  </w:num>
  <w:num w:numId="5">
    <w:abstractNumId w:val="16"/>
  </w:num>
  <w:num w:numId="6">
    <w:abstractNumId w:val="14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23"/>
  </w:num>
  <w:num w:numId="12">
    <w:abstractNumId w:val="15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17"/>
  </w:num>
  <w:num w:numId="18">
    <w:abstractNumId w:val="10"/>
  </w:num>
  <w:num w:numId="19">
    <w:abstractNumId w:val="24"/>
  </w:num>
  <w:num w:numId="20">
    <w:abstractNumId w:val="22"/>
  </w:num>
  <w:num w:numId="21">
    <w:abstractNumId w:val="1"/>
  </w:num>
  <w:num w:numId="22">
    <w:abstractNumId w:val="19"/>
  </w:num>
  <w:num w:numId="23">
    <w:abstractNumId w:val="3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8"/>
  </w:num>
  <w:num w:numId="28">
    <w:abstractNumId w:val="7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1D8E"/>
    <w:rsid w:val="00005AAF"/>
    <w:rsid w:val="0001013B"/>
    <w:rsid w:val="00010EA4"/>
    <w:rsid w:val="00015497"/>
    <w:rsid w:val="000201C9"/>
    <w:rsid w:val="00025383"/>
    <w:rsid w:val="00030418"/>
    <w:rsid w:val="00041CEC"/>
    <w:rsid w:val="000424AF"/>
    <w:rsid w:val="0004292C"/>
    <w:rsid w:val="00042D1E"/>
    <w:rsid w:val="000440A3"/>
    <w:rsid w:val="000552EC"/>
    <w:rsid w:val="0006250F"/>
    <w:rsid w:val="000650FF"/>
    <w:rsid w:val="00070166"/>
    <w:rsid w:val="00071870"/>
    <w:rsid w:val="000718F3"/>
    <w:rsid w:val="000756C3"/>
    <w:rsid w:val="00076937"/>
    <w:rsid w:val="0009067C"/>
    <w:rsid w:val="000945EC"/>
    <w:rsid w:val="000A4298"/>
    <w:rsid w:val="000A50AD"/>
    <w:rsid w:val="000A6D9A"/>
    <w:rsid w:val="000B3726"/>
    <w:rsid w:val="000C0D7F"/>
    <w:rsid w:val="000C4BD3"/>
    <w:rsid w:val="000D1594"/>
    <w:rsid w:val="000D7FC4"/>
    <w:rsid w:val="000E096D"/>
    <w:rsid w:val="000E33C0"/>
    <w:rsid w:val="000E3B2C"/>
    <w:rsid w:val="000E61CF"/>
    <w:rsid w:val="000F6BB5"/>
    <w:rsid w:val="000F794B"/>
    <w:rsid w:val="00112743"/>
    <w:rsid w:val="00112CAA"/>
    <w:rsid w:val="0013012F"/>
    <w:rsid w:val="00132893"/>
    <w:rsid w:val="00150D8F"/>
    <w:rsid w:val="00152BE0"/>
    <w:rsid w:val="00160368"/>
    <w:rsid w:val="00171291"/>
    <w:rsid w:val="00171E87"/>
    <w:rsid w:val="00172982"/>
    <w:rsid w:val="001733FD"/>
    <w:rsid w:val="001748E3"/>
    <w:rsid w:val="00183CF5"/>
    <w:rsid w:val="00195CC1"/>
    <w:rsid w:val="001B795C"/>
    <w:rsid w:val="001D1FA6"/>
    <w:rsid w:val="001D54ED"/>
    <w:rsid w:val="001F701C"/>
    <w:rsid w:val="00204694"/>
    <w:rsid w:val="00223208"/>
    <w:rsid w:val="00236EC2"/>
    <w:rsid w:val="00254D76"/>
    <w:rsid w:val="00261FEF"/>
    <w:rsid w:val="002668B8"/>
    <w:rsid w:val="00266E3F"/>
    <w:rsid w:val="002779E7"/>
    <w:rsid w:val="002805FA"/>
    <w:rsid w:val="00287611"/>
    <w:rsid w:val="00293A62"/>
    <w:rsid w:val="002A3319"/>
    <w:rsid w:val="002B36BF"/>
    <w:rsid w:val="002B45A3"/>
    <w:rsid w:val="002C3115"/>
    <w:rsid w:val="002C5869"/>
    <w:rsid w:val="002E625A"/>
    <w:rsid w:val="002E653C"/>
    <w:rsid w:val="002F1A67"/>
    <w:rsid w:val="003019D4"/>
    <w:rsid w:val="00304005"/>
    <w:rsid w:val="00304F97"/>
    <w:rsid w:val="0031660E"/>
    <w:rsid w:val="00317ED2"/>
    <w:rsid w:val="003326BD"/>
    <w:rsid w:val="00332BE3"/>
    <w:rsid w:val="00335988"/>
    <w:rsid w:val="003559C0"/>
    <w:rsid w:val="00367EC9"/>
    <w:rsid w:val="003760DD"/>
    <w:rsid w:val="0038498F"/>
    <w:rsid w:val="003876D6"/>
    <w:rsid w:val="003A1AAD"/>
    <w:rsid w:val="003A2A0D"/>
    <w:rsid w:val="003A5189"/>
    <w:rsid w:val="003A5AA4"/>
    <w:rsid w:val="003A6E6E"/>
    <w:rsid w:val="003B3FCD"/>
    <w:rsid w:val="003C1108"/>
    <w:rsid w:val="003C3F23"/>
    <w:rsid w:val="003D0127"/>
    <w:rsid w:val="003D01F2"/>
    <w:rsid w:val="003D3AD6"/>
    <w:rsid w:val="003D4516"/>
    <w:rsid w:val="003E45A3"/>
    <w:rsid w:val="003F2A84"/>
    <w:rsid w:val="003F4544"/>
    <w:rsid w:val="00406079"/>
    <w:rsid w:val="004122AF"/>
    <w:rsid w:val="004218B2"/>
    <w:rsid w:val="00432D64"/>
    <w:rsid w:val="004336BB"/>
    <w:rsid w:val="00435001"/>
    <w:rsid w:val="00435D53"/>
    <w:rsid w:val="00442D38"/>
    <w:rsid w:val="004438C2"/>
    <w:rsid w:val="00465006"/>
    <w:rsid w:val="00465C06"/>
    <w:rsid w:val="00472E3F"/>
    <w:rsid w:val="00485EF6"/>
    <w:rsid w:val="00490ADE"/>
    <w:rsid w:val="00494E9E"/>
    <w:rsid w:val="004962A5"/>
    <w:rsid w:val="004A502C"/>
    <w:rsid w:val="004B13C4"/>
    <w:rsid w:val="004B23DC"/>
    <w:rsid w:val="004B77DC"/>
    <w:rsid w:val="004C424A"/>
    <w:rsid w:val="004C6D69"/>
    <w:rsid w:val="004C715D"/>
    <w:rsid w:val="004D53D9"/>
    <w:rsid w:val="004F55BE"/>
    <w:rsid w:val="004F6373"/>
    <w:rsid w:val="004F6D37"/>
    <w:rsid w:val="00504A74"/>
    <w:rsid w:val="00516BA3"/>
    <w:rsid w:val="0053142B"/>
    <w:rsid w:val="00540A06"/>
    <w:rsid w:val="00547F1A"/>
    <w:rsid w:val="00550017"/>
    <w:rsid w:val="00554D1C"/>
    <w:rsid w:val="0056323C"/>
    <w:rsid w:val="00584E58"/>
    <w:rsid w:val="005874A4"/>
    <w:rsid w:val="00595F9F"/>
    <w:rsid w:val="005961F7"/>
    <w:rsid w:val="005B0281"/>
    <w:rsid w:val="005B7344"/>
    <w:rsid w:val="005F12FF"/>
    <w:rsid w:val="005F27A2"/>
    <w:rsid w:val="005F3B42"/>
    <w:rsid w:val="006128B2"/>
    <w:rsid w:val="00613C17"/>
    <w:rsid w:val="006149FA"/>
    <w:rsid w:val="0063439B"/>
    <w:rsid w:val="006425C7"/>
    <w:rsid w:val="006546D7"/>
    <w:rsid w:val="00654C40"/>
    <w:rsid w:val="00655B67"/>
    <w:rsid w:val="00667097"/>
    <w:rsid w:val="006808D4"/>
    <w:rsid w:val="00681176"/>
    <w:rsid w:val="006820AB"/>
    <w:rsid w:val="006A337A"/>
    <w:rsid w:val="006A63B4"/>
    <w:rsid w:val="006B40B5"/>
    <w:rsid w:val="006B4B02"/>
    <w:rsid w:val="006B6E3F"/>
    <w:rsid w:val="006D300E"/>
    <w:rsid w:val="006E4815"/>
    <w:rsid w:val="006E53E3"/>
    <w:rsid w:val="006F1E2B"/>
    <w:rsid w:val="006F4C81"/>
    <w:rsid w:val="006F640B"/>
    <w:rsid w:val="006F6DCE"/>
    <w:rsid w:val="00714A70"/>
    <w:rsid w:val="007164F8"/>
    <w:rsid w:val="007336D9"/>
    <w:rsid w:val="00744778"/>
    <w:rsid w:val="007501EC"/>
    <w:rsid w:val="00753981"/>
    <w:rsid w:val="00754216"/>
    <w:rsid w:val="0075536C"/>
    <w:rsid w:val="00761CF2"/>
    <w:rsid w:val="00773012"/>
    <w:rsid w:val="007750CD"/>
    <w:rsid w:val="00787400"/>
    <w:rsid w:val="00793E7D"/>
    <w:rsid w:val="007967FA"/>
    <w:rsid w:val="007A0674"/>
    <w:rsid w:val="007B039F"/>
    <w:rsid w:val="007B1EB7"/>
    <w:rsid w:val="007C632D"/>
    <w:rsid w:val="007E4EAA"/>
    <w:rsid w:val="007E7B67"/>
    <w:rsid w:val="00803418"/>
    <w:rsid w:val="00804A4C"/>
    <w:rsid w:val="008224B3"/>
    <w:rsid w:val="0082342B"/>
    <w:rsid w:val="00827E9C"/>
    <w:rsid w:val="00831BF6"/>
    <w:rsid w:val="00834752"/>
    <w:rsid w:val="008351EE"/>
    <w:rsid w:val="0083599A"/>
    <w:rsid w:val="008446E1"/>
    <w:rsid w:val="008463A8"/>
    <w:rsid w:val="008638A4"/>
    <w:rsid w:val="00864B91"/>
    <w:rsid w:val="00866DDF"/>
    <w:rsid w:val="00880451"/>
    <w:rsid w:val="00892005"/>
    <w:rsid w:val="008920D6"/>
    <w:rsid w:val="00896457"/>
    <w:rsid w:val="008A3370"/>
    <w:rsid w:val="008A7DD2"/>
    <w:rsid w:val="008B0740"/>
    <w:rsid w:val="008C3E33"/>
    <w:rsid w:val="008C642B"/>
    <w:rsid w:val="008C7552"/>
    <w:rsid w:val="008D37C7"/>
    <w:rsid w:val="008E06A5"/>
    <w:rsid w:val="008E6D99"/>
    <w:rsid w:val="008F2CCB"/>
    <w:rsid w:val="008F2CE4"/>
    <w:rsid w:val="008F498E"/>
    <w:rsid w:val="00900D7F"/>
    <w:rsid w:val="00900E16"/>
    <w:rsid w:val="009060AA"/>
    <w:rsid w:val="00906DDE"/>
    <w:rsid w:val="00910A80"/>
    <w:rsid w:val="009159B2"/>
    <w:rsid w:val="0091656E"/>
    <w:rsid w:val="0091796F"/>
    <w:rsid w:val="009202A3"/>
    <w:rsid w:val="00927786"/>
    <w:rsid w:val="00927A8C"/>
    <w:rsid w:val="009343E0"/>
    <w:rsid w:val="0093740B"/>
    <w:rsid w:val="00942B8C"/>
    <w:rsid w:val="00952776"/>
    <w:rsid w:val="00964BF5"/>
    <w:rsid w:val="00975277"/>
    <w:rsid w:val="009934BF"/>
    <w:rsid w:val="009A0FCF"/>
    <w:rsid w:val="009A1FDF"/>
    <w:rsid w:val="009B2B68"/>
    <w:rsid w:val="009B5273"/>
    <w:rsid w:val="009C635E"/>
    <w:rsid w:val="009C6B3F"/>
    <w:rsid w:val="009E3F84"/>
    <w:rsid w:val="009F2076"/>
    <w:rsid w:val="00A02AD0"/>
    <w:rsid w:val="00A0686E"/>
    <w:rsid w:val="00A070FC"/>
    <w:rsid w:val="00A12B0E"/>
    <w:rsid w:val="00A349BE"/>
    <w:rsid w:val="00A4588A"/>
    <w:rsid w:val="00A50C8C"/>
    <w:rsid w:val="00A54437"/>
    <w:rsid w:val="00A55DDB"/>
    <w:rsid w:val="00A71791"/>
    <w:rsid w:val="00A722EB"/>
    <w:rsid w:val="00A75AD1"/>
    <w:rsid w:val="00A90FD6"/>
    <w:rsid w:val="00AA44DB"/>
    <w:rsid w:val="00AA5249"/>
    <w:rsid w:val="00AA61E8"/>
    <w:rsid w:val="00AB35CC"/>
    <w:rsid w:val="00AB5065"/>
    <w:rsid w:val="00AB6173"/>
    <w:rsid w:val="00AC0F4A"/>
    <w:rsid w:val="00AC136B"/>
    <w:rsid w:val="00AD5705"/>
    <w:rsid w:val="00AE1884"/>
    <w:rsid w:val="00B00386"/>
    <w:rsid w:val="00B01F7B"/>
    <w:rsid w:val="00B02B3F"/>
    <w:rsid w:val="00B077F8"/>
    <w:rsid w:val="00B238B1"/>
    <w:rsid w:val="00B24981"/>
    <w:rsid w:val="00B6196B"/>
    <w:rsid w:val="00B71103"/>
    <w:rsid w:val="00B816F4"/>
    <w:rsid w:val="00B85C1B"/>
    <w:rsid w:val="00B86A66"/>
    <w:rsid w:val="00B87613"/>
    <w:rsid w:val="00BA0A0C"/>
    <w:rsid w:val="00BA0EB9"/>
    <w:rsid w:val="00BB15B1"/>
    <w:rsid w:val="00BB1CA4"/>
    <w:rsid w:val="00BB5038"/>
    <w:rsid w:val="00BC566F"/>
    <w:rsid w:val="00BE38D4"/>
    <w:rsid w:val="00BF03B6"/>
    <w:rsid w:val="00BF0C50"/>
    <w:rsid w:val="00C029AE"/>
    <w:rsid w:val="00C05454"/>
    <w:rsid w:val="00C06121"/>
    <w:rsid w:val="00C23C32"/>
    <w:rsid w:val="00C3208A"/>
    <w:rsid w:val="00C33589"/>
    <w:rsid w:val="00C3779C"/>
    <w:rsid w:val="00C442E7"/>
    <w:rsid w:val="00C458C6"/>
    <w:rsid w:val="00C53A67"/>
    <w:rsid w:val="00C62681"/>
    <w:rsid w:val="00C65F7B"/>
    <w:rsid w:val="00C71632"/>
    <w:rsid w:val="00C7172A"/>
    <w:rsid w:val="00C73AF9"/>
    <w:rsid w:val="00C73E9C"/>
    <w:rsid w:val="00C828EA"/>
    <w:rsid w:val="00C947EF"/>
    <w:rsid w:val="00C96BA9"/>
    <w:rsid w:val="00CA51C3"/>
    <w:rsid w:val="00CD2CDE"/>
    <w:rsid w:val="00CE1294"/>
    <w:rsid w:val="00CE340E"/>
    <w:rsid w:val="00CF04CC"/>
    <w:rsid w:val="00D00719"/>
    <w:rsid w:val="00D11DD9"/>
    <w:rsid w:val="00D14136"/>
    <w:rsid w:val="00D17717"/>
    <w:rsid w:val="00D208A1"/>
    <w:rsid w:val="00D226D1"/>
    <w:rsid w:val="00D26193"/>
    <w:rsid w:val="00D3221B"/>
    <w:rsid w:val="00D350BC"/>
    <w:rsid w:val="00D3598D"/>
    <w:rsid w:val="00D46730"/>
    <w:rsid w:val="00D4701D"/>
    <w:rsid w:val="00D47966"/>
    <w:rsid w:val="00D517F8"/>
    <w:rsid w:val="00D51D39"/>
    <w:rsid w:val="00D52413"/>
    <w:rsid w:val="00D55031"/>
    <w:rsid w:val="00D63F05"/>
    <w:rsid w:val="00D64D2A"/>
    <w:rsid w:val="00D76D71"/>
    <w:rsid w:val="00D77AEF"/>
    <w:rsid w:val="00D81AE0"/>
    <w:rsid w:val="00D90E73"/>
    <w:rsid w:val="00D924CB"/>
    <w:rsid w:val="00D9257E"/>
    <w:rsid w:val="00DA6F00"/>
    <w:rsid w:val="00DB401A"/>
    <w:rsid w:val="00DD2E9F"/>
    <w:rsid w:val="00DD3920"/>
    <w:rsid w:val="00DE47DF"/>
    <w:rsid w:val="00DE57C8"/>
    <w:rsid w:val="00DE5FCE"/>
    <w:rsid w:val="00DF0531"/>
    <w:rsid w:val="00DF10AA"/>
    <w:rsid w:val="00DF6C9C"/>
    <w:rsid w:val="00E07620"/>
    <w:rsid w:val="00E10A9C"/>
    <w:rsid w:val="00E1380D"/>
    <w:rsid w:val="00E16966"/>
    <w:rsid w:val="00E215F1"/>
    <w:rsid w:val="00E30187"/>
    <w:rsid w:val="00E31916"/>
    <w:rsid w:val="00E34BB4"/>
    <w:rsid w:val="00E37B28"/>
    <w:rsid w:val="00E53C5A"/>
    <w:rsid w:val="00E54BC6"/>
    <w:rsid w:val="00E63762"/>
    <w:rsid w:val="00E66DE3"/>
    <w:rsid w:val="00E731D2"/>
    <w:rsid w:val="00E7356F"/>
    <w:rsid w:val="00E73BCD"/>
    <w:rsid w:val="00E77D8E"/>
    <w:rsid w:val="00E96ABE"/>
    <w:rsid w:val="00EB5BF2"/>
    <w:rsid w:val="00ED5E29"/>
    <w:rsid w:val="00EE64AC"/>
    <w:rsid w:val="00EE68CB"/>
    <w:rsid w:val="00EF698F"/>
    <w:rsid w:val="00EF6AB3"/>
    <w:rsid w:val="00F018C9"/>
    <w:rsid w:val="00F05B17"/>
    <w:rsid w:val="00F30312"/>
    <w:rsid w:val="00F305BD"/>
    <w:rsid w:val="00F36837"/>
    <w:rsid w:val="00F37D4F"/>
    <w:rsid w:val="00F42DBD"/>
    <w:rsid w:val="00F43E8D"/>
    <w:rsid w:val="00F65868"/>
    <w:rsid w:val="00F70F1A"/>
    <w:rsid w:val="00F957AA"/>
    <w:rsid w:val="00FA0F79"/>
    <w:rsid w:val="00FA3DD8"/>
    <w:rsid w:val="00FA662B"/>
    <w:rsid w:val="00FA766A"/>
    <w:rsid w:val="00FC4B5C"/>
    <w:rsid w:val="00FD47C6"/>
    <w:rsid w:val="00FD47F9"/>
    <w:rsid w:val="00FE365B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534"/>
  <w15:docId w15:val="{79D329A9-6331-4144-BB48-C79A7E91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uiPriority w:val="22"/>
    <w:qFormat/>
    <w:rsid w:val="00A55DDB"/>
    <w:rPr>
      <w:b/>
      <w:bCs/>
    </w:rPr>
  </w:style>
  <w:style w:type="paragraph" w:styleId="af6">
    <w:name w:val="List Paragraph"/>
    <w:basedOn w:val="a"/>
    <w:link w:val="af7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b">
    <w:name w:val="Текст Знак"/>
    <w:link w:val="afc"/>
    <w:uiPriority w:val="99"/>
    <w:locked/>
    <w:rsid w:val="00BC566F"/>
    <w:rPr>
      <w:rFonts w:ascii="Consolas" w:hAnsi="Consolas"/>
      <w:sz w:val="21"/>
      <w:szCs w:val="21"/>
    </w:rPr>
  </w:style>
  <w:style w:type="paragraph" w:styleId="afc">
    <w:name w:val="Plain Text"/>
    <w:basedOn w:val="a"/>
    <w:link w:val="afb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d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Абзац списка Знак"/>
    <w:link w:val="af6"/>
    <w:locked/>
    <w:rsid w:val="00AA4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C220-4AFC-4FF7-870B-836808D3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Пользователь</cp:lastModifiedBy>
  <cp:revision>150</cp:revision>
  <cp:lastPrinted>2018-04-18T06:43:00Z</cp:lastPrinted>
  <dcterms:created xsi:type="dcterms:W3CDTF">2017-06-19T02:22:00Z</dcterms:created>
  <dcterms:modified xsi:type="dcterms:W3CDTF">2018-07-14T17:06:00Z</dcterms:modified>
</cp:coreProperties>
</file>