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380" w:rsidRDefault="006F1380" w:rsidP="008D1CDF">
      <w:pPr>
        <w:spacing w:after="0" w:line="240" w:lineRule="auto"/>
        <w:ind w:left="284" w:right="-172"/>
        <w:jc w:val="center"/>
        <w:rPr>
          <w:rFonts w:ascii="Times New Roman" w:eastAsia="Times New Roman" w:hAnsi="Times New Roman" w:cs="Times New Roman"/>
          <w:b/>
          <w:sz w:val="28"/>
          <w:szCs w:val="28"/>
        </w:rPr>
      </w:pPr>
    </w:p>
    <w:p w:rsidR="00F46156" w:rsidRDefault="00F46156" w:rsidP="008D1CDF">
      <w:pPr>
        <w:spacing w:after="0" w:line="240" w:lineRule="auto"/>
        <w:ind w:left="284" w:right="-172"/>
        <w:jc w:val="center"/>
        <w:rPr>
          <w:rFonts w:ascii="Times New Roman" w:eastAsia="Times New Roman" w:hAnsi="Times New Roman" w:cs="Times New Roman"/>
          <w:b/>
          <w:sz w:val="28"/>
          <w:szCs w:val="28"/>
        </w:rPr>
      </w:pPr>
    </w:p>
    <w:p w:rsidR="00F46156" w:rsidRDefault="00F46156" w:rsidP="008D1CDF">
      <w:pPr>
        <w:spacing w:after="0" w:line="240" w:lineRule="auto"/>
        <w:ind w:left="284" w:right="-172"/>
        <w:jc w:val="center"/>
        <w:rPr>
          <w:rFonts w:ascii="Times New Roman" w:eastAsia="Times New Roman" w:hAnsi="Times New Roman" w:cs="Times New Roman"/>
          <w:b/>
          <w:sz w:val="28"/>
          <w:szCs w:val="28"/>
        </w:rPr>
      </w:pPr>
    </w:p>
    <w:p w:rsidR="00F46156" w:rsidRDefault="00F46156" w:rsidP="008D1CDF">
      <w:pPr>
        <w:spacing w:after="0" w:line="240" w:lineRule="auto"/>
        <w:ind w:left="284" w:right="-172"/>
        <w:jc w:val="center"/>
        <w:rPr>
          <w:rFonts w:ascii="Times New Roman" w:eastAsia="Times New Roman" w:hAnsi="Times New Roman" w:cs="Times New Roman"/>
          <w:b/>
          <w:sz w:val="28"/>
          <w:szCs w:val="28"/>
        </w:rPr>
      </w:pPr>
    </w:p>
    <w:p w:rsidR="00F46156" w:rsidRDefault="00F46156" w:rsidP="008D1CDF">
      <w:pPr>
        <w:spacing w:after="0" w:line="240" w:lineRule="auto"/>
        <w:ind w:left="284" w:right="-172"/>
        <w:jc w:val="center"/>
        <w:rPr>
          <w:rFonts w:ascii="Times New Roman" w:eastAsia="Times New Roman" w:hAnsi="Times New Roman" w:cs="Times New Roman"/>
          <w:b/>
          <w:sz w:val="28"/>
          <w:szCs w:val="28"/>
        </w:rPr>
      </w:pPr>
    </w:p>
    <w:p w:rsidR="00F46156" w:rsidRDefault="00F46156" w:rsidP="008D1CDF">
      <w:pPr>
        <w:spacing w:after="0" w:line="240" w:lineRule="auto"/>
        <w:ind w:left="284" w:right="-172"/>
        <w:jc w:val="center"/>
        <w:rPr>
          <w:rFonts w:ascii="Times New Roman" w:eastAsia="Times New Roman" w:hAnsi="Times New Roman" w:cs="Times New Roman"/>
          <w:b/>
          <w:sz w:val="28"/>
          <w:szCs w:val="28"/>
        </w:rPr>
      </w:pPr>
    </w:p>
    <w:p w:rsidR="00F46156" w:rsidRDefault="00F46156" w:rsidP="008D1CDF">
      <w:pPr>
        <w:spacing w:after="0" w:line="240" w:lineRule="auto"/>
        <w:ind w:left="284" w:right="-172"/>
        <w:jc w:val="center"/>
        <w:rPr>
          <w:rFonts w:ascii="Times New Roman" w:eastAsia="Times New Roman" w:hAnsi="Times New Roman" w:cs="Times New Roman"/>
          <w:b/>
          <w:sz w:val="28"/>
          <w:szCs w:val="28"/>
        </w:rPr>
      </w:pPr>
    </w:p>
    <w:p w:rsidR="00F46156" w:rsidRDefault="00F46156" w:rsidP="008D1CDF">
      <w:pPr>
        <w:spacing w:after="0" w:line="240" w:lineRule="auto"/>
        <w:ind w:left="284" w:right="-172"/>
        <w:jc w:val="center"/>
        <w:rPr>
          <w:rFonts w:ascii="Times New Roman" w:eastAsia="Times New Roman" w:hAnsi="Times New Roman" w:cs="Times New Roman"/>
          <w:b/>
          <w:sz w:val="28"/>
          <w:szCs w:val="28"/>
        </w:rPr>
      </w:pPr>
    </w:p>
    <w:p w:rsidR="00F46156" w:rsidRDefault="00F46156" w:rsidP="008D1CDF">
      <w:pPr>
        <w:spacing w:after="0" w:line="240" w:lineRule="auto"/>
        <w:ind w:left="284" w:right="-172"/>
        <w:jc w:val="center"/>
        <w:rPr>
          <w:rFonts w:ascii="Times New Roman" w:eastAsia="Times New Roman" w:hAnsi="Times New Roman" w:cs="Times New Roman"/>
          <w:b/>
          <w:sz w:val="28"/>
          <w:szCs w:val="28"/>
        </w:rPr>
      </w:pPr>
    </w:p>
    <w:p w:rsidR="00F46156" w:rsidRDefault="00F46156" w:rsidP="008D1CDF">
      <w:pPr>
        <w:spacing w:after="0" w:line="240" w:lineRule="auto"/>
        <w:ind w:left="284" w:right="-172"/>
        <w:jc w:val="center"/>
        <w:rPr>
          <w:rFonts w:ascii="Times New Roman" w:eastAsia="Times New Roman" w:hAnsi="Times New Roman" w:cs="Times New Roman"/>
          <w:b/>
          <w:sz w:val="28"/>
          <w:szCs w:val="28"/>
        </w:rPr>
      </w:pPr>
    </w:p>
    <w:p w:rsidR="005C6ADA" w:rsidRPr="005C6ADA" w:rsidRDefault="005C6ADA" w:rsidP="008D1CDF">
      <w:pPr>
        <w:spacing w:after="0" w:line="240" w:lineRule="auto"/>
        <w:ind w:left="284" w:right="-172"/>
        <w:jc w:val="center"/>
        <w:rPr>
          <w:rFonts w:ascii="Times New Roman" w:eastAsia="Times New Roman" w:hAnsi="Times New Roman" w:cs="Times New Roman"/>
          <w:b/>
          <w:sz w:val="28"/>
          <w:szCs w:val="28"/>
        </w:rPr>
      </w:pPr>
      <w:r w:rsidRPr="005C6ADA">
        <w:rPr>
          <w:rFonts w:ascii="Times New Roman" w:eastAsia="Times New Roman" w:hAnsi="Times New Roman" w:cs="Times New Roman"/>
          <w:b/>
          <w:sz w:val="28"/>
          <w:szCs w:val="28"/>
        </w:rPr>
        <w:t>РАБОЧАЯ УЧЕБНАЯ ПРОГРАММА</w:t>
      </w:r>
    </w:p>
    <w:p w:rsidR="005C6ADA" w:rsidRPr="005C6ADA" w:rsidRDefault="005C6ADA" w:rsidP="008D1CDF">
      <w:pPr>
        <w:spacing w:after="0" w:line="240" w:lineRule="auto"/>
        <w:ind w:left="284" w:right="-172"/>
        <w:jc w:val="center"/>
        <w:rPr>
          <w:rFonts w:ascii="Times New Roman" w:eastAsia="Times New Roman" w:hAnsi="Times New Roman" w:cs="Times New Roman"/>
          <w:b/>
          <w:bCs/>
          <w:color w:val="000000"/>
          <w:spacing w:val="2"/>
          <w:sz w:val="28"/>
          <w:szCs w:val="28"/>
          <w:bdr w:val="none" w:sz="0" w:space="0" w:color="auto" w:frame="1"/>
        </w:rPr>
      </w:pPr>
    </w:p>
    <w:p w:rsidR="005C6ADA" w:rsidRPr="005C6ADA" w:rsidRDefault="005C6ADA" w:rsidP="008D1CDF">
      <w:pPr>
        <w:spacing w:after="0" w:line="240" w:lineRule="auto"/>
        <w:ind w:left="284" w:right="-172"/>
        <w:rPr>
          <w:rFonts w:ascii="Times New Roman" w:eastAsia="Times New Roman" w:hAnsi="Times New Roman" w:cs="Times New Roman"/>
          <w:bCs/>
          <w:color w:val="000000"/>
          <w:spacing w:val="2"/>
          <w:sz w:val="28"/>
          <w:szCs w:val="28"/>
          <w:bdr w:val="none" w:sz="0" w:space="0" w:color="auto" w:frame="1"/>
        </w:rPr>
      </w:pPr>
    </w:p>
    <w:tbl>
      <w:tblPr>
        <w:tblW w:w="0" w:type="auto"/>
        <w:tblInd w:w="250" w:type="dxa"/>
        <w:tblLook w:val="04A0" w:firstRow="1" w:lastRow="0" w:firstColumn="1" w:lastColumn="0" w:noHBand="0" w:noVBand="1"/>
      </w:tblPr>
      <w:tblGrid>
        <w:gridCol w:w="4751"/>
        <w:gridCol w:w="4819"/>
      </w:tblGrid>
      <w:tr w:rsidR="005C6ADA" w:rsidRPr="005C6ADA" w:rsidTr="001248E1">
        <w:tc>
          <w:tcPr>
            <w:tcW w:w="4751" w:type="dxa"/>
            <w:shd w:val="clear" w:color="auto" w:fill="auto"/>
          </w:tcPr>
          <w:p w:rsidR="005C6ADA" w:rsidRPr="005C6ADA" w:rsidRDefault="005C6ADA" w:rsidP="008D1CDF">
            <w:pPr>
              <w:spacing w:after="0" w:line="240" w:lineRule="auto"/>
              <w:ind w:left="284" w:right="-172"/>
              <w:rPr>
                <w:rFonts w:ascii="Times New Roman" w:eastAsia="Times New Roman" w:hAnsi="Times New Roman" w:cs="Times New Roman"/>
                <w:sz w:val="28"/>
                <w:szCs w:val="28"/>
              </w:rPr>
            </w:pPr>
            <w:r w:rsidRPr="005C6ADA">
              <w:rPr>
                <w:rFonts w:ascii="Times New Roman" w:eastAsia="Times New Roman" w:hAnsi="Times New Roman" w:cs="Times New Roman"/>
                <w:sz w:val="28"/>
                <w:szCs w:val="28"/>
              </w:rPr>
              <w:t xml:space="preserve">Название цикла:    </w:t>
            </w:r>
          </w:p>
        </w:tc>
        <w:tc>
          <w:tcPr>
            <w:tcW w:w="4819" w:type="dxa"/>
            <w:shd w:val="clear" w:color="auto" w:fill="auto"/>
          </w:tcPr>
          <w:p w:rsidR="005C6ADA" w:rsidRPr="005C6ADA" w:rsidRDefault="005C6ADA" w:rsidP="008D1CDF">
            <w:pPr>
              <w:spacing w:after="0" w:line="240" w:lineRule="auto"/>
              <w:ind w:left="284" w:right="-172"/>
              <w:rPr>
                <w:rFonts w:ascii="Times New Roman" w:eastAsia="Times New Roman" w:hAnsi="Times New Roman" w:cs="Times New Roman"/>
                <w:b/>
                <w:bCs/>
                <w:sz w:val="28"/>
                <w:szCs w:val="28"/>
              </w:rPr>
            </w:pPr>
            <w:r w:rsidRPr="005C6ADA">
              <w:rPr>
                <w:rFonts w:ascii="Times New Roman" w:eastAsia="Times New Roman" w:hAnsi="Times New Roman" w:cs="Times New Roman"/>
                <w:b/>
                <w:bCs/>
                <w:sz w:val="28"/>
                <w:szCs w:val="28"/>
              </w:rPr>
              <w:t>«</w:t>
            </w:r>
            <w:r w:rsidRPr="005C6ADA">
              <w:rPr>
                <w:rFonts w:ascii="Times New Roman" w:eastAsia="Times New Roman" w:hAnsi="Times New Roman" w:cs="Times New Roman"/>
                <w:b/>
                <w:bCs/>
                <w:color w:val="000000"/>
                <w:sz w:val="28"/>
                <w:szCs w:val="28"/>
              </w:rPr>
              <w:t>Диагностика и лечение острого инфаркта миокарда</w:t>
            </w:r>
            <w:r w:rsidRPr="005C6ADA">
              <w:rPr>
                <w:rFonts w:ascii="Times New Roman" w:eastAsia="Times New Roman" w:hAnsi="Times New Roman" w:cs="Times New Roman"/>
                <w:b/>
                <w:bCs/>
                <w:sz w:val="28"/>
                <w:szCs w:val="28"/>
              </w:rPr>
              <w:t>»</w:t>
            </w:r>
          </w:p>
          <w:p w:rsidR="005C6ADA" w:rsidRPr="005C6ADA" w:rsidRDefault="005C6ADA" w:rsidP="008D1CDF">
            <w:pPr>
              <w:spacing w:after="0" w:line="240" w:lineRule="auto"/>
              <w:ind w:left="284" w:right="-172"/>
              <w:rPr>
                <w:rFonts w:ascii="Times New Roman" w:eastAsia="Times New Roman" w:hAnsi="Times New Roman" w:cs="Times New Roman"/>
                <w:sz w:val="28"/>
                <w:szCs w:val="28"/>
              </w:rPr>
            </w:pPr>
          </w:p>
        </w:tc>
      </w:tr>
      <w:tr w:rsidR="005C6ADA" w:rsidRPr="005C6ADA" w:rsidTr="001248E1">
        <w:tc>
          <w:tcPr>
            <w:tcW w:w="4751" w:type="dxa"/>
            <w:shd w:val="clear" w:color="auto" w:fill="auto"/>
          </w:tcPr>
          <w:p w:rsidR="005C6ADA" w:rsidRPr="005C6ADA" w:rsidRDefault="005C6ADA" w:rsidP="008D1CDF">
            <w:pPr>
              <w:spacing w:after="0" w:line="240" w:lineRule="auto"/>
              <w:ind w:left="284" w:right="-172"/>
              <w:rPr>
                <w:rFonts w:ascii="Times New Roman" w:eastAsia="Times New Roman" w:hAnsi="Times New Roman" w:cs="Times New Roman"/>
                <w:sz w:val="28"/>
                <w:szCs w:val="28"/>
              </w:rPr>
            </w:pPr>
            <w:r w:rsidRPr="005C6ADA">
              <w:rPr>
                <w:rFonts w:ascii="Times New Roman" w:eastAsia="Times New Roman" w:hAnsi="Times New Roman" w:cs="Times New Roman"/>
                <w:sz w:val="28"/>
                <w:szCs w:val="28"/>
              </w:rPr>
              <w:t>Специальность:</w:t>
            </w:r>
          </w:p>
          <w:p w:rsidR="005C6ADA" w:rsidRPr="005C6ADA" w:rsidRDefault="005C6ADA" w:rsidP="008D1CDF">
            <w:pPr>
              <w:spacing w:after="0" w:line="240" w:lineRule="auto"/>
              <w:ind w:left="284" w:right="-172"/>
              <w:rPr>
                <w:rFonts w:ascii="Times New Roman" w:eastAsia="Times New Roman" w:hAnsi="Times New Roman" w:cs="Times New Roman"/>
                <w:sz w:val="28"/>
                <w:szCs w:val="28"/>
              </w:rPr>
            </w:pPr>
          </w:p>
          <w:p w:rsidR="005C6ADA" w:rsidRPr="005C6ADA" w:rsidRDefault="0028736B" w:rsidP="0028736B">
            <w:pPr>
              <w:spacing w:after="0" w:line="240" w:lineRule="auto"/>
              <w:ind w:right="-17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C6ADA" w:rsidRPr="005C6ADA">
              <w:rPr>
                <w:rFonts w:ascii="Times New Roman" w:eastAsia="Times New Roman" w:hAnsi="Times New Roman" w:cs="Times New Roman"/>
                <w:sz w:val="28"/>
                <w:szCs w:val="28"/>
              </w:rPr>
              <w:t>Контингент слушателей:</w:t>
            </w:r>
          </w:p>
        </w:tc>
        <w:tc>
          <w:tcPr>
            <w:tcW w:w="4819" w:type="dxa"/>
            <w:shd w:val="clear" w:color="auto" w:fill="auto"/>
          </w:tcPr>
          <w:p w:rsidR="005C6ADA" w:rsidRPr="005C6ADA" w:rsidRDefault="008D1CDF" w:rsidP="008D1CDF">
            <w:pPr>
              <w:spacing w:after="0" w:line="240" w:lineRule="auto"/>
              <w:ind w:left="284"/>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kern w:val="36"/>
                <w:sz w:val="28"/>
                <w:szCs w:val="28"/>
                <w:lang w:eastAsia="en-US"/>
              </w:rPr>
              <w:t xml:space="preserve">Терапия, кардиология, </w:t>
            </w:r>
            <w:r w:rsidR="0028736B">
              <w:rPr>
                <w:rFonts w:ascii="Times New Roman" w:eastAsia="Calibri" w:hAnsi="Times New Roman" w:cs="Times New Roman"/>
                <w:color w:val="000000"/>
                <w:kern w:val="36"/>
                <w:sz w:val="28"/>
                <w:szCs w:val="28"/>
                <w:lang w:eastAsia="en-US"/>
              </w:rPr>
              <w:t>врач общей практики.</w:t>
            </w:r>
          </w:p>
          <w:p w:rsidR="005C6ADA" w:rsidRPr="005C6ADA" w:rsidRDefault="005C6ADA" w:rsidP="008D1CDF">
            <w:pPr>
              <w:spacing w:after="0" w:line="240" w:lineRule="auto"/>
              <w:ind w:left="284"/>
              <w:jc w:val="both"/>
              <w:rPr>
                <w:rFonts w:ascii="Times New Roman" w:eastAsia="Calibri" w:hAnsi="Times New Roman" w:cs="Times New Roman"/>
                <w:sz w:val="28"/>
                <w:szCs w:val="28"/>
              </w:rPr>
            </w:pPr>
            <w:r w:rsidRPr="005C6ADA">
              <w:rPr>
                <w:rFonts w:ascii="Times New Roman" w:eastAsia="Calibri" w:hAnsi="Times New Roman" w:cs="Times New Roman"/>
                <w:color w:val="000000"/>
                <w:sz w:val="28"/>
                <w:szCs w:val="28"/>
                <w:lang w:eastAsia="en-US"/>
              </w:rPr>
              <w:t>врачи терапевты, кардиологи и ВОП ПМСП</w:t>
            </w:r>
          </w:p>
        </w:tc>
      </w:tr>
      <w:tr w:rsidR="005C6ADA" w:rsidRPr="005C6ADA" w:rsidTr="001248E1">
        <w:tc>
          <w:tcPr>
            <w:tcW w:w="4751" w:type="dxa"/>
            <w:shd w:val="clear" w:color="auto" w:fill="auto"/>
          </w:tcPr>
          <w:p w:rsidR="005C6ADA" w:rsidRPr="005C6ADA" w:rsidRDefault="005C6ADA" w:rsidP="008D1CDF">
            <w:pPr>
              <w:spacing w:after="0" w:line="240" w:lineRule="auto"/>
              <w:ind w:left="284" w:right="-172"/>
              <w:rPr>
                <w:rFonts w:ascii="Times New Roman" w:eastAsia="Times New Roman" w:hAnsi="Times New Roman" w:cs="Times New Roman"/>
                <w:sz w:val="28"/>
                <w:szCs w:val="28"/>
              </w:rPr>
            </w:pPr>
            <w:r w:rsidRPr="005C6ADA">
              <w:rPr>
                <w:rFonts w:ascii="Times New Roman" w:eastAsia="Times New Roman" w:hAnsi="Times New Roman" w:cs="Times New Roman"/>
                <w:sz w:val="28"/>
                <w:szCs w:val="28"/>
              </w:rPr>
              <w:t xml:space="preserve">Вид обучения:  </w:t>
            </w:r>
          </w:p>
        </w:tc>
        <w:tc>
          <w:tcPr>
            <w:tcW w:w="4819" w:type="dxa"/>
            <w:shd w:val="clear" w:color="auto" w:fill="auto"/>
          </w:tcPr>
          <w:p w:rsidR="005C6ADA" w:rsidRPr="005C6ADA" w:rsidRDefault="005C6ADA" w:rsidP="008D1CDF">
            <w:pPr>
              <w:spacing w:after="0" w:line="240" w:lineRule="auto"/>
              <w:ind w:left="284"/>
              <w:rPr>
                <w:rFonts w:ascii="Times New Roman" w:eastAsia="Times New Roman" w:hAnsi="Times New Roman" w:cs="Times New Roman"/>
                <w:sz w:val="28"/>
                <w:szCs w:val="28"/>
              </w:rPr>
            </w:pPr>
            <w:r w:rsidRPr="005C6ADA">
              <w:rPr>
                <w:rFonts w:ascii="Times New Roman" w:eastAsia="Times New Roman" w:hAnsi="Times New Roman" w:cs="Times New Roman"/>
                <w:sz w:val="28"/>
                <w:szCs w:val="28"/>
              </w:rPr>
              <w:t>Повышение квалификации</w:t>
            </w:r>
          </w:p>
        </w:tc>
      </w:tr>
      <w:tr w:rsidR="005C6ADA" w:rsidRPr="005C6ADA" w:rsidTr="001248E1">
        <w:tc>
          <w:tcPr>
            <w:tcW w:w="4751" w:type="dxa"/>
            <w:shd w:val="clear" w:color="auto" w:fill="auto"/>
          </w:tcPr>
          <w:p w:rsidR="005C6ADA" w:rsidRPr="005C6ADA" w:rsidRDefault="005C6ADA" w:rsidP="008D1CDF">
            <w:pPr>
              <w:spacing w:after="0" w:line="240" w:lineRule="auto"/>
              <w:ind w:left="284" w:right="-172"/>
              <w:rPr>
                <w:rFonts w:ascii="Times New Roman" w:eastAsia="Times New Roman" w:hAnsi="Times New Roman" w:cs="Times New Roman"/>
                <w:sz w:val="28"/>
                <w:szCs w:val="28"/>
              </w:rPr>
            </w:pPr>
            <w:r w:rsidRPr="005C6ADA">
              <w:rPr>
                <w:rFonts w:ascii="Times New Roman" w:eastAsia="Times New Roman" w:hAnsi="Times New Roman" w:cs="Times New Roman"/>
                <w:sz w:val="28"/>
                <w:szCs w:val="28"/>
              </w:rPr>
              <w:t>Количество учебных часов:</w:t>
            </w:r>
          </w:p>
        </w:tc>
        <w:tc>
          <w:tcPr>
            <w:tcW w:w="4819" w:type="dxa"/>
            <w:shd w:val="clear" w:color="auto" w:fill="auto"/>
          </w:tcPr>
          <w:p w:rsidR="005C6ADA" w:rsidRPr="005C6ADA" w:rsidRDefault="00D9463E" w:rsidP="00D9463E">
            <w:pPr>
              <w:spacing w:after="0" w:line="240" w:lineRule="auto"/>
              <w:ind w:left="284"/>
              <w:rPr>
                <w:rFonts w:ascii="Times New Roman" w:eastAsia="Times New Roman" w:hAnsi="Times New Roman" w:cs="Times New Roman"/>
                <w:sz w:val="28"/>
                <w:szCs w:val="28"/>
              </w:rPr>
            </w:pPr>
            <w:r>
              <w:rPr>
                <w:rFonts w:ascii="Times New Roman" w:eastAsia="Times New Roman" w:hAnsi="Times New Roman" w:cs="Times New Roman"/>
                <w:sz w:val="28"/>
                <w:szCs w:val="28"/>
              </w:rPr>
              <w:t>108</w:t>
            </w:r>
            <w:r w:rsidR="005C6ADA" w:rsidRPr="005C6ADA">
              <w:rPr>
                <w:rFonts w:ascii="Times New Roman" w:eastAsia="Times New Roman" w:hAnsi="Times New Roman" w:cs="Times New Roman"/>
                <w:sz w:val="28"/>
                <w:szCs w:val="28"/>
              </w:rPr>
              <w:t xml:space="preserve"> час</w:t>
            </w:r>
            <w:r>
              <w:rPr>
                <w:rFonts w:ascii="Times New Roman" w:eastAsia="Times New Roman" w:hAnsi="Times New Roman" w:cs="Times New Roman"/>
                <w:sz w:val="28"/>
                <w:szCs w:val="28"/>
              </w:rPr>
              <w:t>ов</w:t>
            </w:r>
          </w:p>
        </w:tc>
      </w:tr>
      <w:tr w:rsidR="005C6ADA" w:rsidRPr="005C6ADA" w:rsidTr="001248E1">
        <w:tc>
          <w:tcPr>
            <w:tcW w:w="4751" w:type="dxa"/>
            <w:shd w:val="clear" w:color="auto" w:fill="auto"/>
          </w:tcPr>
          <w:p w:rsidR="005C6ADA" w:rsidRPr="005C6ADA" w:rsidRDefault="005C6ADA" w:rsidP="008D1CDF">
            <w:pPr>
              <w:spacing w:after="0" w:line="240" w:lineRule="auto"/>
              <w:ind w:left="284" w:right="-172"/>
              <w:rPr>
                <w:rFonts w:ascii="Times New Roman" w:eastAsia="Times New Roman" w:hAnsi="Times New Roman" w:cs="Times New Roman"/>
                <w:sz w:val="28"/>
                <w:szCs w:val="28"/>
              </w:rPr>
            </w:pPr>
            <w:r w:rsidRPr="005C6ADA">
              <w:rPr>
                <w:rFonts w:ascii="Times New Roman" w:eastAsia="Times New Roman" w:hAnsi="Times New Roman" w:cs="Times New Roman"/>
                <w:sz w:val="28"/>
                <w:szCs w:val="28"/>
              </w:rPr>
              <w:t>Лекции:</w:t>
            </w:r>
          </w:p>
        </w:tc>
        <w:tc>
          <w:tcPr>
            <w:tcW w:w="4819" w:type="dxa"/>
            <w:shd w:val="clear" w:color="auto" w:fill="auto"/>
          </w:tcPr>
          <w:p w:rsidR="005C6ADA" w:rsidRPr="005C6ADA" w:rsidRDefault="00F6031A" w:rsidP="008D1CDF">
            <w:pPr>
              <w:spacing w:after="0" w:line="240" w:lineRule="auto"/>
              <w:ind w:left="284" w:right="-172"/>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5C6ADA" w:rsidRPr="005C6ADA">
              <w:rPr>
                <w:rFonts w:ascii="Times New Roman" w:eastAsia="Times New Roman" w:hAnsi="Times New Roman" w:cs="Times New Roman"/>
                <w:sz w:val="28"/>
                <w:szCs w:val="28"/>
              </w:rPr>
              <w:t xml:space="preserve"> часов</w:t>
            </w:r>
          </w:p>
        </w:tc>
      </w:tr>
      <w:tr w:rsidR="005C6ADA" w:rsidRPr="005C6ADA" w:rsidTr="001248E1">
        <w:tc>
          <w:tcPr>
            <w:tcW w:w="4751" w:type="dxa"/>
            <w:shd w:val="clear" w:color="auto" w:fill="auto"/>
          </w:tcPr>
          <w:p w:rsidR="005C6ADA" w:rsidRPr="005C6ADA" w:rsidRDefault="005C6ADA" w:rsidP="008D1CDF">
            <w:pPr>
              <w:spacing w:after="0" w:line="240" w:lineRule="auto"/>
              <w:ind w:left="284" w:right="-172"/>
              <w:rPr>
                <w:rFonts w:ascii="Times New Roman" w:eastAsia="Times New Roman" w:hAnsi="Times New Roman" w:cs="Times New Roman"/>
                <w:sz w:val="28"/>
                <w:szCs w:val="28"/>
              </w:rPr>
            </w:pPr>
            <w:r w:rsidRPr="005C6ADA">
              <w:rPr>
                <w:rFonts w:ascii="Times New Roman" w:eastAsia="Times New Roman" w:hAnsi="Times New Roman" w:cs="Times New Roman"/>
                <w:sz w:val="28"/>
                <w:szCs w:val="28"/>
              </w:rPr>
              <w:t xml:space="preserve">Семинарские  занятия:  </w:t>
            </w:r>
          </w:p>
        </w:tc>
        <w:tc>
          <w:tcPr>
            <w:tcW w:w="4819" w:type="dxa"/>
            <w:shd w:val="clear" w:color="auto" w:fill="auto"/>
          </w:tcPr>
          <w:p w:rsidR="005C6ADA" w:rsidRPr="005C6ADA" w:rsidRDefault="00F6031A" w:rsidP="007F5D4B">
            <w:pPr>
              <w:spacing w:after="0" w:line="240" w:lineRule="auto"/>
              <w:ind w:left="284" w:right="-172"/>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5C6ADA" w:rsidRPr="005C6ADA">
              <w:rPr>
                <w:rFonts w:ascii="Times New Roman" w:eastAsia="Times New Roman" w:hAnsi="Times New Roman" w:cs="Times New Roman"/>
                <w:sz w:val="28"/>
                <w:szCs w:val="28"/>
              </w:rPr>
              <w:t xml:space="preserve"> час</w:t>
            </w:r>
            <w:r w:rsidR="007F5D4B">
              <w:rPr>
                <w:rFonts w:ascii="Times New Roman" w:eastAsia="Times New Roman" w:hAnsi="Times New Roman" w:cs="Times New Roman"/>
                <w:sz w:val="28"/>
                <w:szCs w:val="28"/>
              </w:rPr>
              <w:t>ов</w:t>
            </w:r>
          </w:p>
        </w:tc>
      </w:tr>
      <w:tr w:rsidR="005C6ADA" w:rsidRPr="005C6ADA" w:rsidTr="001248E1">
        <w:tc>
          <w:tcPr>
            <w:tcW w:w="4751" w:type="dxa"/>
            <w:shd w:val="clear" w:color="auto" w:fill="auto"/>
          </w:tcPr>
          <w:p w:rsidR="005C6ADA" w:rsidRPr="005C6ADA" w:rsidRDefault="005C6ADA" w:rsidP="008D1CDF">
            <w:pPr>
              <w:spacing w:after="0" w:line="240" w:lineRule="auto"/>
              <w:ind w:left="284" w:right="-172"/>
              <w:rPr>
                <w:rFonts w:ascii="Times New Roman" w:eastAsia="Times New Roman" w:hAnsi="Times New Roman" w:cs="Times New Roman"/>
                <w:sz w:val="28"/>
                <w:szCs w:val="28"/>
              </w:rPr>
            </w:pPr>
            <w:r w:rsidRPr="005C6ADA">
              <w:rPr>
                <w:rFonts w:ascii="Times New Roman" w:eastAsia="Times New Roman" w:hAnsi="Times New Roman" w:cs="Times New Roman"/>
                <w:sz w:val="28"/>
                <w:szCs w:val="28"/>
              </w:rPr>
              <w:t>Практические занятия:</w:t>
            </w:r>
          </w:p>
        </w:tc>
        <w:tc>
          <w:tcPr>
            <w:tcW w:w="4819" w:type="dxa"/>
            <w:shd w:val="clear" w:color="auto" w:fill="auto"/>
          </w:tcPr>
          <w:p w:rsidR="005C6ADA" w:rsidRPr="005C6ADA" w:rsidRDefault="00D9463E" w:rsidP="00D9463E">
            <w:pPr>
              <w:spacing w:after="0" w:line="240" w:lineRule="auto"/>
              <w:ind w:left="284" w:right="-172"/>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005C6ADA" w:rsidRPr="005C6ADA">
              <w:rPr>
                <w:rFonts w:ascii="Times New Roman" w:eastAsia="Times New Roman" w:hAnsi="Times New Roman" w:cs="Times New Roman"/>
                <w:sz w:val="28"/>
                <w:szCs w:val="28"/>
              </w:rPr>
              <w:t xml:space="preserve"> час</w:t>
            </w:r>
            <w:r>
              <w:rPr>
                <w:rFonts w:ascii="Times New Roman" w:eastAsia="Times New Roman" w:hAnsi="Times New Roman" w:cs="Times New Roman"/>
                <w:sz w:val="28"/>
                <w:szCs w:val="28"/>
              </w:rPr>
              <w:t>а</w:t>
            </w:r>
          </w:p>
        </w:tc>
      </w:tr>
      <w:tr w:rsidR="005C6ADA" w:rsidRPr="005C6ADA" w:rsidTr="001248E1">
        <w:tc>
          <w:tcPr>
            <w:tcW w:w="4751" w:type="dxa"/>
            <w:shd w:val="clear" w:color="auto" w:fill="auto"/>
          </w:tcPr>
          <w:p w:rsidR="005C6ADA" w:rsidRPr="005C6ADA" w:rsidRDefault="005C6ADA" w:rsidP="008D1CDF">
            <w:pPr>
              <w:spacing w:after="0" w:line="240" w:lineRule="auto"/>
              <w:ind w:left="284"/>
              <w:rPr>
                <w:rFonts w:ascii="Times New Roman" w:eastAsia="Times New Roman" w:hAnsi="Times New Roman" w:cs="Times New Roman"/>
                <w:sz w:val="28"/>
                <w:szCs w:val="28"/>
              </w:rPr>
            </w:pPr>
            <w:r w:rsidRPr="005C6ADA">
              <w:rPr>
                <w:rFonts w:ascii="Times New Roman" w:eastAsia="Times New Roman" w:hAnsi="Times New Roman" w:cs="Times New Roman"/>
                <w:sz w:val="28"/>
                <w:szCs w:val="28"/>
              </w:rPr>
              <w:t xml:space="preserve">Самостоятельная работа слушателя: </w:t>
            </w:r>
          </w:p>
        </w:tc>
        <w:tc>
          <w:tcPr>
            <w:tcW w:w="4819" w:type="dxa"/>
            <w:shd w:val="clear" w:color="auto" w:fill="auto"/>
          </w:tcPr>
          <w:p w:rsidR="005C6ADA" w:rsidRPr="005C6ADA" w:rsidRDefault="00D9463E" w:rsidP="008D1CDF">
            <w:pPr>
              <w:spacing w:after="0" w:line="240" w:lineRule="auto"/>
              <w:ind w:left="284" w:right="-172"/>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5C6ADA" w:rsidRPr="005C6ADA">
              <w:rPr>
                <w:rFonts w:ascii="Times New Roman" w:eastAsia="Times New Roman" w:hAnsi="Times New Roman" w:cs="Times New Roman"/>
                <w:sz w:val="28"/>
                <w:szCs w:val="28"/>
              </w:rPr>
              <w:t xml:space="preserve"> часов</w:t>
            </w:r>
          </w:p>
        </w:tc>
      </w:tr>
      <w:tr w:rsidR="005C6ADA" w:rsidRPr="005C6ADA" w:rsidTr="001248E1">
        <w:tc>
          <w:tcPr>
            <w:tcW w:w="4751" w:type="dxa"/>
            <w:shd w:val="clear" w:color="auto" w:fill="auto"/>
          </w:tcPr>
          <w:p w:rsidR="005C6ADA" w:rsidRPr="005C6ADA" w:rsidRDefault="005C6ADA" w:rsidP="008D1CDF">
            <w:pPr>
              <w:spacing w:after="0" w:line="360" w:lineRule="auto"/>
              <w:ind w:left="284"/>
              <w:jc w:val="both"/>
              <w:rPr>
                <w:rFonts w:ascii="Times New Roman" w:eastAsia="Calibri" w:hAnsi="Times New Roman" w:cs="Times New Roman"/>
                <w:sz w:val="28"/>
                <w:szCs w:val="28"/>
              </w:rPr>
            </w:pPr>
            <w:r w:rsidRPr="005C6ADA">
              <w:rPr>
                <w:rFonts w:ascii="Times New Roman" w:eastAsia="Calibri" w:hAnsi="Times New Roman" w:cs="Times New Roman"/>
                <w:sz w:val="28"/>
                <w:szCs w:val="28"/>
              </w:rPr>
              <w:t>Место проведения:</w:t>
            </w:r>
          </w:p>
          <w:p w:rsidR="005C6ADA" w:rsidRPr="005C6ADA" w:rsidRDefault="005C6ADA" w:rsidP="008D1CDF">
            <w:pPr>
              <w:spacing w:after="0" w:line="240" w:lineRule="auto"/>
              <w:ind w:left="284"/>
              <w:rPr>
                <w:rFonts w:ascii="Times New Roman" w:eastAsia="Times New Roman" w:hAnsi="Times New Roman" w:cs="Times New Roman"/>
                <w:sz w:val="28"/>
                <w:szCs w:val="28"/>
              </w:rPr>
            </w:pPr>
          </w:p>
        </w:tc>
        <w:tc>
          <w:tcPr>
            <w:tcW w:w="4819" w:type="dxa"/>
            <w:shd w:val="clear" w:color="auto" w:fill="auto"/>
          </w:tcPr>
          <w:p w:rsidR="005C6ADA" w:rsidRPr="005C6ADA" w:rsidRDefault="005C6ADA" w:rsidP="008D1CDF">
            <w:pPr>
              <w:spacing w:after="0" w:line="240" w:lineRule="auto"/>
              <w:ind w:left="284"/>
              <w:rPr>
                <w:rFonts w:ascii="Times New Roman" w:eastAsia="Times New Roman" w:hAnsi="Times New Roman" w:cs="Times New Roman"/>
                <w:sz w:val="28"/>
                <w:szCs w:val="28"/>
              </w:rPr>
            </w:pPr>
            <w:r w:rsidRPr="005C6ADA">
              <w:rPr>
                <w:rFonts w:ascii="Times New Roman" w:eastAsia="Times New Roman" w:hAnsi="Times New Roman" w:cs="Times New Roman"/>
                <w:sz w:val="28"/>
                <w:szCs w:val="28"/>
              </w:rPr>
              <w:t>АО «Национальный научный центр хирургии имени А.Н. Сызганова»</w:t>
            </w:r>
          </w:p>
        </w:tc>
      </w:tr>
    </w:tbl>
    <w:p w:rsidR="008C33B3" w:rsidRPr="00E633F8" w:rsidRDefault="008C33B3" w:rsidP="008D1CDF">
      <w:pPr>
        <w:spacing w:after="0" w:line="240" w:lineRule="auto"/>
        <w:ind w:left="284" w:right="282" w:hanging="360"/>
        <w:jc w:val="center"/>
        <w:rPr>
          <w:rFonts w:ascii="Times New Roman" w:hAnsi="Times New Roman" w:cs="Times New Roman"/>
          <w:b/>
          <w:sz w:val="28"/>
          <w:szCs w:val="28"/>
        </w:rPr>
      </w:pPr>
    </w:p>
    <w:p w:rsidR="008C33B3" w:rsidRPr="006452DD" w:rsidRDefault="008C33B3" w:rsidP="008D1CDF">
      <w:pPr>
        <w:spacing w:after="0" w:line="240" w:lineRule="auto"/>
        <w:ind w:left="284"/>
        <w:jc w:val="center"/>
        <w:rPr>
          <w:rFonts w:ascii="Times New Roman" w:hAnsi="Times New Roman" w:cs="Times New Roman"/>
          <w:sz w:val="28"/>
          <w:szCs w:val="28"/>
        </w:rPr>
      </w:pPr>
    </w:p>
    <w:p w:rsidR="008C33B3" w:rsidRPr="006452DD" w:rsidRDefault="008C33B3" w:rsidP="008D1CDF">
      <w:pPr>
        <w:spacing w:after="0" w:line="240" w:lineRule="auto"/>
        <w:ind w:left="284"/>
        <w:jc w:val="center"/>
        <w:rPr>
          <w:rFonts w:ascii="Times New Roman" w:hAnsi="Times New Roman" w:cs="Times New Roman"/>
          <w:sz w:val="28"/>
          <w:szCs w:val="28"/>
        </w:rPr>
      </w:pPr>
    </w:p>
    <w:p w:rsidR="008C33B3" w:rsidRPr="006452DD" w:rsidRDefault="008C33B3" w:rsidP="008D1CDF">
      <w:pPr>
        <w:spacing w:after="0" w:line="240" w:lineRule="auto"/>
        <w:ind w:left="284"/>
        <w:jc w:val="center"/>
        <w:rPr>
          <w:rFonts w:ascii="Times New Roman" w:hAnsi="Times New Roman" w:cs="Times New Roman"/>
          <w:sz w:val="28"/>
          <w:szCs w:val="28"/>
        </w:rPr>
      </w:pPr>
    </w:p>
    <w:p w:rsidR="008C33B3" w:rsidRPr="006452DD" w:rsidRDefault="008C33B3" w:rsidP="008D1CDF">
      <w:pPr>
        <w:spacing w:after="0" w:line="240" w:lineRule="auto"/>
        <w:ind w:left="284"/>
        <w:jc w:val="center"/>
        <w:rPr>
          <w:rFonts w:ascii="Times New Roman" w:hAnsi="Times New Roman" w:cs="Times New Roman"/>
          <w:sz w:val="28"/>
          <w:szCs w:val="28"/>
        </w:rPr>
      </w:pPr>
    </w:p>
    <w:p w:rsidR="008C33B3" w:rsidRPr="006452DD" w:rsidRDefault="008C33B3" w:rsidP="008D1CDF">
      <w:pPr>
        <w:spacing w:after="0" w:line="240" w:lineRule="auto"/>
        <w:ind w:left="284"/>
        <w:jc w:val="center"/>
        <w:rPr>
          <w:rFonts w:ascii="Times New Roman" w:hAnsi="Times New Roman" w:cs="Times New Roman"/>
          <w:sz w:val="28"/>
          <w:szCs w:val="28"/>
        </w:rPr>
      </w:pPr>
    </w:p>
    <w:p w:rsidR="008C33B3" w:rsidRPr="006452DD" w:rsidRDefault="008C33B3" w:rsidP="008D1CDF">
      <w:pPr>
        <w:spacing w:after="0" w:line="240" w:lineRule="auto"/>
        <w:ind w:left="284"/>
        <w:jc w:val="center"/>
        <w:rPr>
          <w:rFonts w:ascii="Times New Roman" w:hAnsi="Times New Roman" w:cs="Times New Roman"/>
          <w:sz w:val="28"/>
          <w:szCs w:val="28"/>
        </w:rPr>
      </w:pPr>
    </w:p>
    <w:p w:rsidR="00DC6CF6" w:rsidRPr="006452DD" w:rsidRDefault="00DC6CF6" w:rsidP="008D1CDF">
      <w:pPr>
        <w:spacing w:after="0" w:line="240" w:lineRule="auto"/>
        <w:ind w:left="284"/>
        <w:jc w:val="center"/>
        <w:rPr>
          <w:rFonts w:ascii="Times New Roman" w:hAnsi="Times New Roman" w:cs="Times New Roman"/>
          <w:sz w:val="28"/>
          <w:szCs w:val="28"/>
        </w:rPr>
      </w:pPr>
    </w:p>
    <w:p w:rsidR="00DC6CF6" w:rsidRPr="006452DD" w:rsidRDefault="00DC6CF6" w:rsidP="008D1CDF">
      <w:pPr>
        <w:spacing w:after="0" w:line="240" w:lineRule="auto"/>
        <w:ind w:left="284"/>
        <w:rPr>
          <w:rFonts w:ascii="Times New Roman" w:hAnsi="Times New Roman" w:cs="Times New Roman"/>
          <w:sz w:val="28"/>
          <w:szCs w:val="28"/>
        </w:rPr>
      </w:pPr>
    </w:p>
    <w:p w:rsidR="008C33B3" w:rsidRDefault="008C33B3" w:rsidP="008D1CDF">
      <w:pPr>
        <w:spacing w:after="0" w:line="240" w:lineRule="auto"/>
        <w:ind w:left="284"/>
        <w:jc w:val="center"/>
        <w:rPr>
          <w:rFonts w:ascii="Times New Roman" w:hAnsi="Times New Roman" w:cs="Times New Roman"/>
          <w:sz w:val="28"/>
          <w:szCs w:val="28"/>
        </w:rPr>
      </w:pPr>
    </w:p>
    <w:p w:rsidR="00C50C82" w:rsidRDefault="00C50C82" w:rsidP="008D1CDF">
      <w:pPr>
        <w:spacing w:after="0" w:line="240" w:lineRule="auto"/>
        <w:ind w:left="284"/>
        <w:jc w:val="center"/>
        <w:rPr>
          <w:rFonts w:ascii="Times New Roman" w:hAnsi="Times New Roman" w:cs="Times New Roman"/>
          <w:sz w:val="28"/>
          <w:szCs w:val="28"/>
        </w:rPr>
      </w:pPr>
    </w:p>
    <w:p w:rsidR="006F1380" w:rsidRDefault="006F1380" w:rsidP="008D1CDF">
      <w:pPr>
        <w:spacing w:after="0" w:line="240" w:lineRule="auto"/>
        <w:ind w:left="284"/>
        <w:jc w:val="center"/>
        <w:rPr>
          <w:rFonts w:ascii="Times New Roman" w:hAnsi="Times New Roman" w:cs="Times New Roman"/>
          <w:sz w:val="28"/>
          <w:szCs w:val="28"/>
        </w:rPr>
      </w:pPr>
    </w:p>
    <w:p w:rsidR="006F1380" w:rsidRDefault="006F1380" w:rsidP="008D1CDF">
      <w:pPr>
        <w:spacing w:after="0" w:line="240" w:lineRule="auto"/>
        <w:ind w:left="284"/>
        <w:jc w:val="center"/>
        <w:rPr>
          <w:rFonts w:ascii="Times New Roman" w:hAnsi="Times New Roman" w:cs="Times New Roman"/>
          <w:sz w:val="28"/>
          <w:szCs w:val="28"/>
        </w:rPr>
      </w:pPr>
    </w:p>
    <w:p w:rsidR="00C50C82" w:rsidRDefault="00C50C82" w:rsidP="008D1CDF">
      <w:pPr>
        <w:spacing w:after="0" w:line="240" w:lineRule="auto"/>
        <w:ind w:left="284"/>
        <w:jc w:val="center"/>
        <w:rPr>
          <w:rFonts w:ascii="Times New Roman" w:hAnsi="Times New Roman" w:cs="Times New Roman"/>
          <w:sz w:val="28"/>
          <w:szCs w:val="28"/>
        </w:rPr>
      </w:pPr>
    </w:p>
    <w:p w:rsidR="00C50C82" w:rsidRPr="006452DD" w:rsidRDefault="00C50C82" w:rsidP="008D1CDF">
      <w:pPr>
        <w:spacing w:after="0" w:line="240" w:lineRule="auto"/>
        <w:ind w:left="284"/>
        <w:jc w:val="center"/>
        <w:rPr>
          <w:rFonts w:ascii="Times New Roman" w:hAnsi="Times New Roman" w:cs="Times New Roman"/>
          <w:sz w:val="28"/>
          <w:szCs w:val="28"/>
        </w:rPr>
      </w:pPr>
    </w:p>
    <w:p w:rsidR="00DC6CF6" w:rsidRDefault="00D85BD0" w:rsidP="008D1CDF">
      <w:pPr>
        <w:spacing w:after="0" w:line="240" w:lineRule="auto"/>
        <w:ind w:left="284"/>
        <w:jc w:val="center"/>
        <w:rPr>
          <w:rFonts w:ascii="Times New Roman" w:hAnsi="Times New Roman" w:cs="Times New Roman"/>
          <w:b/>
          <w:sz w:val="24"/>
          <w:szCs w:val="24"/>
        </w:rPr>
      </w:pPr>
      <w:r w:rsidRPr="00F5027A">
        <w:rPr>
          <w:rFonts w:ascii="Times New Roman" w:hAnsi="Times New Roman" w:cs="Times New Roman"/>
          <w:b/>
          <w:sz w:val="24"/>
          <w:szCs w:val="24"/>
        </w:rPr>
        <w:t>А</w:t>
      </w:r>
      <w:r w:rsidR="004146CA">
        <w:rPr>
          <w:rFonts w:ascii="Times New Roman" w:hAnsi="Times New Roman" w:cs="Times New Roman"/>
          <w:b/>
          <w:sz w:val="24"/>
          <w:szCs w:val="24"/>
        </w:rPr>
        <w:t>ЛМАТА</w:t>
      </w:r>
      <w:bookmarkStart w:id="0" w:name="_GoBack"/>
      <w:bookmarkEnd w:id="0"/>
      <w:r w:rsidR="008C33B3" w:rsidRPr="00F5027A">
        <w:rPr>
          <w:rFonts w:ascii="Times New Roman" w:hAnsi="Times New Roman" w:cs="Times New Roman"/>
          <w:b/>
          <w:sz w:val="24"/>
          <w:szCs w:val="24"/>
        </w:rPr>
        <w:t>, 201</w:t>
      </w:r>
      <w:r w:rsidR="005C6ADA" w:rsidRPr="00F5027A">
        <w:rPr>
          <w:rFonts w:ascii="Times New Roman" w:hAnsi="Times New Roman" w:cs="Times New Roman"/>
          <w:b/>
          <w:sz w:val="24"/>
          <w:szCs w:val="24"/>
        </w:rPr>
        <w:t>8</w:t>
      </w:r>
      <w:r w:rsidR="008D1CDF">
        <w:rPr>
          <w:rFonts w:ascii="Times New Roman" w:hAnsi="Times New Roman" w:cs="Times New Roman"/>
          <w:b/>
          <w:sz w:val="24"/>
          <w:szCs w:val="24"/>
        </w:rPr>
        <w:t xml:space="preserve"> год</w:t>
      </w:r>
    </w:p>
    <w:p w:rsidR="00C50C82" w:rsidRPr="008D1CDF" w:rsidRDefault="00C50C82" w:rsidP="008D1CDF">
      <w:pPr>
        <w:spacing w:after="0" w:line="240" w:lineRule="auto"/>
        <w:ind w:left="284"/>
        <w:jc w:val="center"/>
        <w:rPr>
          <w:rFonts w:ascii="Times New Roman" w:hAnsi="Times New Roman" w:cs="Times New Roman"/>
          <w:b/>
          <w:sz w:val="24"/>
          <w:szCs w:val="24"/>
        </w:rPr>
      </w:pPr>
    </w:p>
    <w:p w:rsidR="00FB72DA" w:rsidRPr="00FB72DA" w:rsidRDefault="00FB72DA" w:rsidP="008D1CDF">
      <w:pPr>
        <w:spacing w:after="0" w:line="240" w:lineRule="auto"/>
        <w:ind w:left="284" w:firstLine="424"/>
        <w:jc w:val="both"/>
        <w:rPr>
          <w:rFonts w:ascii="Times New Roman" w:eastAsia="Times New Roman" w:hAnsi="Times New Roman" w:cs="Times New Roman"/>
          <w:sz w:val="20"/>
          <w:szCs w:val="20"/>
        </w:rPr>
      </w:pPr>
      <w:proofErr w:type="gramStart"/>
      <w:r w:rsidRPr="00FB72DA">
        <w:rPr>
          <w:rFonts w:ascii="Times New Roman" w:eastAsia="Times New Roman" w:hAnsi="Times New Roman" w:cs="Times New Roman"/>
          <w:sz w:val="24"/>
          <w:szCs w:val="24"/>
        </w:rPr>
        <w:t>Рабочая учебная программа составлена на основании  Типовых учебных программ повышения квалификации и переподготовки медицинских и фармацевтических кадров по специальностям «</w:t>
      </w:r>
      <w:r w:rsidR="008D1CDF" w:rsidRPr="008D1CDF">
        <w:rPr>
          <w:rFonts w:ascii="Times New Roman" w:eastAsia="Times New Roman" w:hAnsi="Times New Roman" w:cs="Times New Roman"/>
          <w:bCs/>
          <w:sz w:val="24"/>
          <w:szCs w:val="24"/>
        </w:rPr>
        <w:t xml:space="preserve">Терапия </w:t>
      </w:r>
      <w:r w:rsidR="008D1CDF" w:rsidRPr="008D1CDF">
        <w:rPr>
          <w:rFonts w:ascii="Times New Roman" w:eastAsia="Times New Roman" w:hAnsi="Times New Roman" w:cs="Times New Roman"/>
          <w:sz w:val="24"/>
          <w:szCs w:val="24"/>
        </w:rPr>
        <w:t>(терапия подростковая, скорая и неотложная медицинская помощь, диетология)</w:t>
      </w:r>
      <w:r w:rsidRPr="00FB72DA">
        <w:rPr>
          <w:rFonts w:ascii="Times New Roman" w:eastAsia="Times New Roman" w:hAnsi="Times New Roman" w:cs="Times New Roman"/>
          <w:sz w:val="24"/>
          <w:szCs w:val="24"/>
        </w:rPr>
        <w:t xml:space="preserve">», </w:t>
      </w:r>
      <w:r w:rsidR="008D1CDF" w:rsidRPr="008D1CDF">
        <w:rPr>
          <w:rFonts w:ascii="Times New Roman" w:eastAsia="Times New Roman" w:hAnsi="Times New Roman" w:cs="Times New Roman"/>
          <w:sz w:val="24"/>
          <w:szCs w:val="24"/>
        </w:rPr>
        <w:t xml:space="preserve">«Кардиология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w:t>
      </w:r>
      <w:proofErr w:type="spellStart"/>
      <w:r w:rsidR="008D1CDF" w:rsidRPr="008D1CDF">
        <w:rPr>
          <w:rFonts w:ascii="Times New Roman" w:eastAsia="Times New Roman" w:hAnsi="Times New Roman" w:cs="Times New Roman"/>
          <w:sz w:val="24"/>
          <w:szCs w:val="24"/>
        </w:rPr>
        <w:t>аритмология</w:t>
      </w:r>
      <w:proofErr w:type="spellEnd"/>
      <w:r w:rsidR="008D1CDF" w:rsidRPr="008D1CDF">
        <w:rPr>
          <w:rFonts w:ascii="Times New Roman" w:eastAsia="Times New Roman" w:hAnsi="Times New Roman" w:cs="Times New Roman"/>
          <w:sz w:val="24"/>
          <w:szCs w:val="24"/>
        </w:rPr>
        <w:t xml:space="preserve">, интервенционная кардиология) (взрослая, детская)», </w:t>
      </w:r>
      <w:r w:rsidR="008D1CDF" w:rsidRPr="008D1CDF">
        <w:rPr>
          <w:rFonts w:ascii="Times New Roman" w:eastAsia="Times New Roman" w:hAnsi="Times New Roman" w:cs="Times New Roman"/>
          <w:bCs/>
          <w:sz w:val="24"/>
          <w:szCs w:val="24"/>
        </w:rPr>
        <w:t xml:space="preserve">«Общая врачебная практика </w:t>
      </w:r>
      <w:r w:rsidR="008D1CDF" w:rsidRPr="008D1CDF">
        <w:rPr>
          <w:rFonts w:ascii="Times New Roman" w:eastAsia="Times New Roman" w:hAnsi="Times New Roman" w:cs="Times New Roman"/>
          <w:sz w:val="24"/>
          <w:szCs w:val="24"/>
        </w:rPr>
        <w:t>(семейная медицина)</w:t>
      </w:r>
      <w:r w:rsidR="008D1CDF" w:rsidRPr="008D1CDF">
        <w:rPr>
          <w:rFonts w:ascii="Times New Roman" w:eastAsia="Times New Roman" w:hAnsi="Times New Roman" w:cs="Times New Roman"/>
          <w:bCs/>
          <w:sz w:val="24"/>
          <w:szCs w:val="24"/>
        </w:rPr>
        <w:t xml:space="preserve">», </w:t>
      </w:r>
      <w:r w:rsidR="008D1CDF" w:rsidRPr="008D1CDF">
        <w:rPr>
          <w:rFonts w:ascii="Times New Roman" w:eastAsia="Times New Roman" w:hAnsi="Times New Roman" w:cs="Times New Roman"/>
          <w:sz w:val="24"/>
          <w:szCs w:val="24"/>
        </w:rPr>
        <w:t xml:space="preserve"> </w:t>
      </w:r>
      <w:r w:rsidRPr="00FB72DA">
        <w:rPr>
          <w:rFonts w:ascii="Times New Roman" w:eastAsia="Times New Roman" w:hAnsi="Times New Roman" w:cs="Times New Roman"/>
          <w:sz w:val="24"/>
          <w:szCs w:val="24"/>
        </w:rPr>
        <w:t xml:space="preserve">утвержденных приказом министра здравоохранения РК от </w:t>
      </w:r>
      <w:smartTag w:uri="urn:schemas-microsoft-com:office:smarttags" w:element="date">
        <w:smartTagPr>
          <w:attr w:name="Year" w:val="2017"/>
          <w:attr w:name="Day" w:val="14"/>
          <w:attr w:name="Month" w:val="4"/>
          <w:attr w:name="ls" w:val="trans"/>
        </w:smartTagPr>
        <w:r w:rsidRPr="00FB72DA">
          <w:rPr>
            <w:rFonts w:ascii="Times New Roman" w:eastAsia="Times New Roman" w:hAnsi="Times New Roman" w:cs="Times New Roman"/>
            <w:sz w:val="24"/>
            <w:szCs w:val="24"/>
          </w:rPr>
          <w:t>14 апреля</w:t>
        </w:r>
        <w:proofErr w:type="gramEnd"/>
        <w:r w:rsidRPr="00FB72DA">
          <w:rPr>
            <w:rFonts w:ascii="Times New Roman" w:eastAsia="Times New Roman" w:hAnsi="Times New Roman" w:cs="Times New Roman"/>
            <w:sz w:val="24"/>
            <w:szCs w:val="24"/>
          </w:rPr>
          <w:t xml:space="preserve"> 2017 года</w:t>
        </w:r>
      </w:smartTag>
      <w:r w:rsidRPr="00FB72DA">
        <w:rPr>
          <w:rFonts w:ascii="Times New Roman" w:eastAsia="Times New Roman" w:hAnsi="Times New Roman" w:cs="Times New Roman"/>
          <w:sz w:val="24"/>
          <w:szCs w:val="24"/>
        </w:rPr>
        <w:t xml:space="preserve"> за № 165.</w:t>
      </w:r>
    </w:p>
    <w:p w:rsidR="00FB72DA" w:rsidRPr="00FB72DA" w:rsidRDefault="00FB72DA" w:rsidP="008D1CDF">
      <w:pPr>
        <w:spacing w:after="0" w:line="240" w:lineRule="auto"/>
        <w:ind w:left="284"/>
        <w:rPr>
          <w:rFonts w:ascii="Times New Roman" w:eastAsia="Times New Roman" w:hAnsi="Times New Roman" w:cs="Times New Roman"/>
          <w:sz w:val="20"/>
          <w:szCs w:val="20"/>
        </w:rPr>
      </w:pPr>
    </w:p>
    <w:p w:rsidR="00FB72DA" w:rsidRPr="00FB72DA" w:rsidRDefault="00FB72DA" w:rsidP="008D1CDF">
      <w:pPr>
        <w:spacing w:after="0" w:line="240" w:lineRule="auto"/>
        <w:ind w:left="284"/>
        <w:rPr>
          <w:rFonts w:ascii="Times New Roman" w:eastAsia="Times New Roman" w:hAnsi="Times New Roman" w:cs="Times New Roman"/>
          <w:sz w:val="24"/>
          <w:szCs w:val="24"/>
        </w:rPr>
      </w:pPr>
    </w:p>
    <w:p w:rsidR="00FB72DA" w:rsidRPr="00FB72DA" w:rsidRDefault="00FB72DA" w:rsidP="008D1CDF">
      <w:pPr>
        <w:spacing w:after="0" w:line="240" w:lineRule="auto"/>
        <w:ind w:left="284" w:firstLine="709"/>
        <w:rPr>
          <w:rFonts w:ascii="Times New Roman" w:eastAsia="Times New Roman" w:hAnsi="Times New Roman" w:cs="Times New Roman"/>
          <w:sz w:val="24"/>
          <w:szCs w:val="24"/>
        </w:rPr>
      </w:pPr>
      <w:r w:rsidRPr="00FB72DA">
        <w:rPr>
          <w:rFonts w:ascii="Times New Roman" w:eastAsia="Times New Roman" w:hAnsi="Times New Roman" w:cs="Times New Roman"/>
          <w:sz w:val="24"/>
          <w:szCs w:val="24"/>
        </w:rPr>
        <w:t>Рабочая учебная программа составлена:</w:t>
      </w:r>
    </w:p>
    <w:p w:rsidR="00FB72DA" w:rsidRPr="00FB72DA" w:rsidRDefault="00FB72DA" w:rsidP="008D1CDF">
      <w:pPr>
        <w:spacing w:after="0" w:line="240" w:lineRule="auto"/>
        <w:ind w:left="284" w:firstLine="709"/>
        <w:rPr>
          <w:rFonts w:ascii="Times New Roman" w:eastAsia="Times New Roman" w:hAnsi="Times New Roman" w:cs="Times New Roman"/>
          <w:sz w:val="24"/>
          <w:szCs w:val="24"/>
        </w:rPr>
      </w:pPr>
    </w:p>
    <w:p w:rsidR="00FB72DA" w:rsidRPr="00FB72DA" w:rsidRDefault="00C50C82" w:rsidP="00C50C82">
      <w:pPr>
        <w:numPr>
          <w:ilvl w:val="0"/>
          <w:numId w:val="19"/>
        </w:numPr>
        <w:spacing w:after="0" w:line="240" w:lineRule="auto"/>
        <w:ind w:left="1276"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отделением </w:t>
      </w:r>
      <w:proofErr w:type="spellStart"/>
      <w:r w:rsidR="00381AF4" w:rsidRPr="00381AF4">
        <w:rPr>
          <w:rFonts w:ascii="Times New Roman" w:eastAsia="Times New Roman" w:hAnsi="Times New Roman" w:cs="Times New Roman"/>
          <w:sz w:val="24"/>
          <w:szCs w:val="24"/>
        </w:rPr>
        <w:t>рентгенохирургии</w:t>
      </w:r>
      <w:proofErr w:type="spellEnd"/>
      <w:r w:rsidR="00381AF4" w:rsidRPr="00381AF4">
        <w:rPr>
          <w:rFonts w:ascii="Times New Roman" w:eastAsia="Times New Roman" w:hAnsi="Times New Roman" w:cs="Times New Roman"/>
          <w:sz w:val="24"/>
          <w:szCs w:val="24"/>
        </w:rPr>
        <w:t xml:space="preserve"> и интервенционной кардиологии и </w:t>
      </w:r>
      <w:proofErr w:type="spellStart"/>
      <w:r w:rsidR="00381AF4" w:rsidRPr="00381AF4">
        <w:rPr>
          <w:rFonts w:ascii="Times New Roman" w:eastAsia="Times New Roman" w:hAnsi="Times New Roman" w:cs="Times New Roman"/>
          <w:sz w:val="24"/>
          <w:szCs w:val="24"/>
        </w:rPr>
        <w:t>аритмологии</w:t>
      </w:r>
      <w:proofErr w:type="spellEnd"/>
      <w:r w:rsidR="00381AF4">
        <w:rPr>
          <w:rFonts w:ascii="Times New Roman" w:eastAsia="Times New Roman" w:hAnsi="Times New Roman" w:cs="Times New Roman"/>
          <w:sz w:val="24"/>
          <w:szCs w:val="24"/>
        </w:rPr>
        <w:t xml:space="preserve">, доктор </w:t>
      </w:r>
      <w:r w:rsidR="00381AF4">
        <w:rPr>
          <w:rFonts w:ascii="Times New Roman" w:eastAsia="Times New Roman" w:hAnsi="Times New Roman" w:cs="Times New Roman"/>
          <w:sz w:val="24"/>
          <w:szCs w:val="24"/>
          <w:lang w:val="en-US"/>
        </w:rPr>
        <w:t>PhD</w:t>
      </w:r>
      <w:r w:rsidR="00381AF4" w:rsidRPr="00381AF4">
        <w:rPr>
          <w:rFonts w:ascii="Times New Roman" w:eastAsia="Times New Roman" w:hAnsi="Times New Roman" w:cs="Times New Roman"/>
          <w:sz w:val="24"/>
          <w:szCs w:val="24"/>
        </w:rPr>
        <w:t xml:space="preserve"> </w:t>
      </w:r>
      <w:proofErr w:type="spellStart"/>
      <w:r w:rsidR="00381AF4">
        <w:rPr>
          <w:rFonts w:ascii="Times New Roman" w:eastAsia="Times New Roman" w:hAnsi="Times New Roman" w:cs="Times New Roman"/>
          <w:sz w:val="24"/>
          <w:szCs w:val="24"/>
        </w:rPr>
        <w:t>Баимбетов</w:t>
      </w:r>
      <w:proofErr w:type="spellEnd"/>
      <w:r w:rsidR="00381AF4">
        <w:rPr>
          <w:rFonts w:ascii="Times New Roman" w:eastAsia="Times New Roman" w:hAnsi="Times New Roman" w:cs="Times New Roman"/>
          <w:sz w:val="24"/>
          <w:szCs w:val="24"/>
        </w:rPr>
        <w:t xml:space="preserve"> А.К.</w:t>
      </w:r>
    </w:p>
    <w:p w:rsidR="00FB72DA" w:rsidRPr="00FB72DA" w:rsidRDefault="00FB72DA" w:rsidP="00C50C82">
      <w:pPr>
        <w:spacing w:after="0" w:line="240" w:lineRule="auto"/>
        <w:ind w:left="1276" w:hanging="425"/>
        <w:rPr>
          <w:rFonts w:ascii="Times New Roman" w:eastAsia="Times New Roman" w:hAnsi="Times New Roman" w:cs="Times New Roman"/>
          <w:sz w:val="24"/>
          <w:szCs w:val="24"/>
        </w:rPr>
      </w:pPr>
    </w:p>
    <w:p w:rsidR="00FB72DA" w:rsidRPr="00FB72DA" w:rsidRDefault="00FB72DA" w:rsidP="00C50C82">
      <w:pPr>
        <w:spacing w:after="0" w:line="240" w:lineRule="auto"/>
        <w:rPr>
          <w:rFonts w:ascii="Times New Roman" w:eastAsia="Times New Roman" w:hAnsi="Times New Roman" w:cs="Times New Roman"/>
          <w:sz w:val="24"/>
          <w:szCs w:val="24"/>
        </w:rPr>
      </w:pPr>
    </w:p>
    <w:p w:rsidR="00FB72DA" w:rsidRPr="00FB72DA" w:rsidRDefault="00FB72DA" w:rsidP="008D1CDF">
      <w:pPr>
        <w:spacing w:after="0" w:line="240" w:lineRule="auto"/>
        <w:ind w:left="284"/>
        <w:rPr>
          <w:rFonts w:ascii="Times New Roman" w:eastAsia="Times New Roman" w:hAnsi="Times New Roman" w:cs="Times New Roman"/>
          <w:sz w:val="24"/>
          <w:szCs w:val="24"/>
        </w:rPr>
      </w:pPr>
    </w:p>
    <w:p w:rsidR="00FB72DA" w:rsidRPr="00FB72DA" w:rsidRDefault="00FB72DA" w:rsidP="008D1CDF">
      <w:pPr>
        <w:tabs>
          <w:tab w:val="left" w:pos="6599"/>
        </w:tabs>
        <w:spacing w:after="0" w:line="240" w:lineRule="auto"/>
        <w:ind w:left="284"/>
        <w:rPr>
          <w:rFonts w:ascii="Times New Roman" w:eastAsia="Times New Roman" w:hAnsi="Times New Roman" w:cs="Times New Roman"/>
          <w:sz w:val="24"/>
          <w:szCs w:val="24"/>
        </w:rPr>
      </w:pPr>
    </w:p>
    <w:p w:rsidR="00FB72DA" w:rsidRPr="00FB72DA" w:rsidRDefault="00FB72DA" w:rsidP="008D1CDF">
      <w:pPr>
        <w:tabs>
          <w:tab w:val="left" w:pos="6599"/>
        </w:tabs>
        <w:spacing w:after="0" w:line="240" w:lineRule="auto"/>
        <w:ind w:left="284"/>
        <w:rPr>
          <w:rFonts w:ascii="Times New Roman" w:eastAsia="Times New Roman" w:hAnsi="Times New Roman" w:cs="Times New Roman"/>
          <w:sz w:val="24"/>
          <w:szCs w:val="24"/>
        </w:rPr>
      </w:pPr>
    </w:p>
    <w:p w:rsidR="00FB72DA" w:rsidRPr="00FB72DA" w:rsidRDefault="00FB72DA" w:rsidP="008D1CDF">
      <w:pPr>
        <w:widowControl w:val="0"/>
        <w:spacing w:after="0" w:line="240" w:lineRule="auto"/>
        <w:ind w:left="284"/>
        <w:jc w:val="both"/>
        <w:outlineLvl w:val="1"/>
        <w:rPr>
          <w:rFonts w:ascii="Times New Roman" w:eastAsia="Times New Roman" w:hAnsi="Times New Roman" w:cs="Times New Roman"/>
          <w:sz w:val="24"/>
          <w:szCs w:val="24"/>
        </w:rPr>
      </w:pPr>
      <w:r w:rsidRPr="00FB72DA">
        <w:rPr>
          <w:rFonts w:ascii="Times New Roman" w:eastAsia="Times New Roman" w:hAnsi="Times New Roman" w:cs="Times New Roman"/>
          <w:sz w:val="24"/>
          <w:szCs w:val="24"/>
        </w:rPr>
        <w:t xml:space="preserve">Рабочая учебная программа обсуждена и одобрена на заседании Учебно-методического совета АО «ННЦХ имени </w:t>
      </w:r>
      <w:proofErr w:type="spellStart"/>
      <w:r w:rsidRPr="00FB72DA">
        <w:rPr>
          <w:rFonts w:ascii="Times New Roman" w:eastAsia="Times New Roman" w:hAnsi="Times New Roman" w:cs="Times New Roman"/>
          <w:sz w:val="24"/>
          <w:szCs w:val="24"/>
        </w:rPr>
        <w:t>А.Н.Сызганова</w:t>
      </w:r>
      <w:proofErr w:type="spellEnd"/>
      <w:r w:rsidRPr="00FB72DA">
        <w:rPr>
          <w:rFonts w:ascii="Times New Roman" w:eastAsia="Times New Roman" w:hAnsi="Times New Roman" w:cs="Times New Roman"/>
          <w:sz w:val="24"/>
          <w:szCs w:val="24"/>
        </w:rPr>
        <w:t>».</w:t>
      </w:r>
    </w:p>
    <w:p w:rsidR="00FB72DA" w:rsidRPr="00FB72DA" w:rsidRDefault="00FB72DA" w:rsidP="008D1CDF">
      <w:pPr>
        <w:spacing w:after="0" w:line="240" w:lineRule="auto"/>
        <w:ind w:left="284" w:firstLine="708"/>
        <w:jc w:val="both"/>
        <w:rPr>
          <w:rFonts w:ascii="Times New Roman" w:eastAsia="Times New Roman" w:hAnsi="Times New Roman" w:cs="Times New Roman"/>
          <w:sz w:val="24"/>
          <w:szCs w:val="24"/>
        </w:rPr>
      </w:pPr>
    </w:p>
    <w:p w:rsidR="00FB72DA" w:rsidRPr="00FB72DA" w:rsidRDefault="00FB72DA" w:rsidP="008D1CDF">
      <w:pPr>
        <w:spacing w:after="0" w:line="240" w:lineRule="auto"/>
        <w:ind w:left="284" w:firstLine="708"/>
        <w:jc w:val="both"/>
        <w:rPr>
          <w:rFonts w:ascii="Times New Roman" w:eastAsia="Times New Roman" w:hAnsi="Times New Roman" w:cs="Times New Roman"/>
          <w:sz w:val="24"/>
          <w:szCs w:val="24"/>
        </w:rPr>
      </w:pPr>
      <w:r w:rsidRPr="00FB72DA">
        <w:rPr>
          <w:rFonts w:ascii="Times New Roman" w:eastAsia="Times New Roman" w:hAnsi="Times New Roman" w:cs="Times New Roman"/>
          <w:sz w:val="24"/>
          <w:szCs w:val="24"/>
        </w:rPr>
        <w:t>Протокол № ____     от  «____»____________ 20            г .</w:t>
      </w:r>
    </w:p>
    <w:p w:rsidR="00FB72DA" w:rsidRPr="00FB72DA" w:rsidRDefault="00FB72DA" w:rsidP="008D1CDF">
      <w:pPr>
        <w:spacing w:after="0" w:line="240" w:lineRule="auto"/>
        <w:ind w:left="284"/>
        <w:jc w:val="both"/>
        <w:rPr>
          <w:rFonts w:ascii="Times New Roman" w:eastAsia="Times New Roman" w:hAnsi="Times New Roman" w:cs="Times New Roman"/>
          <w:sz w:val="24"/>
          <w:szCs w:val="24"/>
        </w:rPr>
      </w:pPr>
    </w:p>
    <w:p w:rsidR="00FB72DA" w:rsidRPr="00FB72DA" w:rsidRDefault="00FB72DA" w:rsidP="008D1CDF">
      <w:pPr>
        <w:spacing w:after="0" w:line="240" w:lineRule="auto"/>
        <w:ind w:left="284" w:firstLine="708"/>
        <w:jc w:val="both"/>
        <w:rPr>
          <w:rFonts w:ascii="Times New Roman" w:eastAsia="Times New Roman" w:hAnsi="Times New Roman" w:cs="Times New Roman"/>
          <w:sz w:val="24"/>
          <w:szCs w:val="24"/>
        </w:rPr>
      </w:pPr>
    </w:p>
    <w:p w:rsidR="00FB72DA" w:rsidRPr="00FB72DA" w:rsidRDefault="00FB72DA" w:rsidP="008D1CDF">
      <w:pPr>
        <w:spacing w:after="0" w:line="240" w:lineRule="auto"/>
        <w:ind w:left="284"/>
        <w:jc w:val="both"/>
        <w:rPr>
          <w:rFonts w:ascii="Times New Roman" w:eastAsia="Times New Roman" w:hAnsi="Times New Roman" w:cs="Times New Roman"/>
          <w:sz w:val="24"/>
          <w:szCs w:val="24"/>
        </w:rPr>
      </w:pPr>
    </w:p>
    <w:p w:rsidR="00FB72DA" w:rsidRPr="00FB72DA" w:rsidRDefault="00FB72DA" w:rsidP="008D1CDF">
      <w:pPr>
        <w:spacing w:after="0" w:line="240" w:lineRule="auto"/>
        <w:ind w:left="284"/>
        <w:jc w:val="both"/>
        <w:rPr>
          <w:rFonts w:ascii="Times New Roman" w:eastAsia="Times New Roman" w:hAnsi="Times New Roman" w:cs="Times New Roman"/>
          <w:sz w:val="24"/>
          <w:szCs w:val="24"/>
        </w:rPr>
      </w:pPr>
      <w:r w:rsidRPr="00FB72DA">
        <w:rPr>
          <w:rFonts w:ascii="Times New Roman" w:eastAsia="Times New Roman" w:hAnsi="Times New Roman" w:cs="Times New Roman"/>
          <w:sz w:val="24"/>
          <w:szCs w:val="24"/>
        </w:rPr>
        <w:t xml:space="preserve">Председатель УМС, д.м.н., профессор    _________________   </w:t>
      </w:r>
      <w:proofErr w:type="spellStart"/>
      <w:r w:rsidRPr="00FB72DA">
        <w:rPr>
          <w:rFonts w:ascii="Times New Roman" w:eastAsia="Times New Roman" w:hAnsi="Times New Roman" w:cs="Times New Roman"/>
          <w:sz w:val="24"/>
          <w:szCs w:val="24"/>
        </w:rPr>
        <w:t>Сейсембаев</w:t>
      </w:r>
      <w:proofErr w:type="spellEnd"/>
      <w:r w:rsidRPr="00FB72DA">
        <w:rPr>
          <w:rFonts w:ascii="Times New Roman" w:eastAsia="Times New Roman" w:hAnsi="Times New Roman" w:cs="Times New Roman"/>
          <w:sz w:val="24"/>
          <w:szCs w:val="24"/>
        </w:rPr>
        <w:t xml:space="preserve"> М.А.</w:t>
      </w:r>
    </w:p>
    <w:p w:rsidR="00FB72DA" w:rsidRPr="00FB72DA" w:rsidRDefault="00FB72DA" w:rsidP="008D1CDF">
      <w:pPr>
        <w:spacing w:after="0" w:line="240" w:lineRule="auto"/>
        <w:ind w:left="284" w:firstLine="708"/>
        <w:jc w:val="both"/>
        <w:rPr>
          <w:rFonts w:ascii="Times New Roman" w:eastAsia="Times New Roman" w:hAnsi="Times New Roman" w:cs="Times New Roman"/>
          <w:sz w:val="24"/>
          <w:szCs w:val="24"/>
        </w:rPr>
      </w:pPr>
    </w:p>
    <w:p w:rsidR="00FB72DA" w:rsidRPr="00FB72DA" w:rsidRDefault="00FB72DA" w:rsidP="008D1CDF">
      <w:pPr>
        <w:spacing w:after="0" w:line="240" w:lineRule="auto"/>
        <w:ind w:left="284"/>
        <w:jc w:val="both"/>
        <w:rPr>
          <w:rFonts w:ascii="Times New Roman" w:eastAsia="Times New Roman" w:hAnsi="Times New Roman" w:cs="Times New Roman"/>
          <w:sz w:val="24"/>
          <w:szCs w:val="24"/>
        </w:rPr>
      </w:pPr>
    </w:p>
    <w:p w:rsidR="00FB72DA" w:rsidRPr="00FB72DA" w:rsidRDefault="00FB72DA" w:rsidP="008D1CDF">
      <w:pPr>
        <w:spacing w:after="0" w:line="240" w:lineRule="auto"/>
        <w:ind w:left="284"/>
        <w:jc w:val="both"/>
        <w:rPr>
          <w:rFonts w:ascii="Times New Roman" w:eastAsia="Times New Roman" w:hAnsi="Times New Roman" w:cs="Times New Roman"/>
          <w:sz w:val="24"/>
          <w:szCs w:val="24"/>
        </w:rPr>
      </w:pPr>
      <w:r w:rsidRPr="00FB72DA">
        <w:rPr>
          <w:rFonts w:ascii="Times New Roman" w:eastAsia="Times New Roman" w:hAnsi="Times New Roman" w:cs="Times New Roman"/>
          <w:sz w:val="24"/>
          <w:szCs w:val="24"/>
        </w:rPr>
        <w:t>Заведующая отделом постдипломного</w:t>
      </w:r>
    </w:p>
    <w:p w:rsidR="00FB72DA" w:rsidRPr="00FB72DA" w:rsidRDefault="00FB72DA" w:rsidP="008D1CDF">
      <w:pPr>
        <w:spacing w:after="0" w:line="240" w:lineRule="auto"/>
        <w:ind w:left="284"/>
        <w:jc w:val="both"/>
        <w:rPr>
          <w:rFonts w:ascii="Times New Roman" w:eastAsia="Times New Roman" w:hAnsi="Times New Roman" w:cs="Times New Roman"/>
          <w:sz w:val="24"/>
          <w:szCs w:val="24"/>
        </w:rPr>
      </w:pPr>
      <w:r w:rsidRPr="00FB72DA">
        <w:rPr>
          <w:rFonts w:ascii="Times New Roman" w:eastAsia="Times New Roman" w:hAnsi="Times New Roman" w:cs="Times New Roman"/>
          <w:sz w:val="24"/>
          <w:szCs w:val="24"/>
        </w:rPr>
        <w:t xml:space="preserve">образования, к.м.н.  </w:t>
      </w:r>
      <w:r w:rsidRPr="00FB72DA">
        <w:rPr>
          <w:rFonts w:ascii="Times New Roman" w:eastAsia="Times New Roman" w:hAnsi="Times New Roman" w:cs="Times New Roman"/>
          <w:sz w:val="24"/>
          <w:szCs w:val="24"/>
        </w:rPr>
        <w:tab/>
      </w:r>
      <w:r w:rsidRPr="00FB72DA">
        <w:rPr>
          <w:rFonts w:ascii="Times New Roman" w:eastAsia="Times New Roman" w:hAnsi="Times New Roman" w:cs="Times New Roman"/>
          <w:sz w:val="24"/>
          <w:szCs w:val="24"/>
        </w:rPr>
        <w:tab/>
      </w:r>
      <w:r w:rsidRPr="00FB72DA">
        <w:rPr>
          <w:rFonts w:ascii="Times New Roman" w:eastAsia="Times New Roman" w:hAnsi="Times New Roman" w:cs="Times New Roman"/>
          <w:sz w:val="24"/>
          <w:szCs w:val="24"/>
        </w:rPr>
        <w:tab/>
      </w:r>
      <w:r w:rsidR="00BB25FA">
        <w:rPr>
          <w:rFonts w:ascii="Times New Roman" w:eastAsia="Times New Roman" w:hAnsi="Times New Roman" w:cs="Times New Roman"/>
          <w:sz w:val="24"/>
          <w:szCs w:val="24"/>
        </w:rPr>
        <w:t xml:space="preserve">    </w:t>
      </w:r>
      <w:r w:rsidR="00E80C26">
        <w:rPr>
          <w:rFonts w:ascii="Times New Roman" w:eastAsia="Times New Roman" w:hAnsi="Times New Roman" w:cs="Times New Roman"/>
          <w:sz w:val="24"/>
          <w:szCs w:val="24"/>
        </w:rPr>
        <w:t xml:space="preserve">_________________   </w:t>
      </w:r>
      <w:proofErr w:type="spellStart"/>
      <w:r w:rsidRPr="00FB72DA">
        <w:rPr>
          <w:rFonts w:ascii="Times New Roman" w:eastAsia="Times New Roman" w:hAnsi="Times New Roman" w:cs="Times New Roman"/>
          <w:sz w:val="24"/>
          <w:szCs w:val="24"/>
        </w:rPr>
        <w:t>Шахметова</w:t>
      </w:r>
      <w:proofErr w:type="spellEnd"/>
      <w:r w:rsidRPr="00FB72DA">
        <w:rPr>
          <w:rFonts w:ascii="Times New Roman" w:eastAsia="Times New Roman" w:hAnsi="Times New Roman" w:cs="Times New Roman"/>
          <w:sz w:val="24"/>
          <w:szCs w:val="24"/>
        </w:rPr>
        <w:t xml:space="preserve"> К.С.</w:t>
      </w:r>
    </w:p>
    <w:p w:rsidR="00FB72DA" w:rsidRPr="00FB72DA" w:rsidRDefault="00FB72DA" w:rsidP="008D1CDF">
      <w:pPr>
        <w:spacing w:after="0" w:line="240" w:lineRule="auto"/>
        <w:ind w:left="284"/>
        <w:rPr>
          <w:rFonts w:ascii="Times New Roman" w:eastAsia="Times New Roman" w:hAnsi="Times New Roman" w:cs="Times New Roman"/>
          <w:sz w:val="24"/>
          <w:szCs w:val="24"/>
        </w:rPr>
      </w:pPr>
    </w:p>
    <w:p w:rsidR="008553FF" w:rsidRPr="006452DD" w:rsidRDefault="008553FF" w:rsidP="008D1CDF">
      <w:pPr>
        <w:spacing w:after="0" w:line="240" w:lineRule="auto"/>
        <w:ind w:left="284"/>
        <w:jc w:val="center"/>
        <w:rPr>
          <w:rFonts w:ascii="Times New Roman" w:hAnsi="Times New Roman" w:cs="Times New Roman"/>
          <w:color w:val="FF0000"/>
          <w:sz w:val="28"/>
          <w:szCs w:val="28"/>
        </w:rPr>
      </w:pPr>
    </w:p>
    <w:p w:rsidR="00565DD7" w:rsidRPr="006452DD" w:rsidRDefault="00565DD7" w:rsidP="008D1CDF">
      <w:pPr>
        <w:spacing w:after="0" w:line="240" w:lineRule="auto"/>
        <w:ind w:left="284"/>
        <w:jc w:val="center"/>
        <w:rPr>
          <w:rFonts w:ascii="Times New Roman" w:hAnsi="Times New Roman" w:cs="Times New Roman"/>
          <w:color w:val="FF0000"/>
          <w:sz w:val="28"/>
          <w:szCs w:val="28"/>
        </w:rPr>
      </w:pPr>
    </w:p>
    <w:p w:rsidR="00565DD7" w:rsidRPr="006452DD" w:rsidRDefault="00565DD7" w:rsidP="008D1CDF">
      <w:pPr>
        <w:spacing w:after="0" w:line="240" w:lineRule="auto"/>
        <w:ind w:left="284"/>
        <w:jc w:val="center"/>
        <w:rPr>
          <w:rFonts w:ascii="Times New Roman" w:hAnsi="Times New Roman" w:cs="Times New Roman"/>
          <w:color w:val="FF0000"/>
          <w:sz w:val="28"/>
          <w:szCs w:val="28"/>
        </w:rPr>
      </w:pPr>
    </w:p>
    <w:p w:rsidR="00565DD7" w:rsidRPr="006452DD" w:rsidRDefault="00565DD7" w:rsidP="008D1CDF">
      <w:pPr>
        <w:spacing w:after="0" w:line="240" w:lineRule="auto"/>
        <w:ind w:left="284"/>
        <w:jc w:val="center"/>
        <w:rPr>
          <w:rFonts w:ascii="Times New Roman" w:hAnsi="Times New Roman" w:cs="Times New Roman"/>
          <w:color w:val="FF0000"/>
          <w:sz w:val="28"/>
          <w:szCs w:val="28"/>
        </w:rPr>
      </w:pPr>
    </w:p>
    <w:p w:rsidR="00565DD7" w:rsidRPr="006452DD" w:rsidRDefault="00565DD7" w:rsidP="008D1CDF">
      <w:pPr>
        <w:spacing w:after="0" w:line="240" w:lineRule="auto"/>
        <w:ind w:left="284"/>
        <w:jc w:val="center"/>
        <w:rPr>
          <w:rFonts w:ascii="Times New Roman" w:hAnsi="Times New Roman" w:cs="Times New Roman"/>
          <w:color w:val="FF0000"/>
          <w:sz w:val="28"/>
          <w:szCs w:val="28"/>
        </w:rPr>
      </w:pPr>
    </w:p>
    <w:p w:rsidR="00565DD7" w:rsidRPr="006452DD" w:rsidRDefault="00565DD7" w:rsidP="008D1CDF">
      <w:pPr>
        <w:spacing w:after="0" w:line="240" w:lineRule="auto"/>
        <w:ind w:left="284"/>
        <w:jc w:val="center"/>
        <w:rPr>
          <w:rFonts w:ascii="Times New Roman" w:hAnsi="Times New Roman" w:cs="Times New Roman"/>
          <w:color w:val="FF0000"/>
          <w:sz w:val="28"/>
          <w:szCs w:val="28"/>
        </w:rPr>
      </w:pPr>
    </w:p>
    <w:p w:rsidR="008C33B3" w:rsidRPr="006452DD" w:rsidRDefault="008C33B3" w:rsidP="008D1CDF">
      <w:pPr>
        <w:spacing w:after="0" w:line="240" w:lineRule="auto"/>
        <w:ind w:left="284"/>
        <w:jc w:val="center"/>
        <w:rPr>
          <w:rFonts w:ascii="Times New Roman" w:hAnsi="Times New Roman" w:cs="Times New Roman"/>
          <w:color w:val="FF0000"/>
          <w:sz w:val="28"/>
          <w:szCs w:val="28"/>
        </w:rPr>
      </w:pPr>
    </w:p>
    <w:p w:rsidR="008C33B3" w:rsidRPr="006452DD" w:rsidRDefault="008C33B3" w:rsidP="008D1CDF">
      <w:pPr>
        <w:spacing w:after="0" w:line="240" w:lineRule="auto"/>
        <w:ind w:left="284"/>
        <w:jc w:val="center"/>
        <w:rPr>
          <w:rFonts w:ascii="Times New Roman" w:hAnsi="Times New Roman" w:cs="Times New Roman"/>
          <w:color w:val="FF0000"/>
          <w:sz w:val="28"/>
          <w:szCs w:val="28"/>
        </w:rPr>
      </w:pPr>
    </w:p>
    <w:p w:rsidR="008C33B3" w:rsidRPr="006452DD" w:rsidRDefault="008C33B3" w:rsidP="008D1CDF">
      <w:pPr>
        <w:spacing w:after="0" w:line="240" w:lineRule="auto"/>
        <w:ind w:left="284"/>
        <w:jc w:val="center"/>
        <w:rPr>
          <w:rFonts w:ascii="Times New Roman" w:hAnsi="Times New Roman" w:cs="Times New Roman"/>
          <w:color w:val="FF0000"/>
          <w:sz w:val="28"/>
          <w:szCs w:val="28"/>
        </w:rPr>
      </w:pPr>
    </w:p>
    <w:p w:rsidR="008C33B3" w:rsidRPr="006452DD" w:rsidRDefault="008C33B3" w:rsidP="008D1CDF">
      <w:pPr>
        <w:spacing w:after="0" w:line="240" w:lineRule="auto"/>
        <w:ind w:left="284"/>
        <w:jc w:val="center"/>
        <w:rPr>
          <w:rFonts w:ascii="Times New Roman" w:hAnsi="Times New Roman" w:cs="Times New Roman"/>
          <w:color w:val="FF0000"/>
          <w:sz w:val="28"/>
          <w:szCs w:val="28"/>
        </w:rPr>
      </w:pPr>
    </w:p>
    <w:p w:rsidR="008C33B3" w:rsidRPr="006452DD" w:rsidRDefault="008C33B3" w:rsidP="008D1CDF">
      <w:pPr>
        <w:spacing w:after="0" w:line="240" w:lineRule="auto"/>
        <w:ind w:left="284"/>
        <w:jc w:val="center"/>
        <w:rPr>
          <w:rFonts w:ascii="Times New Roman" w:hAnsi="Times New Roman" w:cs="Times New Roman"/>
          <w:color w:val="FF0000"/>
          <w:sz w:val="28"/>
          <w:szCs w:val="28"/>
        </w:rPr>
      </w:pPr>
    </w:p>
    <w:p w:rsidR="008C33B3" w:rsidRDefault="008C33B3" w:rsidP="008D1CDF">
      <w:pPr>
        <w:spacing w:after="0" w:line="240" w:lineRule="auto"/>
        <w:ind w:left="284"/>
        <w:jc w:val="center"/>
        <w:rPr>
          <w:rFonts w:ascii="Times New Roman" w:hAnsi="Times New Roman" w:cs="Times New Roman"/>
          <w:color w:val="FF0000"/>
          <w:sz w:val="28"/>
          <w:szCs w:val="28"/>
        </w:rPr>
      </w:pPr>
    </w:p>
    <w:p w:rsidR="006F1380" w:rsidRDefault="006F1380" w:rsidP="008D1CDF">
      <w:pPr>
        <w:spacing w:after="0" w:line="240" w:lineRule="auto"/>
        <w:ind w:left="284"/>
        <w:jc w:val="center"/>
        <w:rPr>
          <w:rFonts w:ascii="Times New Roman" w:hAnsi="Times New Roman" w:cs="Times New Roman"/>
          <w:color w:val="FF0000"/>
          <w:sz w:val="28"/>
          <w:szCs w:val="28"/>
        </w:rPr>
      </w:pPr>
    </w:p>
    <w:p w:rsidR="006F1380" w:rsidRDefault="006F1380" w:rsidP="008D1CDF">
      <w:pPr>
        <w:spacing w:after="0" w:line="240" w:lineRule="auto"/>
        <w:ind w:left="284"/>
        <w:jc w:val="center"/>
        <w:rPr>
          <w:rFonts w:ascii="Times New Roman" w:hAnsi="Times New Roman" w:cs="Times New Roman"/>
          <w:color w:val="FF0000"/>
          <w:sz w:val="28"/>
          <w:szCs w:val="28"/>
        </w:rPr>
      </w:pPr>
    </w:p>
    <w:p w:rsidR="006F1380" w:rsidRPr="006452DD" w:rsidRDefault="006F1380" w:rsidP="008D1CDF">
      <w:pPr>
        <w:spacing w:after="0" w:line="240" w:lineRule="auto"/>
        <w:ind w:left="284"/>
        <w:jc w:val="center"/>
        <w:rPr>
          <w:rFonts w:ascii="Times New Roman" w:hAnsi="Times New Roman" w:cs="Times New Roman"/>
          <w:color w:val="FF0000"/>
          <w:sz w:val="28"/>
          <w:szCs w:val="28"/>
        </w:rPr>
      </w:pPr>
    </w:p>
    <w:p w:rsidR="00565DD7" w:rsidRPr="006452DD" w:rsidRDefault="00565DD7" w:rsidP="008D1CDF">
      <w:pPr>
        <w:spacing w:after="0" w:line="240" w:lineRule="auto"/>
        <w:ind w:left="284"/>
        <w:jc w:val="center"/>
        <w:rPr>
          <w:rFonts w:ascii="Times New Roman" w:hAnsi="Times New Roman" w:cs="Times New Roman"/>
          <w:color w:val="FF0000"/>
          <w:sz w:val="28"/>
          <w:szCs w:val="28"/>
        </w:rPr>
      </w:pPr>
    </w:p>
    <w:p w:rsidR="00255D28" w:rsidRDefault="00255D28" w:rsidP="00255D28">
      <w:pPr>
        <w:spacing w:after="0" w:line="240" w:lineRule="auto"/>
        <w:rPr>
          <w:rFonts w:ascii="Times New Roman" w:hAnsi="Times New Roman" w:cs="Times New Roman"/>
          <w:color w:val="FF0000"/>
          <w:sz w:val="28"/>
          <w:szCs w:val="28"/>
        </w:rPr>
      </w:pPr>
    </w:p>
    <w:p w:rsidR="00F46156" w:rsidRPr="006452DD" w:rsidRDefault="00F46156" w:rsidP="00255D28">
      <w:pPr>
        <w:spacing w:after="0" w:line="240" w:lineRule="auto"/>
        <w:rPr>
          <w:rFonts w:ascii="Times New Roman" w:hAnsi="Times New Roman" w:cs="Times New Roman"/>
          <w:color w:val="FF0000"/>
          <w:sz w:val="28"/>
          <w:szCs w:val="28"/>
        </w:rPr>
      </w:pPr>
    </w:p>
    <w:p w:rsidR="00D85BD0" w:rsidRPr="006452DD" w:rsidRDefault="00D85BD0" w:rsidP="00255D28">
      <w:pPr>
        <w:pStyle w:val="aa"/>
        <w:numPr>
          <w:ilvl w:val="0"/>
          <w:numId w:val="13"/>
        </w:numPr>
        <w:ind w:left="284"/>
        <w:jc w:val="center"/>
        <w:rPr>
          <w:b/>
          <w:bCs/>
          <w:lang w:val="en-US"/>
        </w:rPr>
      </w:pPr>
      <w:r w:rsidRPr="006452DD">
        <w:rPr>
          <w:b/>
          <w:bCs/>
        </w:rPr>
        <w:t>Пояснительная  записка</w:t>
      </w:r>
    </w:p>
    <w:p w:rsidR="00D85BD0" w:rsidRPr="006452DD" w:rsidRDefault="00D85BD0" w:rsidP="00C76D72">
      <w:pPr>
        <w:numPr>
          <w:ilvl w:val="1"/>
          <w:numId w:val="2"/>
        </w:numPr>
        <w:spacing w:after="0" w:line="240" w:lineRule="auto"/>
        <w:ind w:left="426" w:firstLine="425"/>
        <w:jc w:val="both"/>
        <w:rPr>
          <w:rFonts w:ascii="Times New Roman" w:hAnsi="Times New Roman" w:cs="Times New Roman"/>
          <w:sz w:val="24"/>
          <w:szCs w:val="24"/>
        </w:rPr>
      </w:pPr>
      <w:r w:rsidRPr="006452DD">
        <w:rPr>
          <w:rFonts w:ascii="Times New Roman" w:hAnsi="Times New Roman" w:cs="Times New Roman"/>
          <w:b/>
          <w:sz w:val="24"/>
          <w:szCs w:val="24"/>
        </w:rPr>
        <w:t>Актуальность программы</w:t>
      </w:r>
      <w:r w:rsidRPr="006452DD">
        <w:rPr>
          <w:rFonts w:ascii="Times New Roman" w:hAnsi="Times New Roman" w:cs="Times New Roman"/>
          <w:sz w:val="24"/>
          <w:szCs w:val="24"/>
        </w:rPr>
        <w:t xml:space="preserve">. </w:t>
      </w:r>
    </w:p>
    <w:p w:rsidR="00E30A09" w:rsidRDefault="002265E3" w:rsidP="00672D1C">
      <w:pPr>
        <w:spacing w:after="0" w:line="240" w:lineRule="auto"/>
        <w:ind w:left="284" w:firstLine="424"/>
        <w:jc w:val="both"/>
        <w:rPr>
          <w:rFonts w:ascii="Times New Roman" w:eastAsia="Times New Roman" w:hAnsi="Times New Roman" w:cs="Times New Roman"/>
          <w:sz w:val="24"/>
          <w:szCs w:val="24"/>
        </w:rPr>
      </w:pPr>
      <w:r w:rsidRPr="002265E3">
        <w:rPr>
          <w:rFonts w:ascii="Times New Roman" w:eastAsia="Times New Roman" w:hAnsi="Times New Roman" w:cs="Times New Roman"/>
          <w:sz w:val="24"/>
          <w:szCs w:val="24"/>
        </w:rPr>
        <w:t xml:space="preserve">По данным международной статистики,  в настоящее время сердечно-сосудистые заболевания остаются основной причиной смерти населения большинства развитых </w:t>
      </w:r>
      <w:r>
        <w:rPr>
          <w:rFonts w:ascii="Times New Roman" w:eastAsia="Times New Roman" w:hAnsi="Times New Roman" w:cs="Times New Roman"/>
          <w:sz w:val="24"/>
          <w:szCs w:val="24"/>
        </w:rPr>
        <w:t>стран Европы, составляя до 40 %</w:t>
      </w:r>
      <w:r w:rsidRPr="002265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265E3">
        <w:rPr>
          <w:rFonts w:ascii="Times New Roman" w:eastAsia="Times New Roman" w:hAnsi="Times New Roman" w:cs="Times New Roman"/>
          <w:sz w:val="24"/>
          <w:szCs w:val="24"/>
        </w:rPr>
        <w:t xml:space="preserve">в Казахстане — более 50 % всех случаев смерти. Одной из важнейших причин смерти и </w:t>
      </w:r>
      <w:proofErr w:type="spellStart"/>
      <w:r w:rsidRPr="002265E3">
        <w:rPr>
          <w:rFonts w:ascii="Times New Roman" w:eastAsia="Times New Roman" w:hAnsi="Times New Roman" w:cs="Times New Roman"/>
          <w:sz w:val="24"/>
          <w:szCs w:val="24"/>
        </w:rPr>
        <w:t>инвалидизации</w:t>
      </w:r>
      <w:proofErr w:type="spellEnd"/>
      <w:r w:rsidRPr="002265E3">
        <w:rPr>
          <w:rFonts w:ascii="Times New Roman" w:eastAsia="Times New Roman" w:hAnsi="Times New Roman" w:cs="Times New Roman"/>
          <w:sz w:val="24"/>
          <w:szCs w:val="24"/>
        </w:rPr>
        <w:t xml:space="preserve"> населения является </w:t>
      </w:r>
      <w:r>
        <w:rPr>
          <w:rFonts w:ascii="Times New Roman" w:eastAsia="Times New Roman" w:hAnsi="Times New Roman" w:cs="Times New Roman"/>
          <w:sz w:val="24"/>
          <w:szCs w:val="24"/>
        </w:rPr>
        <w:t xml:space="preserve">острый </w:t>
      </w:r>
      <w:r w:rsidRPr="002265E3">
        <w:rPr>
          <w:rFonts w:ascii="Times New Roman" w:eastAsia="Times New Roman" w:hAnsi="Times New Roman" w:cs="Times New Roman"/>
          <w:sz w:val="24"/>
          <w:szCs w:val="24"/>
        </w:rPr>
        <w:t>инфаркт миокарда. В последние годы в Казахстане отмечается рост заболеваемости инфарктом миокарда, и смертность  достигает до 30-50% от общего числа заболевших.</w:t>
      </w:r>
      <w:r>
        <w:rPr>
          <w:rFonts w:ascii="Times New Roman" w:eastAsia="Times New Roman" w:hAnsi="Times New Roman" w:cs="Times New Roman"/>
          <w:sz w:val="24"/>
          <w:szCs w:val="24"/>
        </w:rPr>
        <w:t xml:space="preserve"> </w:t>
      </w:r>
    </w:p>
    <w:p w:rsidR="002265E3" w:rsidRDefault="00E30A09" w:rsidP="00672D1C">
      <w:pPr>
        <w:spacing w:after="0" w:line="240" w:lineRule="auto"/>
        <w:ind w:left="284" w:firstLine="424"/>
        <w:jc w:val="both"/>
        <w:rPr>
          <w:rFonts w:ascii="Times New Roman" w:eastAsia="Times New Roman" w:hAnsi="Times New Roman" w:cs="Times New Roman"/>
          <w:sz w:val="24"/>
          <w:szCs w:val="24"/>
        </w:rPr>
      </w:pPr>
      <w:r w:rsidRPr="00E30A09">
        <w:rPr>
          <w:rFonts w:ascii="Times New Roman" w:eastAsia="Times New Roman" w:hAnsi="Times New Roman" w:cs="Times New Roman"/>
          <w:sz w:val="24"/>
          <w:szCs w:val="24"/>
        </w:rPr>
        <w:t>Раньше среди заболевших инфарктом миокарда 70-80 % составляли люди пожилого возраста, старше 65 лет. Сегодня до 70% заболевших - люди трудоспособ</w:t>
      </w:r>
      <w:r>
        <w:rPr>
          <w:rFonts w:ascii="Times New Roman" w:eastAsia="Times New Roman" w:hAnsi="Times New Roman" w:cs="Times New Roman"/>
          <w:sz w:val="24"/>
          <w:szCs w:val="24"/>
        </w:rPr>
        <w:t xml:space="preserve">ного возраста, от 40 до 70 лет, и </w:t>
      </w:r>
      <w:r w:rsidRPr="00E30A09">
        <w:rPr>
          <w:rFonts w:ascii="Times New Roman" w:eastAsia="Times New Roman" w:hAnsi="Times New Roman" w:cs="Times New Roman"/>
          <w:sz w:val="24"/>
          <w:szCs w:val="24"/>
        </w:rPr>
        <w:t>уже нередко инфаркт миокарда стал встречаться у лиц молодого возраста.</w:t>
      </w:r>
    </w:p>
    <w:p w:rsidR="00672D1C" w:rsidRPr="005C0073" w:rsidRDefault="00DD0937" w:rsidP="005C0073">
      <w:pPr>
        <w:spacing w:after="0" w:line="240" w:lineRule="auto"/>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672D1C" w:rsidRPr="00672D1C">
        <w:rPr>
          <w:rFonts w:ascii="Times New Roman" w:eastAsia="Times New Roman" w:hAnsi="Times New Roman" w:cs="Times New Roman"/>
          <w:sz w:val="24"/>
          <w:szCs w:val="24"/>
        </w:rPr>
        <w:t xml:space="preserve"> развитием инновационных технологий кардиолог</w:t>
      </w:r>
      <w:r w:rsidR="00EF3D88">
        <w:rPr>
          <w:rFonts w:ascii="Times New Roman" w:eastAsia="Times New Roman" w:hAnsi="Times New Roman" w:cs="Times New Roman"/>
          <w:sz w:val="24"/>
          <w:szCs w:val="24"/>
        </w:rPr>
        <w:t>и, терапевты и врачи общей практики должны</w:t>
      </w:r>
      <w:r w:rsidR="00672D1C" w:rsidRPr="00672D1C">
        <w:rPr>
          <w:rFonts w:ascii="Times New Roman" w:eastAsia="Times New Roman" w:hAnsi="Times New Roman" w:cs="Times New Roman"/>
          <w:sz w:val="24"/>
          <w:szCs w:val="24"/>
        </w:rPr>
        <w:t xml:space="preserve"> знать оперативные способы лечения кардиологических пациентов (внутрисердечное электрофизиологическое исследование (ВСЭФИ), имплантация </w:t>
      </w:r>
      <w:proofErr w:type="spellStart"/>
      <w:r w:rsidR="00672D1C" w:rsidRPr="00672D1C">
        <w:rPr>
          <w:rFonts w:ascii="Times New Roman" w:eastAsia="Times New Roman" w:hAnsi="Times New Roman" w:cs="Times New Roman"/>
          <w:sz w:val="24"/>
          <w:szCs w:val="24"/>
        </w:rPr>
        <w:t>электрокардиостмуляторов</w:t>
      </w:r>
      <w:proofErr w:type="spellEnd"/>
      <w:r w:rsidR="00672D1C" w:rsidRPr="00672D1C">
        <w:rPr>
          <w:rFonts w:ascii="Times New Roman" w:eastAsia="Times New Roman" w:hAnsi="Times New Roman" w:cs="Times New Roman"/>
          <w:sz w:val="24"/>
          <w:szCs w:val="24"/>
        </w:rPr>
        <w:t xml:space="preserve">, методы анатомического картирования, методы </w:t>
      </w:r>
      <w:proofErr w:type="spellStart"/>
      <w:r w:rsidR="00672D1C" w:rsidRPr="00672D1C">
        <w:rPr>
          <w:rFonts w:ascii="Times New Roman" w:eastAsia="Times New Roman" w:hAnsi="Times New Roman" w:cs="Times New Roman"/>
          <w:sz w:val="24"/>
          <w:szCs w:val="24"/>
        </w:rPr>
        <w:t>реваскуляризации</w:t>
      </w:r>
      <w:proofErr w:type="spellEnd"/>
      <w:r w:rsidR="00672D1C" w:rsidRPr="00672D1C">
        <w:rPr>
          <w:rFonts w:ascii="Times New Roman" w:eastAsia="Times New Roman" w:hAnsi="Times New Roman" w:cs="Times New Roman"/>
          <w:sz w:val="24"/>
          <w:szCs w:val="24"/>
        </w:rPr>
        <w:t xml:space="preserve">: </w:t>
      </w:r>
      <w:proofErr w:type="spellStart"/>
      <w:r w:rsidR="00672D1C" w:rsidRPr="00672D1C">
        <w:rPr>
          <w:rFonts w:ascii="Times New Roman" w:eastAsia="Times New Roman" w:hAnsi="Times New Roman" w:cs="Times New Roman"/>
          <w:sz w:val="24"/>
          <w:szCs w:val="24"/>
        </w:rPr>
        <w:t>тромболизис</w:t>
      </w:r>
      <w:proofErr w:type="spellEnd"/>
      <w:r w:rsidR="00672D1C" w:rsidRPr="00672D1C">
        <w:rPr>
          <w:rFonts w:ascii="Times New Roman" w:eastAsia="Times New Roman" w:hAnsi="Times New Roman" w:cs="Times New Roman"/>
          <w:sz w:val="24"/>
          <w:szCs w:val="24"/>
        </w:rPr>
        <w:t xml:space="preserve">, </w:t>
      </w:r>
      <w:proofErr w:type="spellStart"/>
      <w:r w:rsidR="00672D1C" w:rsidRPr="00672D1C">
        <w:rPr>
          <w:rFonts w:ascii="Times New Roman" w:eastAsia="Times New Roman" w:hAnsi="Times New Roman" w:cs="Times New Roman"/>
          <w:sz w:val="24"/>
          <w:szCs w:val="24"/>
        </w:rPr>
        <w:t>транслюминальная</w:t>
      </w:r>
      <w:proofErr w:type="spellEnd"/>
      <w:r w:rsidR="00672D1C" w:rsidRPr="00672D1C">
        <w:rPr>
          <w:rFonts w:ascii="Times New Roman" w:eastAsia="Times New Roman" w:hAnsi="Times New Roman" w:cs="Times New Roman"/>
          <w:sz w:val="24"/>
          <w:szCs w:val="24"/>
        </w:rPr>
        <w:t xml:space="preserve"> баллонная методика </w:t>
      </w:r>
      <w:proofErr w:type="spellStart"/>
      <w:r w:rsidR="00672D1C" w:rsidRPr="00672D1C">
        <w:rPr>
          <w:rFonts w:ascii="Times New Roman" w:eastAsia="Times New Roman" w:hAnsi="Times New Roman" w:cs="Times New Roman"/>
          <w:sz w:val="24"/>
          <w:szCs w:val="24"/>
        </w:rPr>
        <w:t>ангиопластики</w:t>
      </w:r>
      <w:proofErr w:type="spellEnd"/>
      <w:r w:rsidR="00672D1C" w:rsidRPr="00672D1C">
        <w:rPr>
          <w:rFonts w:ascii="Times New Roman" w:eastAsia="Times New Roman" w:hAnsi="Times New Roman" w:cs="Times New Roman"/>
          <w:sz w:val="24"/>
          <w:szCs w:val="24"/>
        </w:rPr>
        <w:t xml:space="preserve">,  коронарного  </w:t>
      </w:r>
      <w:proofErr w:type="spellStart"/>
      <w:r w:rsidR="00672D1C" w:rsidRPr="00672D1C">
        <w:rPr>
          <w:rFonts w:ascii="Times New Roman" w:eastAsia="Times New Roman" w:hAnsi="Times New Roman" w:cs="Times New Roman"/>
          <w:sz w:val="24"/>
          <w:szCs w:val="24"/>
        </w:rPr>
        <w:t>стентирования</w:t>
      </w:r>
      <w:proofErr w:type="spellEnd"/>
      <w:r w:rsidR="00672D1C" w:rsidRPr="00672D1C">
        <w:rPr>
          <w:rFonts w:ascii="Times New Roman" w:eastAsia="Times New Roman" w:hAnsi="Times New Roman" w:cs="Times New Roman"/>
          <w:sz w:val="24"/>
          <w:szCs w:val="24"/>
        </w:rPr>
        <w:t xml:space="preserve"> аортокоронарного шунтирования, имплантация клапанов сердца, катетеризация полостей сердца, установка </w:t>
      </w:r>
      <w:proofErr w:type="spellStart"/>
      <w:r w:rsidR="00672D1C" w:rsidRPr="00672D1C">
        <w:rPr>
          <w:rFonts w:ascii="Times New Roman" w:eastAsia="Times New Roman" w:hAnsi="Times New Roman" w:cs="Times New Roman"/>
          <w:sz w:val="24"/>
          <w:szCs w:val="24"/>
        </w:rPr>
        <w:t>оклюдеров</w:t>
      </w:r>
      <w:proofErr w:type="spellEnd"/>
      <w:r w:rsidR="00672D1C" w:rsidRPr="00672D1C">
        <w:rPr>
          <w:rFonts w:ascii="Times New Roman" w:eastAsia="Times New Roman" w:hAnsi="Times New Roman" w:cs="Times New Roman"/>
          <w:sz w:val="24"/>
          <w:szCs w:val="24"/>
        </w:rPr>
        <w:t xml:space="preserve">, </w:t>
      </w:r>
      <w:proofErr w:type="spellStart"/>
      <w:r w:rsidR="00672D1C" w:rsidRPr="00672D1C">
        <w:rPr>
          <w:rFonts w:ascii="Times New Roman" w:eastAsia="Times New Roman" w:hAnsi="Times New Roman" w:cs="Times New Roman"/>
          <w:sz w:val="24"/>
          <w:szCs w:val="24"/>
        </w:rPr>
        <w:t>стент-графтов</w:t>
      </w:r>
      <w:proofErr w:type="spellEnd"/>
      <w:r w:rsidR="00672D1C" w:rsidRPr="00672D1C">
        <w:rPr>
          <w:rFonts w:ascii="Times New Roman" w:eastAsia="Times New Roman" w:hAnsi="Times New Roman" w:cs="Times New Roman"/>
          <w:sz w:val="24"/>
          <w:szCs w:val="24"/>
        </w:rPr>
        <w:t xml:space="preserve">, </w:t>
      </w:r>
      <w:proofErr w:type="spellStart"/>
      <w:r w:rsidR="00672D1C" w:rsidRPr="00672D1C">
        <w:rPr>
          <w:rFonts w:ascii="Times New Roman" w:eastAsia="Times New Roman" w:hAnsi="Times New Roman" w:cs="Times New Roman"/>
          <w:sz w:val="24"/>
          <w:szCs w:val="24"/>
        </w:rPr>
        <w:t>кава</w:t>
      </w:r>
      <w:proofErr w:type="spellEnd"/>
      <w:r w:rsidR="00672D1C" w:rsidRPr="00672D1C">
        <w:rPr>
          <w:rFonts w:ascii="Times New Roman" w:eastAsia="Times New Roman" w:hAnsi="Times New Roman" w:cs="Times New Roman"/>
          <w:sz w:val="24"/>
          <w:szCs w:val="24"/>
        </w:rPr>
        <w:t>-фильтров.</w:t>
      </w:r>
    </w:p>
    <w:p w:rsidR="00DE55FE" w:rsidRPr="00255D28" w:rsidRDefault="00D85BD0" w:rsidP="00255D28">
      <w:pPr>
        <w:autoSpaceDE w:val="0"/>
        <w:autoSpaceDN w:val="0"/>
        <w:adjustRightInd w:val="0"/>
        <w:spacing w:after="0" w:line="240" w:lineRule="auto"/>
        <w:ind w:left="284"/>
        <w:jc w:val="both"/>
        <w:rPr>
          <w:rFonts w:ascii="Times New Roman" w:eastAsia="FreeSetLightC" w:hAnsi="Times New Roman" w:cs="Times New Roman"/>
          <w:sz w:val="24"/>
          <w:szCs w:val="24"/>
        </w:rPr>
      </w:pPr>
      <w:r w:rsidRPr="006452DD">
        <w:rPr>
          <w:rFonts w:ascii="Times New Roman" w:hAnsi="Times New Roman" w:cs="Times New Roman"/>
          <w:b/>
          <w:sz w:val="24"/>
          <w:szCs w:val="24"/>
        </w:rPr>
        <w:t>1.2 Цель дисциплины:</w:t>
      </w:r>
      <w:r w:rsidRPr="006452DD">
        <w:rPr>
          <w:rFonts w:ascii="Times New Roman" w:eastAsia="FreeSetLightC" w:hAnsi="Times New Roman" w:cs="Times New Roman"/>
          <w:sz w:val="24"/>
          <w:szCs w:val="24"/>
        </w:rPr>
        <w:t xml:space="preserve"> </w:t>
      </w:r>
      <w:r w:rsidRPr="006452DD">
        <w:rPr>
          <w:rFonts w:ascii="Times New Roman" w:hAnsi="Times New Roman" w:cs="Times New Roman"/>
          <w:sz w:val="24"/>
          <w:szCs w:val="24"/>
        </w:rPr>
        <w:t xml:space="preserve">обучить  </w:t>
      </w:r>
      <w:r w:rsidR="00672D1C">
        <w:rPr>
          <w:rFonts w:ascii="Times New Roman" w:eastAsia="Times New Roman" w:hAnsi="Times New Roman" w:cs="Times New Roman"/>
          <w:sz w:val="24"/>
          <w:szCs w:val="24"/>
        </w:rPr>
        <w:t>кардиологов, терапевтов и врачей общей практики</w:t>
      </w:r>
      <w:r w:rsidR="004D540F" w:rsidRPr="006452DD">
        <w:rPr>
          <w:rFonts w:ascii="Times New Roman" w:hAnsi="Times New Roman" w:cs="Times New Roman"/>
          <w:sz w:val="24"/>
          <w:szCs w:val="24"/>
        </w:rPr>
        <w:t xml:space="preserve"> </w:t>
      </w:r>
      <w:r w:rsidRPr="006452DD">
        <w:rPr>
          <w:rFonts w:ascii="Times New Roman" w:hAnsi="Times New Roman" w:cs="Times New Roman"/>
          <w:sz w:val="24"/>
          <w:szCs w:val="24"/>
        </w:rPr>
        <w:t xml:space="preserve">диагностике, </w:t>
      </w:r>
      <w:bookmarkStart w:id="1" w:name="_Hlk491262819"/>
      <w:r w:rsidR="00BF452E" w:rsidRPr="006452DD">
        <w:rPr>
          <w:rFonts w:ascii="Times New Roman" w:hAnsi="Times New Roman" w:cs="Times New Roman"/>
          <w:sz w:val="24"/>
          <w:szCs w:val="24"/>
        </w:rPr>
        <w:t>оценке риска кардиальных осложнений</w:t>
      </w:r>
      <w:bookmarkEnd w:id="1"/>
      <w:r w:rsidR="00BF452E" w:rsidRPr="006452DD">
        <w:rPr>
          <w:sz w:val="24"/>
          <w:szCs w:val="24"/>
        </w:rPr>
        <w:t xml:space="preserve"> </w:t>
      </w:r>
      <w:r w:rsidRPr="006452DD">
        <w:rPr>
          <w:rFonts w:ascii="Times New Roman" w:hAnsi="Times New Roman" w:cs="Times New Roman"/>
          <w:sz w:val="24"/>
          <w:szCs w:val="24"/>
        </w:rPr>
        <w:t>и современной стратегии ведения больных с  острым коронарным синдромом (ОКС)/острым инфарктом миокарда (ОИМ), в соответствии с международными стандартами и принципами доказательной медицины с целью снижения сердечно-сосудистой смертности.</w:t>
      </w:r>
    </w:p>
    <w:p w:rsidR="00D85BD0" w:rsidRPr="006452DD" w:rsidRDefault="00D85BD0" w:rsidP="008D1CDF">
      <w:pPr>
        <w:spacing w:after="0" w:line="240" w:lineRule="auto"/>
        <w:ind w:left="284"/>
        <w:jc w:val="both"/>
        <w:rPr>
          <w:rFonts w:ascii="Times New Roman" w:hAnsi="Times New Roman" w:cs="Times New Roman"/>
          <w:b/>
          <w:sz w:val="24"/>
          <w:szCs w:val="24"/>
        </w:rPr>
      </w:pPr>
      <w:r w:rsidRPr="006452DD">
        <w:rPr>
          <w:rFonts w:ascii="Times New Roman" w:hAnsi="Times New Roman" w:cs="Times New Roman"/>
          <w:b/>
          <w:sz w:val="24"/>
          <w:szCs w:val="24"/>
        </w:rPr>
        <w:t>1.3 Задачи дисциплины:</w:t>
      </w:r>
    </w:p>
    <w:p w:rsidR="00D85BD0" w:rsidRPr="006452DD" w:rsidRDefault="00D85BD0" w:rsidP="008D1CDF">
      <w:pPr>
        <w:spacing w:after="0" w:line="240" w:lineRule="auto"/>
        <w:ind w:left="284"/>
        <w:jc w:val="both"/>
        <w:rPr>
          <w:rFonts w:ascii="Times New Roman" w:hAnsi="Times New Roman" w:cs="Times New Roman"/>
          <w:sz w:val="24"/>
          <w:szCs w:val="24"/>
        </w:rPr>
      </w:pPr>
      <w:r w:rsidRPr="006452DD">
        <w:rPr>
          <w:rFonts w:ascii="Times New Roman" w:hAnsi="Times New Roman" w:cs="Times New Roman"/>
          <w:sz w:val="24"/>
          <w:szCs w:val="24"/>
        </w:rPr>
        <w:t>1.  Изучить основные нормативные документы и акты по снижению смертности от сердечно-сосудистой заболеваемости и реализации Интегрированной модели оказания помощи при инфаркте миокарда.</w:t>
      </w:r>
    </w:p>
    <w:p w:rsidR="00D85BD0" w:rsidRPr="006452DD" w:rsidRDefault="00D85BD0" w:rsidP="008D1CDF">
      <w:pPr>
        <w:spacing w:after="0" w:line="240" w:lineRule="auto"/>
        <w:ind w:left="284"/>
        <w:jc w:val="both"/>
        <w:rPr>
          <w:rFonts w:ascii="Times New Roman" w:hAnsi="Times New Roman" w:cs="Times New Roman"/>
          <w:sz w:val="24"/>
          <w:szCs w:val="24"/>
        </w:rPr>
      </w:pPr>
      <w:r w:rsidRPr="006452DD">
        <w:rPr>
          <w:rFonts w:ascii="Times New Roman" w:hAnsi="Times New Roman" w:cs="Times New Roman"/>
          <w:sz w:val="24"/>
          <w:szCs w:val="24"/>
        </w:rPr>
        <w:t xml:space="preserve">2. Обучить современной тактике проведения ранней диагностики и неотложному лечению </w:t>
      </w:r>
      <w:proofErr w:type="spellStart"/>
      <w:r w:rsidRPr="006452DD">
        <w:rPr>
          <w:rFonts w:ascii="Times New Roman" w:hAnsi="Times New Roman" w:cs="Times New Roman"/>
          <w:sz w:val="24"/>
          <w:szCs w:val="24"/>
        </w:rPr>
        <w:t>жизнеугрожающих</w:t>
      </w:r>
      <w:proofErr w:type="spellEnd"/>
      <w:r w:rsidRPr="006452DD">
        <w:rPr>
          <w:rFonts w:ascii="Times New Roman" w:hAnsi="Times New Roman" w:cs="Times New Roman"/>
          <w:sz w:val="24"/>
          <w:szCs w:val="24"/>
        </w:rPr>
        <w:t xml:space="preserve"> состояний при ОКС/ОИМ. </w:t>
      </w:r>
    </w:p>
    <w:p w:rsidR="00DE55FE" w:rsidRPr="00255D28" w:rsidRDefault="00D85BD0" w:rsidP="00255D28">
      <w:pPr>
        <w:spacing w:after="0" w:line="240" w:lineRule="auto"/>
        <w:ind w:left="284"/>
        <w:jc w:val="both"/>
        <w:rPr>
          <w:rFonts w:ascii="Times New Roman" w:hAnsi="Times New Roman" w:cs="Times New Roman"/>
          <w:sz w:val="24"/>
          <w:szCs w:val="24"/>
        </w:rPr>
      </w:pPr>
      <w:r w:rsidRPr="006452DD">
        <w:rPr>
          <w:rFonts w:ascii="Times New Roman" w:hAnsi="Times New Roman" w:cs="Times New Roman"/>
          <w:sz w:val="24"/>
          <w:szCs w:val="24"/>
        </w:rPr>
        <w:t xml:space="preserve">3. </w:t>
      </w:r>
      <w:r w:rsidR="003853B6" w:rsidRPr="006452DD">
        <w:rPr>
          <w:rFonts w:ascii="Times New Roman" w:hAnsi="Times New Roman" w:cs="Times New Roman"/>
          <w:sz w:val="24"/>
          <w:szCs w:val="24"/>
        </w:rPr>
        <w:t xml:space="preserve">Обучить </w:t>
      </w:r>
      <w:r w:rsidRPr="006452DD">
        <w:rPr>
          <w:rFonts w:ascii="Times New Roman" w:hAnsi="Times New Roman" w:cs="Times New Roman"/>
          <w:sz w:val="24"/>
          <w:szCs w:val="24"/>
        </w:rPr>
        <w:t>методам современной интервенционной помощи при ОИМ.</w:t>
      </w:r>
    </w:p>
    <w:p w:rsidR="00D85BD0" w:rsidRPr="006452DD" w:rsidRDefault="00D85BD0" w:rsidP="008D1CDF">
      <w:pPr>
        <w:spacing w:after="0" w:line="240" w:lineRule="auto"/>
        <w:ind w:left="284"/>
        <w:jc w:val="both"/>
        <w:rPr>
          <w:rFonts w:ascii="Times New Roman" w:hAnsi="Times New Roman" w:cs="Times New Roman"/>
          <w:b/>
          <w:sz w:val="24"/>
          <w:szCs w:val="24"/>
        </w:rPr>
      </w:pPr>
      <w:r w:rsidRPr="006452DD">
        <w:rPr>
          <w:rFonts w:ascii="Times New Roman" w:hAnsi="Times New Roman" w:cs="Times New Roman"/>
          <w:b/>
          <w:sz w:val="24"/>
          <w:szCs w:val="24"/>
        </w:rPr>
        <w:t>1.4 Слушатель должен знать:</w:t>
      </w:r>
    </w:p>
    <w:p w:rsidR="00D85BD0" w:rsidRPr="006452DD" w:rsidRDefault="00D85BD0" w:rsidP="006F1CE8">
      <w:pPr>
        <w:numPr>
          <w:ilvl w:val="0"/>
          <w:numId w:val="20"/>
        </w:numPr>
        <w:tabs>
          <w:tab w:val="clear" w:pos="930"/>
          <w:tab w:val="num" w:pos="709"/>
        </w:tabs>
        <w:spacing w:after="0" w:line="240" w:lineRule="auto"/>
        <w:ind w:left="709" w:right="-180" w:hanging="409"/>
        <w:jc w:val="both"/>
        <w:rPr>
          <w:rFonts w:ascii="Times New Roman" w:hAnsi="Times New Roman" w:cs="Times New Roman"/>
          <w:sz w:val="24"/>
          <w:szCs w:val="24"/>
        </w:rPr>
      </w:pPr>
      <w:r w:rsidRPr="006452DD">
        <w:rPr>
          <w:rFonts w:ascii="Times New Roman" w:hAnsi="Times New Roman" w:cs="Times New Roman"/>
          <w:sz w:val="24"/>
          <w:szCs w:val="24"/>
        </w:rPr>
        <w:t xml:space="preserve">основные организационные принципы и нормативные документы, интегрированной модели оказания медицинской помощи больным с острым инфарктом миокарда, регламентирующие деятельность ЧКВ - центров; </w:t>
      </w:r>
    </w:p>
    <w:p w:rsidR="00D85BD0" w:rsidRPr="006452DD" w:rsidRDefault="00D85BD0" w:rsidP="006F1CE8">
      <w:pPr>
        <w:numPr>
          <w:ilvl w:val="0"/>
          <w:numId w:val="20"/>
        </w:numPr>
        <w:tabs>
          <w:tab w:val="clear" w:pos="930"/>
          <w:tab w:val="num" w:pos="709"/>
        </w:tabs>
        <w:spacing w:after="0" w:line="240" w:lineRule="auto"/>
        <w:ind w:left="709" w:right="-180" w:hanging="409"/>
        <w:jc w:val="both"/>
        <w:rPr>
          <w:rFonts w:ascii="Times New Roman" w:hAnsi="Times New Roman" w:cs="Times New Roman"/>
          <w:sz w:val="24"/>
          <w:szCs w:val="24"/>
        </w:rPr>
      </w:pPr>
      <w:r w:rsidRPr="006452DD">
        <w:rPr>
          <w:rFonts w:ascii="Times New Roman" w:hAnsi="Times New Roman" w:cs="Times New Roman"/>
          <w:sz w:val="24"/>
          <w:szCs w:val="24"/>
        </w:rPr>
        <w:t xml:space="preserve">современные представления об </w:t>
      </w:r>
      <w:proofErr w:type="spellStart"/>
      <w:r w:rsidRPr="006452DD">
        <w:rPr>
          <w:rFonts w:ascii="Times New Roman" w:hAnsi="Times New Roman" w:cs="Times New Roman"/>
          <w:sz w:val="24"/>
          <w:szCs w:val="24"/>
        </w:rPr>
        <w:t>этиопатогенезе</w:t>
      </w:r>
      <w:proofErr w:type="spellEnd"/>
      <w:r w:rsidRPr="006452DD">
        <w:rPr>
          <w:rFonts w:ascii="Times New Roman" w:hAnsi="Times New Roman" w:cs="Times New Roman"/>
          <w:sz w:val="24"/>
          <w:szCs w:val="24"/>
        </w:rPr>
        <w:t xml:space="preserve">  ОКС/ОИМ;</w:t>
      </w:r>
    </w:p>
    <w:p w:rsidR="00D85BD0" w:rsidRPr="006452DD" w:rsidRDefault="00D85BD0" w:rsidP="006F1CE8">
      <w:pPr>
        <w:numPr>
          <w:ilvl w:val="0"/>
          <w:numId w:val="20"/>
        </w:numPr>
        <w:tabs>
          <w:tab w:val="clear" w:pos="930"/>
          <w:tab w:val="num" w:pos="709"/>
        </w:tabs>
        <w:spacing w:after="0" w:line="240" w:lineRule="auto"/>
        <w:ind w:left="709" w:right="-180" w:hanging="409"/>
        <w:jc w:val="both"/>
        <w:rPr>
          <w:rFonts w:ascii="Times New Roman" w:hAnsi="Times New Roman" w:cs="Times New Roman"/>
          <w:sz w:val="24"/>
          <w:szCs w:val="24"/>
        </w:rPr>
      </w:pPr>
      <w:r w:rsidRPr="006452DD">
        <w:rPr>
          <w:rFonts w:ascii="Times New Roman" w:hAnsi="Times New Roman" w:cs="Times New Roman"/>
          <w:sz w:val="24"/>
          <w:szCs w:val="24"/>
        </w:rPr>
        <w:t>принципы раннего выявления ОКС/ОИМ, индикаторы оценки качества алгоритма проведения диагностики ОКС/ОИМ;</w:t>
      </w:r>
    </w:p>
    <w:p w:rsidR="00D85BD0" w:rsidRPr="006452DD" w:rsidRDefault="00D85BD0" w:rsidP="006F1CE8">
      <w:pPr>
        <w:numPr>
          <w:ilvl w:val="0"/>
          <w:numId w:val="20"/>
        </w:numPr>
        <w:tabs>
          <w:tab w:val="clear" w:pos="930"/>
          <w:tab w:val="num" w:pos="709"/>
        </w:tabs>
        <w:spacing w:after="0" w:line="240" w:lineRule="auto"/>
        <w:ind w:left="709" w:right="-180" w:hanging="409"/>
        <w:jc w:val="both"/>
        <w:rPr>
          <w:rFonts w:ascii="Times New Roman" w:hAnsi="Times New Roman" w:cs="Times New Roman"/>
          <w:sz w:val="24"/>
          <w:szCs w:val="24"/>
        </w:rPr>
      </w:pPr>
      <w:r w:rsidRPr="006452DD">
        <w:rPr>
          <w:rFonts w:ascii="Times New Roman" w:hAnsi="Times New Roman" w:cs="Times New Roman"/>
          <w:sz w:val="24"/>
          <w:szCs w:val="24"/>
        </w:rPr>
        <w:t>алгоритмы лечения пациентов с ОКС/ОИМ на стационарном этапе;</w:t>
      </w:r>
    </w:p>
    <w:p w:rsidR="00D85BD0" w:rsidRPr="006452DD" w:rsidRDefault="00D85BD0" w:rsidP="006F1CE8">
      <w:pPr>
        <w:numPr>
          <w:ilvl w:val="0"/>
          <w:numId w:val="20"/>
        </w:numPr>
        <w:tabs>
          <w:tab w:val="clear" w:pos="930"/>
          <w:tab w:val="num" w:pos="709"/>
        </w:tabs>
        <w:spacing w:after="0" w:line="240" w:lineRule="auto"/>
        <w:ind w:left="709" w:right="-180" w:hanging="409"/>
        <w:jc w:val="both"/>
        <w:rPr>
          <w:rFonts w:ascii="Times New Roman" w:hAnsi="Times New Roman" w:cs="Times New Roman"/>
          <w:sz w:val="24"/>
          <w:szCs w:val="24"/>
        </w:rPr>
      </w:pPr>
      <w:r w:rsidRPr="006452DD">
        <w:rPr>
          <w:rFonts w:ascii="Times New Roman" w:hAnsi="Times New Roman" w:cs="Times New Roman"/>
          <w:sz w:val="24"/>
          <w:szCs w:val="24"/>
        </w:rPr>
        <w:t>принципы и методы первичной и вторичной профилактики ОКС/ОИМ.</w:t>
      </w:r>
    </w:p>
    <w:p w:rsidR="00D85BD0" w:rsidRPr="006452DD" w:rsidRDefault="00D85BD0" w:rsidP="008D1CDF">
      <w:pPr>
        <w:spacing w:after="0" w:line="240" w:lineRule="auto"/>
        <w:ind w:left="284"/>
        <w:jc w:val="both"/>
        <w:rPr>
          <w:rFonts w:ascii="Times New Roman" w:hAnsi="Times New Roman" w:cs="Times New Roman"/>
          <w:b/>
          <w:sz w:val="24"/>
          <w:szCs w:val="24"/>
        </w:rPr>
      </w:pPr>
      <w:r w:rsidRPr="006452DD">
        <w:rPr>
          <w:rFonts w:ascii="Times New Roman" w:hAnsi="Times New Roman" w:cs="Times New Roman"/>
          <w:b/>
          <w:sz w:val="24"/>
          <w:szCs w:val="24"/>
        </w:rPr>
        <w:t>1.5 Слушатель должен уметь:</w:t>
      </w:r>
    </w:p>
    <w:p w:rsidR="00D85BD0" w:rsidRPr="006452DD" w:rsidRDefault="00D85BD0" w:rsidP="006F1CE8">
      <w:pPr>
        <w:numPr>
          <w:ilvl w:val="0"/>
          <w:numId w:val="21"/>
        </w:numPr>
        <w:tabs>
          <w:tab w:val="clear" w:pos="930"/>
          <w:tab w:val="num" w:pos="709"/>
        </w:tabs>
        <w:spacing w:after="0" w:line="240" w:lineRule="auto"/>
        <w:ind w:left="709" w:right="-180" w:hanging="409"/>
        <w:jc w:val="both"/>
        <w:rPr>
          <w:rFonts w:ascii="Times New Roman" w:hAnsi="Times New Roman" w:cs="Times New Roman"/>
          <w:sz w:val="24"/>
          <w:szCs w:val="24"/>
        </w:rPr>
      </w:pPr>
      <w:r w:rsidRPr="006452DD">
        <w:rPr>
          <w:rFonts w:ascii="Times New Roman" w:hAnsi="Times New Roman" w:cs="Times New Roman"/>
          <w:sz w:val="24"/>
          <w:szCs w:val="24"/>
        </w:rPr>
        <w:t>оценить индикаторы качества ведения больных с ОКС/ОИМ на стационарном этапе;</w:t>
      </w:r>
    </w:p>
    <w:p w:rsidR="00D85BD0" w:rsidRPr="006452DD" w:rsidRDefault="00D85BD0" w:rsidP="006F1CE8">
      <w:pPr>
        <w:numPr>
          <w:ilvl w:val="0"/>
          <w:numId w:val="21"/>
        </w:numPr>
        <w:tabs>
          <w:tab w:val="clear" w:pos="930"/>
          <w:tab w:val="num" w:pos="709"/>
        </w:tabs>
        <w:spacing w:after="0" w:line="240" w:lineRule="auto"/>
        <w:ind w:left="709" w:right="-180" w:hanging="409"/>
        <w:jc w:val="both"/>
        <w:rPr>
          <w:rFonts w:ascii="Times New Roman" w:hAnsi="Times New Roman" w:cs="Times New Roman"/>
          <w:sz w:val="24"/>
          <w:szCs w:val="24"/>
        </w:rPr>
      </w:pPr>
      <w:r w:rsidRPr="006452DD">
        <w:rPr>
          <w:rFonts w:ascii="Times New Roman" w:hAnsi="Times New Roman" w:cs="Times New Roman"/>
          <w:sz w:val="24"/>
          <w:szCs w:val="24"/>
        </w:rPr>
        <w:t>работать со стандартизированными шкалами оценки состояния больного с ОКС;</w:t>
      </w:r>
    </w:p>
    <w:p w:rsidR="00D85BD0" w:rsidRPr="006452DD" w:rsidRDefault="00D85BD0" w:rsidP="006F1CE8">
      <w:pPr>
        <w:numPr>
          <w:ilvl w:val="0"/>
          <w:numId w:val="21"/>
        </w:numPr>
        <w:tabs>
          <w:tab w:val="clear" w:pos="930"/>
          <w:tab w:val="num" w:pos="709"/>
        </w:tabs>
        <w:spacing w:after="0" w:line="240" w:lineRule="auto"/>
        <w:ind w:left="709" w:right="-180" w:hanging="409"/>
        <w:jc w:val="both"/>
        <w:rPr>
          <w:rFonts w:ascii="Times New Roman" w:hAnsi="Times New Roman" w:cs="Times New Roman"/>
          <w:sz w:val="24"/>
          <w:szCs w:val="24"/>
        </w:rPr>
      </w:pPr>
      <w:r w:rsidRPr="006452DD">
        <w:rPr>
          <w:rFonts w:ascii="Times New Roman" w:hAnsi="Times New Roman" w:cs="Times New Roman"/>
          <w:sz w:val="24"/>
          <w:szCs w:val="24"/>
        </w:rPr>
        <w:t>оценить индикаторы качества проведения основных и дополнительных методов диагностики больных с ОКС/ОИМ;</w:t>
      </w:r>
    </w:p>
    <w:p w:rsidR="00D85BD0" w:rsidRPr="006452DD" w:rsidRDefault="00D85BD0" w:rsidP="006F1CE8">
      <w:pPr>
        <w:numPr>
          <w:ilvl w:val="0"/>
          <w:numId w:val="21"/>
        </w:numPr>
        <w:tabs>
          <w:tab w:val="clear" w:pos="930"/>
          <w:tab w:val="num" w:pos="709"/>
        </w:tabs>
        <w:spacing w:after="0" w:line="240" w:lineRule="auto"/>
        <w:ind w:left="709" w:right="-180" w:hanging="409"/>
        <w:jc w:val="both"/>
        <w:rPr>
          <w:rFonts w:ascii="Times New Roman" w:hAnsi="Times New Roman" w:cs="Times New Roman"/>
          <w:sz w:val="24"/>
          <w:szCs w:val="24"/>
        </w:rPr>
      </w:pPr>
      <w:r w:rsidRPr="006452DD">
        <w:rPr>
          <w:rFonts w:ascii="Times New Roman" w:hAnsi="Times New Roman" w:cs="Times New Roman"/>
          <w:sz w:val="24"/>
          <w:szCs w:val="24"/>
        </w:rPr>
        <w:t xml:space="preserve">определить показания и противопоказания к </w:t>
      </w:r>
      <w:proofErr w:type="spellStart"/>
      <w:r w:rsidRPr="006452DD">
        <w:rPr>
          <w:rFonts w:ascii="Times New Roman" w:hAnsi="Times New Roman" w:cs="Times New Roman"/>
          <w:sz w:val="24"/>
          <w:szCs w:val="24"/>
        </w:rPr>
        <w:t>коронароангиографическому</w:t>
      </w:r>
      <w:proofErr w:type="spellEnd"/>
      <w:r w:rsidRPr="006452DD">
        <w:rPr>
          <w:rFonts w:ascii="Times New Roman" w:hAnsi="Times New Roman" w:cs="Times New Roman"/>
          <w:sz w:val="24"/>
          <w:szCs w:val="24"/>
        </w:rPr>
        <w:t xml:space="preserve"> исследованию и ЧКВ при ОКС/ОИМ;</w:t>
      </w:r>
    </w:p>
    <w:p w:rsidR="005E6327" w:rsidRDefault="00D85BD0" w:rsidP="005C0073">
      <w:pPr>
        <w:numPr>
          <w:ilvl w:val="0"/>
          <w:numId w:val="21"/>
        </w:numPr>
        <w:tabs>
          <w:tab w:val="clear" w:pos="930"/>
          <w:tab w:val="num" w:pos="709"/>
        </w:tabs>
        <w:spacing w:after="0" w:line="240" w:lineRule="auto"/>
        <w:ind w:left="709" w:right="-180" w:hanging="409"/>
        <w:jc w:val="both"/>
        <w:rPr>
          <w:rFonts w:ascii="Times New Roman" w:hAnsi="Times New Roman" w:cs="Times New Roman"/>
          <w:sz w:val="24"/>
          <w:szCs w:val="24"/>
        </w:rPr>
      </w:pPr>
      <w:r w:rsidRPr="006452DD">
        <w:rPr>
          <w:rFonts w:ascii="Times New Roman" w:hAnsi="Times New Roman" w:cs="Times New Roman"/>
          <w:sz w:val="24"/>
          <w:szCs w:val="24"/>
        </w:rPr>
        <w:t>оценить медицинскую документацию, предусмотренную законодательством по здравоохранению, работать со стандартизованной формой истории болезни.</w:t>
      </w:r>
    </w:p>
    <w:p w:rsidR="006F1380" w:rsidRDefault="006F1380" w:rsidP="006F1380">
      <w:pPr>
        <w:spacing w:after="0" w:line="240" w:lineRule="auto"/>
        <w:ind w:left="300" w:right="-180"/>
        <w:jc w:val="both"/>
        <w:rPr>
          <w:rFonts w:ascii="Times New Roman" w:hAnsi="Times New Roman" w:cs="Times New Roman"/>
          <w:sz w:val="24"/>
          <w:szCs w:val="24"/>
        </w:rPr>
      </w:pPr>
    </w:p>
    <w:p w:rsidR="00DD0937" w:rsidRPr="005C0073" w:rsidRDefault="00DD0937" w:rsidP="00DD0937">
      <w:pPr>
        <w:spacing w:after="0" w:line="240" w:lineRule="auto"/>
        <w:ind w:left="709" w:right="-180"/>
        <w:jc w:val="both"/>
        <w:rPr>
          <w:rFonts w:ascii="Times New Roman" w:hAnsi="Times New Roman" w:cs="Times New Roman"/>
          <w:sz w:val="24"/>
          <w:szCs w:val="24"/>
        </w:rPr>
      </w:pPr>
    </w:p>
    <w:p w:rsidR="006F1380" w:rsidRDefault="006F1380" w:rsidP="00336034">
      <w:pPr>
        <w:tabs>
          <w:tab w:val="left" w:pos="561"/>
        </w:tabs>
        <w:spacing w:after="0" w:line="240" w:lineRule="auto"/>
        <w:ind w:left="284" w:right="-545"/>
        <w:jc w:val="center"/>
        <w:rPr>
          <w:rFonts w:ascii="Times New Roman" w:hAnsi="Times New Roman" w:cs="Times New Roman"/>
          <w:b/>
          <w:bCs/>
          <w:sz w:val="24"/>
          <w:szCs w:val="24"/>
        </w:rPr>
      </w:pPr>
    </w:p>
    <w:p w:rsidR="00F46156" w:rsidRDefault="00F46156" w:rsidP="00F46156">
      <w:pPr>
        <w:tabs>
          <w:tab w:val="left" w:pos="561"/>
        </w:tabs>
        <w:spacing w:after="0" w:line="240" w:lineRule="auto"/>
        <w:ind w:left="284" w:right="-545"/>
        <w:rPr>
          <w:rFonts w:ascii="Times New Roman" w:hAnsi="Times New Roman" w:cs="Times New Roman"/>
          <w:b/>
          <w:bCs/>
          <w:sz w:val="24"/>
          <w:szCs w:val="24"/>
        </w:rPr>
      </w:pPr>
    </w:p>
    <w:p w:rsidR="008C33B3" w:rsidRPr="00336034" w:rsidRDefault="008C33B3" w:rsidP="00F46156">
      <w:pPr>
        <w:tabs>
          <w:tab w:val="left" w:pos="561"/>
        </w:tabs>
        <w:spacing w:after="0" w:line="240" w:lineRule="auto"/>
        <w:ind w:left="284" w:right="-545"/>
        <w:jc w:val="center"/>
        <w:rPr>
          <w:rFonts w:ascii="Times New Roman" w:hAnsi="Times New Roman" w:cs="Times New Roman"/>
          <w:b/>
          <w:bCs/>
          <w:sz w:val="24"/>
          <w:szCs w:val="24"/>
        </w:rPr>
      </w:pPr>
      <w:r w:rsidRPr="00336034">
        <w:rPr>
          <w:rFonts w:ascii="Times New Roman" w:hAnsi="Times New Roman" w:cs="Times New Roman"/>
          <w:b/>
          <w:bCs/>
          <w:sz w:val="24"/>
          <w:szCs w:val="24"/>
        </w:rPr>
        <w:lastRenderedPageBreak/>
        <w:t>2. Учебно-тематический план по циклу</w:t>
      </w:r>
      <w:r w:rsidRPr="00336034">
        <w:rPr>
          <w:rFonts w:ascii="Times New Roman" w:hAnsi="Times New Roman" w:cs="Times New Roman"/>
          <w:sz w:val="24"/>
          <w:szCs w:val="24"/>
        </w:rPr>
        <w:t xml:space="preserve"> </w:t>
      </w:r>
      <w:r w:rsidRPr="00336034">
        <w:rPr>
          <w:rFonts w:ascii="Times New Roman" w:hAnsi="Times New Roman" w:cs="Times New Roman"/>
          <w:b/>
          <w:bCs/>
          <w:sz w:val="24"/>
          <w:szCs w:val="24"/>
        </w:rPr>
        <w:t>повышения  квалификации</w:t>
      </w:r>
    </w:p>
    <w:p w:rsidR="00986824" w:rsidRDefault="00336034" w:rsidP="00F46156">
      <w:pPr>
        <w:pStyle w:val="a6"/>
        <w:ind w:left="284"/>
        <w:jc w:val="center"/>
        <w:rPr>
          <w:rFonts w:ascii="Times New Roman" w:eastAsia="Times New Roman" w:hAnsi="Times New Roman" w:cs="Times New Roman"/>
          <w:b/>
          <w:bCs/>
          <w:color w:val="000000"/>
          <w:sz w:val="24"/>
          <w:szCs w:val="24"/>
        </w:rPr>
      </w:pPr>
      <w:r w:rsidRPr="00336034">
        <w:rPr>
          <w:rFonts w:ascii="Times New Roman" w:eastAsia="Times New Roman" w:hAnsi="Times New Roman" w:cs="Times New Roman"/>
          <w:b/>
          <w:bCs/>
          <w:color w:val="000000"/>
          <w:sz w:val="24"/>
          <w:szCs w:val="24"/>
        </w:rPr>
        <w:t>Диагностика и лечение острого инфаркта миокарда</w:t>
      </w:r>
    </w:p>
    <w:p w:rsidR="00F46156" w:rsidRPr="00336034" w:rsidRDefault="00F46156" w:rsidP="00F46156">
      <w:pPr>
        <w:pStyle w:val="a6"/>
        <w:ind w:left="284"/>
        <w:jc w:val="center"/>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850"/>
        <w:gridCol w:w="993"/>
        <w:gridCol w:w="992"/>
        <w:gridCol w:w="850"/>
        <w:gridCol w:w="993"/>
      </w:tblGrid>
      <w:tr w:rsidR="008C33B3" w:rsidRPr="006452DD" w:rsidTr="006F1380">
        <w:trPr>
          <w:cantSplit/>
          <w:trHeight w:val="200"/>
        </w:trPr>
        <w:tc>
          <w:tcPr>
            <w:tcW w:w="709" w:type="dxa"/>
            <w:vMerge w:val="restart"/>
          </w:tcPr>
          <w:p w:rsidR="008C33B3" w:rsidRPr="006452DD" w:rsidRDefault="008C33B3" w:rsidP="005F75B2">
            <w:pPr>
              <w:spacing w:after="0" w:line="240" w:lineRule="auto"/>
              <w:ind w:left="34"/>
              <w:jc w:val="center"/>
              <w:rPr>
                <w:rFonts w:ascii="Times New Roman" w:hAnsi="Times New Roman" w:cs="Times New Roman"/>
                <w:b/>
                <w:sz w:val="24"/>
                <w:szCs w:val="24"/>
              </w:rPr>
            </w:pPr>
            <w:r w:rsidRPr="006452DD">
              <w:rPr>
                <w:rFonts w:ascii="Times New Roman" w:hAnsi="Times New Roman" w:cs="Times New Roman"/>
                <w:b/>
                <w:sz w:val="24"/>
                <w:szCs w:val="24"/>
              </w:rPr>
              <w:t>№</w:t>
            </w:r>
          </w:p>
          <w:p w:rsidR="008C33B3" w:rsidRPr="006452DD" w:rsidRDefault="008C33B3" w:rsidP="005F75B2">
            <w:pPr>
              <w:spacing w:after="0" w:line="240" w:lineRule="auto"/>
              <w:ind w:left="34"/>
              <w:jc w:val="center"/>
              <w:rPr>
                <w:rFonts w:ascii="Times New Roman" w:hAnsi="Times New Roman" w:cs="Times New Roman"/>
                <w:b/>
                <w:sz w:val="24"/>
                <w:szCs w:val="24"/>
              </w:rPr>
            </w:pPr>
            <w:r w:rsidRPr="006452DD">
              <w:rPr>
                <w:rFonts w:ascii="Times New Roman" w:hAnsi="Times New Roman" w:cs="Times New Roman"/>
                <w:b/>
                <w:sz w:val="24"/>
                <w:szCs w:val="24"/>
              </w:rPr>
              <w:t>п/п</w:t>
            </w:r>
          </w:p>
        </w:tc>
        <w:tc>
          <w:tcPr>
            <w:tcW w:w="4678" w:type="dxa"/>
            <w:vMerge w:val="restart"/>
          </w:tcPr>
          <w:p w:rsidR="008C33B3" w:rsidRPr="005F75B2" w:rsidRDefault="008C33B3" w:rsidP="008D1CDF">
            <w:pPr>
              <w:pStyle w:val="ab"/>
              <w:ind w:left="284"/>
              <w:rPr>
                <w:rFonts w:ascii="Times New Roman" w:hAnsi="Times New Roman" w:cs="Times New Roman"/>
                <w:b/>
                <w:sz w:val="24"/>
                <w:szCs w:val="24"/>
              </w:rPr>
            </w:pPr>
            <w:r w:rsidRPr="005F75B2">
              <w:rPr>
                <w:rFonts w:ascii="Times New Roman" w:hAnsi="Times New Roman" w:cs="Times New Roman"/>
                <w:b/>
                <w:sz w:val="24"/>
                <w:szCs w:val="24"/>
              </w:rPr>
              <w:t>Темы занятий</w:t>
            </w:r>
          </w:p>
        </w:tc>
        <w:tc>
          <w:tcPr>
            <w:tcW w:w="4678" w:type="dxa"/>
            <w:gridSpan w:val="5"/>
          </w:tcPr>
          <w:p w:rsidR="008C33B3" w:rsidRPr="006452DD" w:rsidRDefault="008C33B3" w:rsidP="008D1CDF">
            <w:pPr>
              <w:pStyle w:val="4"/>
              <w:spacing w:before="0" w:after="0"/>
              <w:ind w:left="284"/>
              <w:rPr>
                <w:sz w:val="24"/>
                <w:szCs w:val="24"/>
              </w:rPr>
            </w:pPr>
            <w:r w:rsidRPr="006452DD">
              <w:rPr>
                <w:sz w:val="24"/>
                <w:szCs w:val="24"/>
              </w:rPr>
              <w:t>Количество учебных часов</w:t>
            </w:r>
          </w:p>
        </w:tc>
      </w:tr>
      <w:tr w:rsidR="008C33B3" w:rsidRPr="006452DD" w:rsidTr="006F1380">
        <w:trPr>
          <w:cantSplit/>
          <w:trHeight w:val="435"/>
        </w:trPr>
        <w:tc>
          <w:tcPr>
            <w:tcW w:w="709" w:type="dxa"/>
            <w:vMerge/>
          </w:tcPr>
          <w:p w:rsidR="008C33B3" w:rsidRPr="006452DD" w:rsidRDefault="008C33B3" w:rsidP="008D1CDF">
            <w:pPr>
              <w:spacing w:after="0" w:line="240" w:lineRule="auto"/>
              <w:ind w:left="284"/>
              <w:jc w:val="center"/>
              <w:rPr>
                <w:rFonts w:ascii="Times New Roman" w:hAnsi="Times New Roman" w:cs="Times New Roman"/>
                <w:b/>
                <w:sz w:val="24"/>
                <w:szCs w:val="24"/>
              </w:rPr>
            </w:pPr>
          </w:p>
        </w:tc>
        <w:tc>
          <w:tcPr>
            <w:tcW w:w="4678" w:type="dxa"/>
            <w:vMerge/>
          </w:tcPr>
          <w:p w:rsidR="008C33B3" w:rsidRPr="006452DD" w:rsidRDefault="008C33B3" w:rsidP="008D1CDF">
            <w:pPr>
              <w:pStyle w:val="ab"/>
              <w:ind w:left="284"/>
              <w:rPr>
                <w:rFonts w:ascii="Times New Roman" w:hAnsi="Times New Roman" w:cs="Times New Roman"/>
                <w:sz w:val="24"/>
                <w:szCs w:val="24"/>
              </w:rPr>
            </w:pPr>
          </w:p>
        </w:tc>
        <w:tc>
          <w:tcPr>
            <w:tcW w:w="850" w:type="dxa"/>
          </w:tcPr>
          <w:p w:rsidR="008C33B3" w:rsidRPr="005F75B2" w:rsidRDefault="005F75B2" w:rsidP="005F75B2">
            <w:pPr>
              <w:spacing w:after="0" w:line="240" w:lineRule="auto"/>
              <w:ind w:left="34"/>
              <w:rPr>
                <w:rFonts w:ascii="Times New Roman" w:hAnsi="Times New Roman" w:cs="Times New Roman"/>
                <w:b/>
                <w:sz w:val="24"/>
                <w:szCs w:val="24"/>
              </w:rPr>
            </w:pPr>
            <w:r>
              <w:rPr>
                <w:rFonts w:ascii="Times New Roman" w:hAnsi="Times New Roman" w:cs="Times New Roman"/>
                <w:b/>
                <w:sz w:val="24"/>
                <w:szCs w:val="24"/>
              </w:rPr>
              <w:t>лекции</w:t>
            </w:r>
          </w:p>
        </w:tc>
        <w:tc>
          <w:tcPr>
            <w:tcW w:w="993" w:type="dxa"/>
          </w:tcPr>
          <w:p w:rsidR="008C33B3" w:rsidRPr="005F75B2" w:rsidRDefault="005F75B2" w:rsidP="005F75B2">
            <w:pPr>
              <w:spacing w:after="0" w:line="240" w:lineRule="auto"/>
              <w:ind w:left="33"/>
              <w:rPr>
                <w:rFonts w:ascii="Times New Roman" w:hAnsi="Times New Roman" w:cs="Times New Roman"/>
                <w:b/>
                <w:sz w:val="24"/>
                <w:szCs w:val="24"/>
              </w:rPr>
            </w:pPr>
            <w:proofErr w:type="spellStart"/>
            <w:r w:rsidRPr="005F75B2">
              <w:rPr>
                <w:rFonts w:ascii="Times New Roman" w:hAnsi="Times New Roman" w:cs="Times New Roman"/>
                <w:b/>
                <w:sz w:val="24"/>
                <w:szCs w:val="24"/>
              </w:rPr>
              <w:t>прак</w:t>
            </w:r>
            <w:proofErr w:type="spellEnd"/>
            <w:r>
              <w:rPr>
                <w:rFonts w:ascii="Times New Roman" w:hAnsi="Times New Roman" w:cs="Times New Roman"/>
                <w:b/>
                <w:sz w:val="24"/>
                <w:szCs w:val="24"/>
              </w:rPr>
              <w:t>-</w:t>
            </w:r>
            <w:r w:rsidRPr="005F75B2">
              <w:rPr>
                <w:rFonts w:ascii="Times New Roman" w:hAnsi="Times New Roman" w:cs="Times New Roman"/>
                <w:b/>
                <w:sz w:val="24"/>
                <w:szCs w:val="24"/>
              </w:rPr>
              <w:t>тика</w:t>
            </w:r>
          </w:p>
        </w:tc>
        <w:tc>
          <w:tcPr>
            <w:tcW w:w="992" w:type="dxa"/>
          </w:tcPr>
          <w:p w:rsidR="008C33B3" w:rsidRPr="005F75B2" w:rsidRDefault="005F75B2" w:rsidP="005F75B2">
            <w:pPr>
              <w:spacing w:after="0" w:line="240" w:lineRule="auto"/>
              <w:ind w:left="33"/>
              <w:rPr>
                <w:rFonts w:ascii="Times New Roman" w:hAnsi="Times New Roman" w:cs="Times New Roman"/>
                <w:b/>
                <w:sz w:val="24"/>
                <w:szCs w:val="24"/>
              </w:rPr>
            </w:pPr>
            <w:r w:rsidRPr="005F75B2">
              <w:rPr>
                <w:rFonts w:ascii="Times New Roman" w:hAnsi="Times New Roman" w:cs="Times New Roman"/>
                <w:b/>
                <w:sz w:val="24"/>
                <w:szCs w:val="24"/>
              </w:rPr>
              <w:t>семи</w:t>
            </w:r>
            <w:r>
              <w:rPr>
                <w:rFonts w:ascii="Times New Roman" w:hAnsi="Times New Roman" w:cs="Times New Roman"/>
                <w:b/>
                <w:sz w:val="24"/>
                <w:szCs w:val="24"/>
              </w:rPr>
              <w:t>-</w:t>
            </w:r>
            <w:r w:rsidRPr="005F75B2">
              <w:rPr>
                <w:rFonts w:ascii="Times New Roman" w:hAnsi="Times New Roman" w:cs="Times New Roman"/>
                <w:b/>
                <w:sz w:val="24"/>
                <w:szCs w:val="24"/>
              </w:rPr>
              <w:t>нары</w:t>
            </w:r>
          </w:p>
        </w:tc>
        <w:tc>
          <w:tcPr>
            <w:tcW w:w="850" w:type="dxa"/>
          </w:tcPr>
          <w:p w:rsidR="008C33B3" w:rsidRPr="005F75B2" w:rsidRDefault="008C33B3" w:rsidP="005F75B2">
            <w:pPr>
              <w:spacing w:after="0" w:line="240" w:lineRule="auto"/>
              <w:ind w:left="33"/>
              <w:rPr>
                <w:rFonts w:ascii="Times New Roman" w:hAnsi="Times New Roman" w:cs="Times New Roman"/>
                <w:b/>
                <w:sz w:val="24"/>
                <w:szCs w:val="24"/>
              </w:rPr>
            </w:pPr>
            <w:r w:rsidRPr="005F75B2">
              <w:rPr>
                <w:rFonts w:ascii="Times New Roman" w:hAnsi="Times New Roman" w:cs="Times New Roman"/>
                <w:b/>
                <w:sz w:val="24"/>
                <w:szCs w:val="24"/>
              </w:rPr>
              <w:t>СРС</w:t>
            </w:r>
          </w:p>
        </w:tc>
        <w:tc>
          <w:tcPr>
            <w:tcW w:w="993" w:type="dxa"/>
          </w:tcPr>
          <w:p w:rsidR="008C33B3" w:rsidRPr="005F75B2" w:rsidRDefault="008C33B3" w:rsidP="005F75B2">
            <w:pPr>
              <w:spacing w:after="0" w:line="240" w:lineRule="auto"/>
              <w:ind w:left="34"/>
              <w:rPr>
                <w:rFonts w:ascii="Times New Roman" w:hAnsi="Times New Roman" w:cs="Times New Roman"/>
                <w:b/>
                <w:sz w:val="24"/>
                <w:szCs w:val="24"/>
              </w:rPr>
            </w:pPr>
            <w:r w:rsidRPr="005F75B2">
              <w:rPr>
                <w:rFonts w:ascii="Times New Roman" w:hAnsi="Times New Roman" w:cs="Times New Roman"/>
                <w:b/>
                <w:sz w:val="24"/>
                <w:szCs w:val="24"/>
              </w:rPr>
              <w:t>Всего часов</w:t>
            </w:r>
          </w:p>
        </w:tc>
      </w:tr>
      <w:tr w:rsidR="008C33B3" w:rsidRPr="006452DD" w:rsidTr="006F1380">
        <w:tblPrEx>
          <w:tblBorders>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spacing w:after="0" w:line="240" w:lineRule="auto"/>
              <w:ind w:left="284"/>
              <w:rPr>
                <w:rFonts w:ascii="Times New Roman" w:hAnsi="Times New Roman" w:cs="Times New Roman"/>
                <w:sz w:val="24"/>
                <w:szCs w:val="24"/>
              </w:rPr>
            </w:pPr>
            <w:r w:rsidRPr="006452DD">
              <w:rPr>
                <w:rFonts w:ascii="Times New Roman" w:hAnsi="Times New Roman" w:cs="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8C33B3" w:rsidRPr="006452DD" w:rsidRDefault="008C33B3" w:rsidP="00394EF5">
            <w:pPr>
              <w:tabs>
                <w:tab w:val="left" w:pos="561"/>
              </w:tabs>
              <w:spacing w:after="0" w:line="240" w:lineRule="auto"/>
              <w:ind w:left="33"/>
              <w:rPr>
                <w:rFonts w:ascii="Times New Roman" w:eastAsia="Times New Roman" w:hAnsi="Times New Roman" w:cs="Times New Roman"/>
                <w:sz w:val="24"/>
                <w:szCs w:val="24"/>
              </w:rPr>
            </w:pPr>
            <w:r w:rsidRPr="006452DD">
              <w:rPr>
                <w:rFonts w:ascii="Times New Roman" w:eastAsia="Times New Roman" w:hAnsi="Times New Roman" w:cs="Times New Roman"/>
                <w:sz w:val="24"/>
                <w:szCs w:val="24"/>
              </w:rPr>
              <w:t>Государственная Программа развития здравоохранения в Республике Казахстан "</w:t>
            </w:r>
            <w:proofErr w:type="spellStart"/>
            <w:r w:rsidRPr="006452DD">
              <w:rPr>
                <w:rFonts w:ascii="Times New Roman" w:eastAsia="Times New Roman" w:hAnsi="Times New Roman" w:cs="Times New Roman"/>
                <w:sz w:val="24"/>
                <w:szCs w:val="24"/>
              </w:rPr>
              <w:t>Денсаулык</w:t>
            </w:r>
            <w:proofErr w:type="spellEnd"/>
            <w:r w:rsidRPr="006452DD">
              <w:rPr>
                <w:rFonts w:ascii="Times New Roman" w:eastAsia="Times New Roman" w:hAnsi="Times New Roman" w:cs="Times New Roman"/>
                <w:sz w:val="24"/>
                <w:szCs w:val="24"/>
              </w:rPr>
              <w:t xml:space="preserve">" на 2016-2019гг. Интегрированная модель оказания медицинской помощи при остром инфаркте миокарда в РК. Программа управления заболеваниями в РК. </w:t>
            </w:r>
          </w:p>
        </w:tc>
        <w:tc>
          <w:tcPr>
            <w:tcW w:w="850" w:type="dxa"/>
            <w:tcBorders>
              <w:top w:val="single" w:sz="4" w:space="0" w:color="auto"/>
              <w:left w:val="single" w:sz="4" w:space="0" w:color="auto"/>
              <w:bottom w:val="single" w:sz="4" w:space="0" w:color="auto"/>
              <w:right w:val="single" w:sz="4" w:space="0" w:color="auto"/>
            </w:tcBorders>
          </w:tcPr>
          <w:p w:rsidR="008C33B3" w:rsidRPr="006452DD" w:rsidRDefault="008C33B3" w:rsidP="005F75B2">
            <w:pPr>
              <w:pStyle w:val="21"/>
              <w:tabs>
                <w:tab w:val="left" w:pos="4711"/>
              </w:tabs>
              <w:spacing w:after="0" w:line="240" w:lineRule="auto"/>
              <w:ind w:left="34" w:firstLine="250"/>
              <w:jc w:val="center"/>
              <w:rPr>
                <w:bCs/>
                <w:sz w:val="24"/>
                <w:szCs w:val="24"/>
              </w:rPr>
            </w:pPr>
            <w:r w:rsidRPr="006452DD">
              <w:rPr>
                <w:bCs/>
                <w:sz w:val="24"/>
                <w:szCs w:val="24"/>
              </w:rPr>
              <w:t>1,6</w:t>
            </w:r>
          </w:p>
        </w:tc>
        <w:tc>
          <w:tcPr>
            <w:tcW w:w="993" w:type="dxa"/>
            <w:tcBorders>
              <w:top w:val="single" w:sz="4" w:space="0" w:color="auto"/>
              <w:left w:val="single" w:sz="4" w:space="0" w:color="auto"/>
              <w:bottom w:val="single" w:sz="4" w:space="0" w:color="auto"/>
              <w:right w:val="single" w:sz="4" w:space="0" w:color="auto"/>
            </w:tcBorders>
          </w:tcPr>
          <w:p w:rsidR="008C33B3" w:rsidRPr="006452DD" w:rsidRDefault="005E6327" w:rsidP="005E6327">
            <w:pPr>
              <w:pStyle w:val="21"/>
              <w:tabs>
                <w:tab w:val="left" w:pos="4711"/>
              </w:tabs>
              <w:spacing w:after="0" w:line="240" w:lineRule="auto"/>
              <w:ind w:left="284"/>
              <w:rPr>
                <w:bCs/>
                <w:sz w:val="24"/>
                <w:szCs w:val="24"/>
              </w:rPr>
            </w:pPr>
            <w:r>
              <w:rPr>
                <w:bCs/>
                <w:sz w:val="24"/>
                <w:szCs w:val="24"/>
              </w:rPr>
              <w:t>10,4</w:t>
            </w:r>
          </w:p>
        </w:tc>
        <w:tc>
          <w:tcPr>
            <w:tcW w:w="992"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21"/>
              <w:tabs>
                <w:tab w:val="left" w:pos="4711"/>
              </w:tabs>
              <w:spacing w:after="0" w:line="240" w:lineRule="auto"/>
              <w:ind w:left="284"/>
              <w:jc w:val="center"/>
              <w:rPr>
                <w:bCs/>
                <w:sz w:val="24"/>
                <w:szCs w:val="24"/>
              </w:rPr>
            </w:pPr>
            <w:r w:rsidRPr="006452DD">
              <w:rPr>
                <w:bCs/>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8C33B3" w:rsidRPr="006452DD" w:rsidRDefault="00F82D39" w:rsidP="008D1CDF">
            <w:pPr>
              <w:pStyle w:val="21"/>
              <w:tabs>
                <w:tab w:val="left" w:pos="4711"/>
              </w:tabs>
              <w:spacing w:after="0" w:line="240" w:lineRule="auto"/>
              <w:ind w:left="284"/>
              <w:jc w:val="center"/>
              <w:rPr>
                <w:bCs/>
                <w:sz w:val="24"/>
                <w:szCs w:val="24"/>
              </w:rPr>
            </w:pPr>
            <w:r>
              <w:rPr>
                <w:bCs/>
                <w:sz w:val="24"/>
                <w:szCs w:val="24"/>
              </w:rPr>
              <w:t>7,2</w:t>
            </w:r>
          </w:p>
        </w:tc>
        <w:tc>
          <w:tcPr>
            <w:tcW w:w="993" w:type="dxa"/>
            <w:tcBorders>
              <w:top w:val="single" w:sz="4" w:space="0" w:color="auto"/>
              <w:left w:val="single" w:sz="4" w:space="0" w:color="auto"/>
              <w:bottom w:val="single" w:sz="4" w:space="0" w:color="auto"/>
              <w:right w:val="single" w:sz="4" w:space="0" w:color="auto"/>
            </w:tcBorders>
          </w:tcPr>
          <w:p w:rsidR="008C33B3" w:rsidRPr="006452DD" w:rsidRDefault="00F82D39" w:rsidP="00F82D39">
            <w:pPr>
              <w:pStyle w:val="21"/>
              <w:tabs>
                <w:tab w:val="left" w:pos="4711"/>
              </w:tabs>
              <w:spacing w:after="0" w:line="240" w:lineRule="auto"/>
              <w:ind w:left="284"/>
              <w:rPr>
                <w:bCs/>
                <w:sz w:val="24"/>
                <w:szCs w:val="24"/>
              </w:rPr>
            </w:pPr>
            <w:r>
              <w:rPr>
                <w:bCs/>
                <w:sz w:val="24"/>
                <w:szCs w:val="24"/>
              </w:rPr>
              <w:t>21,6</w:t>
            </w:r>
          </w:p>
        </w:tc>
      </w:tr>
      <w:tr w:rsidR="00F82D39" w:rsidRPr="006452DD" w:rsidTr="006F1380">
        <w:tblPrEx>
          <w:tblBorders>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rsidR="00F82D39" w:rsidRPr="006452DD" w:rsidRDefault="00F82D39" w:rsidP="008D1CDF">
            <w:pPr>
              <w:spacing w:after="0" w:line="240" w:lineRule="auto"/>
              <w:ind w:left="284"/>
              <w:rPr>
                <w:rFonts w:ascii="Times New Roman" w:hAnsi="Times New Roman" w:cs="Times New Roman"/>
                <w:sz w:val="24"/>
                <w:szCs w:val="24"/>
              </w:rPr>
            </w:pPr>
            <w:r w:rsidRPr="006452DD">
              <w:rPr>
                <w:rFonts w:ascii="Times New Roman" w:hAnsi="Times New Roman" w:cs="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tcPr>
          <w:p w:rsidR="00F82D39" w:rsidRPr="006452DD" w:rsidRDefault="00F82D39" w:rsidP="00394EF5">
            <w:pPr>
              <w:tabs>
                <w:tab w:val="left" w:pos="561"/>
              </w:tabs>
              <w:spacing w:after="0" w:line="240" w:lineRule="auto"/>
              <w:ind w:left="33"/>
              <w:rPr>
                <w:rFonts w:ascii="Times New Roman" w:eastAsia="Times New Roman" w:hAnsi="Times New Roman" w:cs="Times New Roman"/>
                <w:sz w:val="24"/>
                <w:szCs w:val="24"/>
              </w:rPr>
            </w:pPr>
            <w:r w:rsidRPr="006452DD">
              <w:rPr>
                <w:rFonts w:ascii="Times New Roman" w:eastAsia="Times New Roman" w:hAnsi="Times New Roman" w:cs="Times New Roman"/>
                <w:sz w:val="24"/>
                <w:szCs w:val="24"/>
              </w:rPr>
              <w:t>Острый коронарный синдром без стойкого подъема сегмента ST. Определение, патогенез, клинические проявления, диагностика и стратификация риска.</w:t>
            </w:r>
          </w:p>
          <w:p w:rsidR="00F82D39" w:rsidRPr="006452DD" w:rsidRDefault="00F82D39" w:rsidP="00394EF5">
            <w:pPr>
              <w:tabs>
                <w:tab w:val="left" w:pos="561"/>
              </w:tabs>
              <w:spacing w:after="0" w:line="240" w:lineRule="auto"/>
              <w:ind w:left="33"/>
              <w:rPr>
                <w:rFonts w:ascii="Times New Roman" w:eastAsia="Times New Roman" w:hAnsi="Times New Roman" w:cs="Times New Roman"/>
                <w:sz w:val="24"/>
                <w:szCs w:val="24"/>
              </w:rPr>
            </w:pPr>
            <w:r w:rsidRPr="006452DD">
              <w:rPr>
                <w:rFonts w:ascii="Times New Roman" w:eastAsia="Times New Roman" w:hAnsi="Times New Roman" w:cs="Times New Roman"/>
                <w:sz w:val="24"/>
                <w:szCs w:val="24"/>
              </w:rPr>
              <w:t xml:space="preserve">Алгоритм лечения при ОКС без подъема сегмента ST на </w:t>
            </w:r>
            <w:proofErr w:type="spellStart"/>
            <w:r w:rsidRPr="006452DD">
              <w:rPr>
                <w:rFonts w:ascii="Times New Roman" w:eastAsia="Times New Roman" w:hAnsi="Times New Roman" w:cs="Times New Roman"/>
                <w:sz w:val="24"/>
                <w:szCs w:val="24"/>
              </w:rPr>
              <w:t>догоспитальном</w:t>
            </w:r>
            <w:proofErr w:type="spellEnd"/>
            <w:r w:rsidRPr="006452DD">
              <w:rPr>
                <w:rFonts w:ascii="Times New Roman" w:eastAsia="Times New Roman" w:hAnsi="Times New Roman" w:cs="Times New Roman"/>
                <w:sz w:val="24"/>
                <w:szCs w:val="24"/>
              </w:rPr>
              <w:t xml:space="preserve"> и госпитальном этапах.</w:t>
            </w:r>
          </w:p>
          <w:p w:rsidR="00F82D39" w:rsidRPr="006452DD" w:rsidRDefault="00F82D39" w:rsidP="00394EF5">
            <w:pPr>
              <w:pStyle w:val="ab"/>
              <w:tabs>
                <w:tab w:val="left" w:pos="561"/>
              </w:tabs>
              <w:ind w:left="33"/>
              <w:rPr>
                <w:rFonts w:ascii="Times New Roman" w:eastAsia="Times New Roman" w:hAnsi="Times New Roman" w:cs="Times New Roman"/>
                <w:sz w:val="24"/>
                <w:szCs w:val="24"/>
              </w:rPr>
            </w:pPr>
            <w:r w:rsidRPr="006452DD">
              <w:rPr>
                <w:rFonts w:ascii="Times New Roman" w:eastAsia="Times New Roman" w:hAnsi="Times New Roman" w:cs="Times New Roman"/>
                <w:sz w:val="24"/>
                <w:szCs w:val="24"/>
              </w:rPr>
              <w:t>Актуальные национальные и международные рекомендации по лечению острого коронарного синдрома без стойкого подъема сегмента ST.</w:t>
            </w:r>
          </w:p>
          <w:p w:rsidR="00F82D39" w:rsidRPr="006452DD" w:rsidRDefault="00F82D39" w:rsidP="00394EF5">
            <w:pPr>
              <w:pStyle w:val="ab"/>
              <w:tabs>
                <w:tab w:val="left" w:pos="561"/>
              </w:tabs>
              <w:ind w:left="33"/>
              <w:rPr>
                <w:rFonts w:ascii="Times New Roman" w:eastAsia="Times New Roman" w:hAnsi="Times New Roman" w:cs="Times New Roman"/>
                <w:sz w:val="24"/>
                <w:szCs w:val="24"/>
              </w:rPr>
            </w:pPr>
            <w:r w:rsidRPr="006452DD">
              <w:rPr>
                <w:rFonts w:ascii="Times New Roman" w:eastAsia="Times New Roman" w:hAnsi="Times New Roman" w:cs="Times New Roman"/>
                <w:sz w:val="24"/>
                <w:szCs w:val="24"/>
              </w:rPr>
              <w:t>Индикаторы качества ведения пациентов с ОКС без стойкого подъема сегмента ST</w:t>
            </w:r>
          </w:p>
        </w:tc>
        <w:tc>
          <w:tcPr>
            <w:tcW w:w="850" w:type="dxa"/>
            <w:tcBorders>
              <w:top w:val="single" w:sz="4" w:space="0" w:color="auto"/>
              <w:left w:val="single" w:sz="4" w:space="0" w:color="auto"/>
              <w:bottom w:val="single" w:sz="4" w:space="0" w:color="auto"/>
              <w:right w:val="single" w:sz="4" w:space="0" w:color="auto"/>
            </w:tcBorders>
          </w:tcPr>
          <w:p w:rsidR="00F82D39" w:rsidRPr="006452DD" w:rsidRDefault="00F82D39" w:rsidP="008D1CDF">
            <w:pPr>
              <w:pStyle w:val="21"/>
              <w:tabs>
                <w:tab w:val="left" w:pos="4711"/>
              </w:tabs>
              <w:spacing w:after="0" w:line="240" w:lineRule="auto"/>
              <w:ind w:left="284"/>
              <w:jc w:val="center"/>
              <w:rPr>
                <w:bCs/>
                <w:sz w:val="24"/>
                <w:szCs w:val="24"/>
              </w:rPr>
            </w:pPr>
            <w:r w:rsidRPr="006452DD">
              <w:rPr>
                <w:bCs/>
                <w:sz w:val="24"/>
                <w:szCs w:val="24"/>
              </w:rPr>
              <w:t>1,6</w:t>
            </w:r>
          </w:p>
        </w:tc>
        <w:tc>
          <w:tcPr>
            <w:tcW w:w="993" w:type="dxa"/>
            <w:tcBorders>
              <w:top w:val="single" w:sz="4" w:space="0" w:color="auto"/>
              <w:left w:val="single" w:sz="4" w:space="0" w:color="auto"/>
              <w:bottom w:val="single" w:sz="4" w:space="0" w:color="auto"/>
              <w:right w:val="single" w:sz="4" w:space="0" w:color="auto"/>
            </w:tcBorders>
          </w:tcPr>
          <w:p w:rsidR="00F82D39" w:rsidRPr="005E6327" w:rsidRDefault="00F82D39" w:rsidP="005E6327">
            <w:pPr>
              <w:jc w:val="center"/>
              <w:rPr>
                <w:rFonts w:ascii="Times New Roman" w:hAnsi="Times New Roman" w:cs="Times New Roman"/>
              </w:rPr>
            </w:pPr>
            <w:r w:rsidRPr="005E6327">
              <w:rPr>
                <w:rFonts w:ascii="Times New Roman" w:hAnsi="Times New Roman" w:cs="Times New Roman"/>
                <w:bCs/>
                <w:sz w:val="24"/>
                <w:szCs w:val="24"/>
              </w:rPr>
              <w:t>10,4</w:t>
            </w:r>
          </w:p>
        </w:tc>
        <w:tc>
          <w:tcPr>
            <w:tcW w:w="992" w:type="dxa"/>
            <w:tcBorders>
              <w:top w:val="single" w:sz="4" w:space="0" w:color="auto"/>
              <w:left w:val="single" w:sz="4" w:space="0" w:color="auto"/>
              <w:bottom w:val="single" w:sz="4" w:space="0" w:color="auto"/>
              <w:right w:val="single" w:sz="4" w:space="0" w:color="auto"/>
            </w:tcBorders>
          </w:tcPr>
          <w:p w:rsidR="00F82D39" w:rsidRPr="006452DD" w:rsidRDefault="00F82D39" w:rsidP="008D1CDF">
            <w:pPr>
              <w:pStyle w:val="21"/>
              <w:tabs>
                <w:tab w:val="left" w:pos="4711"/>
              </w:tabs>
              <w:spacing w:after="0" w:line="240" w:lineRule="auto"/>
              <w:ind w:left="284"/>
              <w:jc w:val="center"/>
              <w:rPr>
                <w:bCs/>
                <w:sz w:val="24"/>
                <w:szCs w:val="24"/>
              </w:rPr>
            </w:pPr>
            <w:r w:rsidRPr="006452DD">
              <w:rPr>
                <w:bCs/>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F82D39" w:rsidRPr="006452DD" w:rsidRDefault="00F82D39" w:rsidP="00F82D39">
            <w:pPr>
              <w:pStyle w:val="21"/>
              <w:tabs>
                <w:tab w:val="left" w:pos="4711"/>
              </w:tabs>
              <w:spacing w:after="0" w:line="240" w:lineRule="auto"/>
              <w:ind w:left="284"/>
              <w:jc w:val="center"/>
              <w:rPr>
                <w:bCs/>
                <w:sz w:val="24"/>
                <w:szCs w:val="24"/>
              </w:rPr>
            </w:pPr>
            <w:r>
              <w:rPr>
                <w:bCs/>
                <w:sz w:val="24"/>
                <w:szCs w:val="24"/>
              </w:rPr>
              <w:t>7,2</w:t>
            </w:r>
          </w:p>
        </w:tc>
        <w:tc>
          <w:tcPr>
            <w:tcW w:w="993" w:type="dxa"/>
            <w:tcBorders>
              <w:top w:val="single" w:sz="4" w:space="0" w:color="auto"/>
              <w:left w:val="single" w:sz="4" w:space="0" w:color="auto"/>
              <w:bottom w:val="single" w:sz="4" w:space="0" w:color="auto"/>
              <w:right w:val="single" w:sz="4" w:space="0" w:color="auto"/>
            </w:tcBorders>
          </w:tcPr>
          <w:p w:rsidR="00F82D39" w:rsidRPr="00F82D39" w:rsidRDefault="00F82D39" w:rsidP="00F82D39">
            <w:pPr>
              <w:jc w:val="center"/>
              <w:rPr>
                <w:rFonts w:ascii="Times New Roman" w:hAnsi="Times New Roman" w:cs="Times New Roman"/>
              </w:rPr>
            </w:pPr>
            <w:r w:rsidRPr="00F82D39">
              <w:rPr>
                <w:rFonts w:ascii="Times New Roman" w:hAnsi="Times New Roman" w:cs="Times New Roman"/>
                <w:bCs/>
                <w:sz w:val="24"/>
                <w:szCs w:val="24"/>
              </w:rPr>
              <w:t>21,6</w:t>
            </w:r>
          </w:p>
        </w:tc>
      </w:tr>
      <w:tr w:rsidR="00F82D39" w:rsidRPr="006452DD" w:rsidTr="006F1380">
        <w:tblPrEx>
          <w:tblBorders>
            <w:insideH w:val="none" w:sz="0" w:space="0" w:color="auto"/>
            <w:insideV w:val="none" w:sz="0" w:space="0" w:color="auto"/>
          </w:tblBorders>
        </w:tblPrEx>
        <w:trPr>
          <w:trHeight w:val="411"/>
        </w:trPr>
        <w:tc>
          <w:tcPr>
            <w:tcW w:w="709" w:type="dxa"/>
            <w:tcBorders>
              <w:top w:val="single" w:sz="4" w:space="0" w:color="auto"/>
              <w:left w:val="single" w:sz="4" w:space="0" w:color="auto"/>
              <w:bottom w:val="single" w:sz="4" w:space="0" w:color="auto"/>
              <w:right w:val="single" w:sz="4" w:space="0" w:color="auto"/>
            </w:tcBorders>
          </w:tcPr>
          <w:p w:rsidR="00F82D39" w:rsidRPr="006452DD" w:rsidRDefault="00F82D39" w:rsidP="008D1CDF">
            <w:pPr>
              <w:spacing w:after="0" w:line="240" w:lineRule="auto"/>
              <w:ind w:left="284"/>
              <w:rPr>
                <w:rFonts w:ascii="Times New Roman" w:hAnsi="Times New Roman" w:cs="Times New Roman"/>
                <w:sz w:val="24"/>
                <w:szCs w:val="24"/>
              </w:rPr>
            </w:pPr>
            <w:r w:rsidRPr="006452DD">
              <w:rPr>
                <w:rFonts w:ascii="Times New Roman" w:hAnsi="Times New Roman" w:cs="Times New Roman"/>
                <w:sz w:val="24"/>
                <w:szCs w:val="24"/>
              </w:rPr>
              <w:t>3</w:t>
            </w:r>
          </w:p>
        </w:tc>
        <w:tc>
          <w:tcPr>
            <w:tcW w:w="4678" w:type="dxa"/>
            <w:tcBorders>
              <w:top w:val="single" w:sz="4" w:space="0" w:color="auto"/>
              <w:left w:val="single" w:sz="4" w:space="0" w:color="auto"/>
              <w:bottom w:val="single" w:sz="4" w:space="0" w:color="auto"/>
              <w:right w:val="single" w:sz="4" w:space="0" w:color="auto"/>
            </w:tcBorders>
          </w:tcPr>
          <w:p w:rsidR="00F82D39" w:rsidRPr="006452DD" w:rsidRDefault="00F82D39" w:rsidP="00394EF5">
            <w:pPr>
              <w:tabs>
                <w:tab w:val="left" w:pos="561"/>
              </w:tabs>
              <w:spacing w:after="0" w:line="240" w:lineRule="auto"/>
              <w:ind w:left="33"/>
              <w:rPr>
                <w:rFonts w:ascii="Times New Roman" w:eastAsia="Times New Roman" w:hAnsi="Times New Roman" w:cs="Times New Roman"/>
                <w:sz w:val="24"/>
                <w:szCs w:val="24"/>
              </w:rPr>
            </w:pPr>
            <w:r w:rsidRPr="006452DD">
              <w:rPr>
                <w:rFonts w:ascii="Times New Roman" w:eastAsia="Times New Roman" w:hAnsi="Times New Roman" w:cs="Times New Roman"/>
                <w:sz w:val="24"/>
                <w:szCs w:val="24"/>
              </w:rPr>
              <w:t>Острый коронарный синдром с подъемом сегмента ST. Определение, патогенез, клинические проявления, диагностика.</w:t>
            </w:r>
          </w:p>
          <w:p w:rsidR="00F82D39" w:rsidRPr="006452DD" w:rsidRDefault="00F82D39" w:rsidP="00394EF5">
            <w:pPr>
              <w:tabs>
                <w:tab w:val="left" w:pos="561"/>
              </w:tabs>
              <w:spacing w:after="0" w:line="240" w:lineRule="auto"/>
              <w:ind w:left="33"/>
              <w:rPr>
                <w:rFonts w:ascii="Times New Roman" w:eastAsia="Times New Roman" w:hAnsi="Times New Roman" w:cs="Times New Roman"/>
                <w:sz w:val="24"/>
                <w:szCs w:val="24"/>
              </w:rPr>
            </w:pPr>
            <w:r w:rsidRPr="006452DD">
              <w:rPr>
                <w:rFonts w:ascii="Times New Roman" w:eastAsia="Times New Roman" w:hAnsi="Times New Roman" w:cs="Times New Roman"/>
                <w:sz w:val="24"/>
                <w:szCs w:val="24"/>
              </w:rPr>
              <w:t>Алгоритм лечения острого коронарного синдрома с подъемом сегмента на  госпитальном этап</w:t>
            </w:r>
            <w:r>
              <w:rPr>
                <w:rFonts w:ascii="Times New Roman" w:eastAsia="Times New Roman" w:hAnsi="Times New Roman" w:cs="Times New Roman"/>
                <w:sz w:val="24"/>
                <w:szCs w:val="24"/>
              </w:rPr>
              <w:t>е</w:t>
            </w:r>
            <w:r w:rsidRPr="006452DD">
              <w:rPr>
                <w:rFonts w:ascii="Times New Roman" w:eastAsia="Times New Roman" w:hAnsi="Times New Roman" w:cs="Times New Roman"/>
                <w:sz w:val="24"/>
                <w:szCs w:val="24"/>
              </w:rPr>
              <w:t>.</w:t>
            </w:r>
          </w:p>
          <w:p w:rsidR="00F82D39" w:rsidRPr="006452DD" w:rsidRDefault="00F82D39" w:rsidP="00394EF5">
            <w:pPr>
              <w:tabs>
                <w:tab w:val="left" w:pos="561"/>
              </w:tabs>
              <w:autoSpaceDE w:val="0"/>
              <w:autoSpaceDN w:val="0"/>
              <w:adjustRightInd w:val="0"/>
              <w:spacing w:after="0" w:line="240" w:lineRule="auto"/>
              <w:ind w:left="33"/>
              <w:rPr>
                <w:rFonts w:ascii="Times New Roman" w:eastAsia="Times New Roman" w:hAnsi="Times New Roman" w:cs="Times New Roman"/>
                <w:sz w:val="24"/>
                <w:szCs w:val="24"/>
              </w:rPr>
            </w:pPr>
            <w:r w:rsidRPr="006452DD">
              <w:rPr>
                <w:rFonts w:ascii="Times New Roman" w:eastAsia="Times New Roman" w:hAnsi="Times New Roman" w:cs="Times New Roman"/>
                <w:sz w:val="24"/>
                <w:szCs w:val="24"/>
              </w:rPr>
              <w:t>Актуальные национальные и международные рекомендации по лечению острого коронарного синдрома с подъемом сегмента ST. Индикаторы качества ведения пациентов с ОКС с подъемом сегмента ST.</w:t>
            </w:r>
          </w:p>
        </w:tc>
        <w:tc>
          <w:tcPr>
            <w:tcW w:w="850" w:type="dxa"/>
            <w:tcBorders>
              <w:top w:val="single" w:sz="4" w:space="0" w:color="auto"/>
              <w:left w:val="single" w:sz="4" w:space="0" w:color="auto"/>
              <w:bottom w:val="single" w:sz="4" w:space="0" w:color="auto"/>
              <w:right w:val="single" w:sz="4" w:space="0" w:color="auto"/>
            </w:tcBorders>
          </w:tcPr>
          <w:p w:rsidR="00F82D39" w:rsidRPr="006452DD" w:rsidRDefault="00F82D39" w:rsidP="008D1CDF">
            <w:pPr>
              <w:pStyle w:val="21"/>
              <w:tabs>
                <w:tab w:val="left" w:pos="4711"/>
              </w:tabs>
              <w:spacing w:after="0" w:line="240" w:lineRule="auto"/>
              <w:ind w:left="284"/>
              <w:jc w:val="center"/>
              <w:rPr>
                <w:bCs/>
                <w:sz w:val="24"/>
                <w:szCs w:val="24"/>
              </w:rPr>
            </w:pPr>
            <w:r w:rsidRPr="006452DD">
              <w:rPr>
                <w:bCs/>
                <w:sz w:val="24"/>
                <w:szCs w:val="24"/>
              </w:rPr>
              <w:t>1,6</w:t>
            </w:r>
          </w:p>
        </w:tc>
        <w:tc>
          <w:tcPr>
            <w:tcW w:w="993" w:type="dxa"/>
            <w:tcBorders>
              <w:top w:val="single" w:sz="4" w:space="0" w:color="auto"/>
              <w:left w:val="single" w:sz="4" w:space="0" w:color="auto"/>
              <w:bottom w:val="single" w:sz="4" w:space="0" w:color="auto"/>
              <w:right w:val="single" w:sz="4" w:space="0" w:color="auto"/>
            </w:tcBorders>
          </w:tcPr>
          <w:p w:rsidR="00F82D39" w:rsidRPr="005E6327" w:rsidRDefault="00F82D39" w:rsidP="005E6327">
            <w:pPr>
              <w:jc w:val="center"/>
              <w:rPr>
                <w:rFonts w:ascii="Times New Roman" w:hAnsi="Times New Roman" w:cs="Times New Roman"/>
              </w:rPr>
            </w:pPr>
            <w:r w:rsidRPr="005E6327">
              <w:rPr>
                <w:rFonts w:ascii="Times New Roman" w:hAnsi="Times New Roman" w:cs="Times New Roman"/>
                <w:bCs/>
                <w:sz w:val="24"/>
                <w:szCs w:val="24"/>
              </w:rPr>
              <w:t>10,4</w:t>
            </w:r>
          </w:p>
        </w:tc>
        <w:tc>
          <w:tcPr>
            <w:tcW w:w="992" w:type="dxa"/>
            <w:tcBorders>
              <w:top w:val="single" w:sz="4" w:space="0" w:color="auto"/>
              <w:left w:val="single" w:sz="4" w:space="0" w:color="auto"/>
              <w:bottom w:val="single" w:sz="4" w:space="0" w:color="auto"/>
              <w:right w:val="single" w:sz="4" w:space="0" w:color="auto"/>
            </w:tcBorders>
          </w:tcPr>
          <w:p w:rsidR="00F82D39" w:rsidRPr="006452DD" w:rsidRDefault="00F82D39" w:rsidP="008D1CDF">
            <w:pPr>
              <w:pStyle w:val="21"/>
              <w:tabs>
                <w:tab w:val="left" w:pos="4711"/>
              </w:tabs>
              <w:spacing w:after="0" w:line="240" w:lineRule="auto"/>
              <w:ind w:left="284"/>
              <w:jc w:val="center"/>
              <w:rPr>
                <w:bCs/>
                <w:sz w:val="24"/>
                <w:szCs w:val="24"/>
              </w:rPr>
            </w:pPr>
            <w:r w:rsidRPr="006452DD">
              <w:rPr>
                <w:bCs/>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F82D39" w:rsidRPr="006452DD" w:rsidRDefault="00F82D39" w:rsidP="008D1CDF">
            <w:pPr>
              <w:pStyle w:val="21"/>
              <w:tabs>
                <w:tab w:val="left" w:pos="4711"/>
              </w:tabs>
              <w:spacing w:after="0" w:line="240" w:lineRule="auto"/>
              <w:ind w:left="284"/>
              <w:jc w:val="center"/>
              <w:rPr>
                <w:bCs/>
                <w:sz w:val="24"/>
                <w:szCs w:val="24"/>
              </w:rPr>
            </w:pPr>
            <w:r>
              <w:rPr>
                <w:bCs/>
                <w:sz w:val="24"/>
                <w:szCs w:val="24"/>
              </w:rPr>
              <w:t>7,2</w:t>
            </w:r>
          </w:p>
        </w:tc>
        <w:tc>
          <w:tcPr>
            <w:tcW w:w="993" w:type="dxa"/>
            <w:tcBorders>
              <w:top w:val="single" w:sz="4" w:space="0" w:color="auto"/>
              <w:left w:val="single" w:sz="4" w:space="0" w:color="auto"/>
              <w:bottom w:val="single" w:sz="4" w:space="0" w:color="auto"/>
              <w:right w:val="single" w:sz="4" w:space="0" w:color="auto"/>
            </w:tcBorders>
          </w:tcPr>
          <w:p w:rsidR="00F82D39" w:rsidRPr="00F82D39" w:rsidRDefault="00F82D39" w:rsidP="00F82D39">
            <w:pPr>
              <w:jc w:val="center"/>
              <w:rPr>
                <w:rFonts w:ascii="Times New Roman" w:hAnsi="Times New Roman" w:cs="Times New Roman"/>
              </w:rPr>
            </w:pPr>
            <w:r w:rsidRPr="00F82D39">
              <w:rPr>
                <w:rFonts w:ascii="Times New Roman" w:hAnsi="Times New Roman" w:cs="Times New Roman"/>
                <w:bCs/>
                <w:sz w:val="24"/>
                <w:szCs w:val="24"/>
              </w:rPr>
              <w:t>21,6</w:t>
            </w:r>
          </w:p>
        </w:tc>
      </w:tr>
      <w:tr w:rsidR="00F82D39" w:rsidRPr="006452DD" w:rsidTr="006F1380">
        <w:tblPrEx>
          <w:tblBorders>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rsidR="00F82D39" w:rsidRPr="006452DD" w:rsidRDefault="00F82D39" w:rsidP="008D1CDF">
            <w:pPr>
              <w:spacing w:after="0" w:line="240" w:lineRule="auto"/>
              <w:ind w:left="284"/>
              <w:rPr>
                <w:rFonts w:ascii="Times New Roman" w:hAnsi="Times New Roman" w:cs="Times New Roman"/>
                <w:sz w:val="24"/>
                <w:szCs w:val="24"/>
              </w:rPr>
            </w:pPr>
            <w:r w:rsidRPr="006452DD">
              <w:rPr>
                <w:rFonts w:ascii="Times New Roman" w:hAnsi="Times New Roman" w:cs="Times New Roman"/>
                <w:sz w:val="24"/>
                <w:szCs w:val="24"/>
              </w:rPr>
              <w:t>4.</w:t>
            </w:r>
          </w:p>
        </w:tc>
        <w:tc>
          <w:tcPr>
            <w:tcW w:w="4678" w:type="dxa"/>
            <w:tcBorders>
              <w:top w:val="single" w:sz="4" w:space="0" w:color="auto"/>
              <w:left w:val="single" w:sz="4" w:space="0" w:color="auto"/>
              <w:bottom w:val="single" w:sz="4" w:space="0" w:color="auto"/>
              <w:right w:val="single" w:sz="4" w:space="0" w:color="auto"/>
            </w:tcBorders>
          </w:tcPr>
          <w:p w:rsidR="00F82D39" w:rsidRPr="006452DD" w:rsidRDefault="00F82D39" w:rsidP="00394EF5">
            <w:pPr>
              <w:tabs>
                <w:tab w:val="left" w:pos="561"/>
              </w:tabs>
              <w:spacing w:after="0" w:line="240" w:lineRule="auto"/>
              <w:ind w:left="33"/>
              <w:rPr>
                <w:rFonts w:ascii="Times New Roman" w:eastAsia="Times New Roman" w:hAnsi="Times New Roman" w:cs="Times New Roman"/>
                <w:sz w:val="24"/>
                <w:szCs w:val="24"/>
              </w:rPr>
            </w:pPr>
            <w:r w:rsidRPr="006452DD">
              <w:rPr>
                <w:rFonts w:ascii="Times New Roman" w:eastAsia="Times New Roman" w:hAnsi="Times New Roman" w:cs="Times New Roman"/>
                <w:sz w:val="24"/>
                <w:szCs w:val="24"/>
              </w:rPr>
              <w:t xml:space="preserve">Ранние и поздние осложнения ОИМ. Неотложные состояния у пациентов с ССЗ (острые </w:t>
            </w:r>
            <w:proofErr w:type="spellStart"/>
            <w:r w:rsidRPr="006452DD">
              <w:rPr>
                <w:rFonts w:ascii="Times New Roman" w:eastAsia="Times New Roman" w:hAnsi="Times New Roman" w:cs="Times New Roman"/>
                <w:sz w:val="24"/>
                <w:szCs w:val="24"/>
              </w:rPr>
              <w:t>жизнеугрожающие</w:t>
            </w:r>
            <w:proofErr w:type="spellEnd"/>
            <w:r w:rsidRPr="006452DD">
              <w:rPr>
                <w:rFonts w:ascii="Times New Roman" w:eastAsia="Times New Roman" w:hAnsi="Times New Roman" w:cs="Times New Roman"/>
                <w:sz w:val="24"/>
                <w:szCs w:val="24"/>
              </w:rPr>
              <w:t xml:space="preserve"> нарушения ритма и проводимости, острая сердечная недостаточность, кардиогенный шок).</w:t>
            </w:r>
          </w:p>
          <w:p w:rsidR="00F82D39" w:rsidRPr="006452DD" w:rsidRDefault="00F82D39" w:rsidP="00394EF5">
            <w:pPr>
              <w:tabs>
                <w:tab w:val="left" w:pos="561"/>
              </w:tabs>
              <w:spacing w:after="0" w:line="240" w:lineRule="auto"/>
              <w:ind w:left="33"/>
              <w:rPr>
                <w:rFonts w:ascii="Times New Roman" w:eastAsia="Times New Roman" w:hAnsi="Times New Roman" w:cs="Times New Roman"/>
                <w:sz w:val="24"/>
                <w:szCs w:val="24"/>
              </w:rPr>
            </w:pPr>
            <w:r w:rsidRPr="006452DD">
              <w:rPr>
                <w:rFonts w:ascii="Times New Roman" w:eastAsia="Times New Roman" w:hAnsi="Times New Roman" w:cs="Times New Roman"/>
                <w:sz w:val="24"/>
                <w:szCs w:val="24"/>
              </w:rPr>
              <w:t xml:space="preserve">Занятие с  </w:t>
            </w:r>
            <w:proofErr w:type="spellStart"/>
            <w:r w:rsidRPr="006452DD">
              <w:rPr>
                <w:rFonts w:ascii="Times New Roman" w:eastAsia="Times New Roman" w:hAnsi="Times New Roman" w:cs="Times New Roman"/>
                <w:sz w:val="24"/>
                <w:szCs w:val="24"/>
              </w:rPr>
              <w:t>симуляционными</w:t>
            </w:r>
            <w:proofErr w:type="spellEnd"/>
            <w:r w:rsidRPr="006452DD">
              <w:rPr>
                <w:rFonts w:ascii="Times New Roman" w:eastAsia="Times New Roman" w:hAnsi="Times New Roman" w:cs="Times New Roman"/>
                <w:sz w:val="24"/>
                <w:szCs w:val="24"/>
              </w:rPr>
              <w:t xml:space="preserve"> технологиями для оказания неотложной помощи при ОКС, основы сердечно-легочной реанимации.</w:t>
            </w:r>
          </w:p>
        </w:tc>
        <w:tc>
          <w:tcPr>
            <w:tcW w:w="850" w:type="dxa"/>
            <w:tcBorders>
              <w:top w:val="single" w:sz="4" w:space="0" w:color="auto"/>
              <w:left w:val="single" w:sz="4" w:space="0" w:color="auto"/>
              <w:bottom w:val="single" w:sz="4" w:space="0" w:color="auto"/>
              <w:right w:val="single" w:sz="4" w:space="0" w:color="auto"/>
            </w:tcBorders>
          </w:tcPr>
          <w:p w:rsidR="00F82D39" w:rsidRPr="006452DD" w:rsidRDefault="00F82D39" w:rsidP="008D1CDF">
            <w:pPr>
              <w:pStyle w:val="21"/>
              <w:tabs>
                <w:tab w:val="left" w:pos="4711"/>
              </w:tabs>
              <w:spacing w:after="0" w:line="240" w:lineRule="auto"/>
              <w:ind w:left="284"/>
              <w:jc w:val="center"/>
              <w:rPr>
                <w:bCs/>
                <w:sz w:val="24"/>
                <w:szCs w:val="24"/>
              </w:rPr>
            </w:pPr>
            <w:r w:rsidRPr="006452DD">
              <w:rPr>
                <w:bCs/>
                <w:sz w:val="24"/>
                <w:szCs w:val="24"/>
              </w:rPr>
              <w:t>1,6</w:t>
            </w:r>
          </w:p>
        </w:tc>
        <w:tc>
          <w:tcPr>
            <w:tcW w:w="993" w:type="dxa"/>
            <w:tcBorders>
              <w:top w:val="single" w:sz="4" w:space="0" w:color="auto"/>
              <w:left w:val="single" w:sz="4" w:space="0" w:color="auto"/>
              <w:bottom w:val="single" w:sz="4" w:space="0" w:color="auto"/>
              <w:right w:val="single" w:sz="4" w:space="0" w:color="auto"/>
            </w:tcBorders>
          </w:tcPr>
          <w:p w:rsidR="00F82D39" w:rsidRPr="005E6327" w:rsidRDefault="00F82D39" w:rsidP="005E6327">
            <w:pPr>
              <w:jc w:val="center"/>
              <w:rPr>
                <w:rFonts w:ascii="Times New Roman" w:hAnsi="Times New Roman" w:cs="Times New Roman"/>
              </w:rPr>
            </w:pPr>
            <w:r w:rsidRPr="005E6327">
              <w:rPr>
                <w:rFonts w:ascii="Times New Roman" w:hAnsi="Times New Roman" w:cs="Times New Roman"/>
                <w:bCs/>
                <w:sz w:val="24"/>
                <w:szCs w:val="24"/>
              </w:rPr>
              <w:t>10,4</w:t>
            </w:r>
          </w:p>
        </w:tc>
        <w:tc>
          <w:tcPr>
            <w:tcW w:w="992" w:type="dxa"/>
            <w:tcBorders>
              <w:top w:val="single" w:sz="4" w:space="0" w:color="auto"/>
              <w:left w:val="single" w:sz="4" w:space="0" w:color="auto"/>
              <w:bottom w:val="single" w:sz="4" w:space="0" w:color="auto"/>
              <w:right w:val="single" w:sz="4" w:space="0" w:color="auto"/>
            </w:tcBorders>
          </w:tcPr>
          <w:p w:rsidR="00F82D39" w:rsidRPr="006452DD" w:rsidRDefault="00F82D39" w:rsidP="008D1CDF">
            <w:pPr>
              <w:pStyle w:val="21"/>
              <w:tabs>
                <w:tab w:val="left" w:pos="4711"/>
              </w:tabs>
              <w:spacing w:after="0" w:line="240" w:lineRule="auto"/>
              <w:ind w:left="284"/>
              <w:jc w:val="center"/>
              <w:rPr>
                <w:bCs/>
                <w:sz w:val="24"/>
                <w:szCs w:val="24"/>
              </w:rPr>
            </w:pPr>
            <w:r w:rsidRPr="006452DD">
              <w:rPr>
                <w:bCs/>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F82D39" w:rsidRPr="006452DD" w:rsidRDefault="00F82D39" w:rsidP="008D1CDF">
            <w:pPr>
              <w:pStyle w:val="21"/>
              <w:tabs>
                <w:tab w:val="left" w:pos="4711"/>
              </w:tabs>
              <w:spacing w:after="0" w:line="240" w:lineRule="auto"/>
              <w:ind w:left="284"/>
              <w:jc w:val="center"/>
              <w:rPr>
                <w:bCs/>
                <w:sz w:val="24"/>
                <w:szCs w:val="24"/>
              </w:rPr>
            </w:pPr>
            <w:r>
              <w:rPr>
                <w:bCs/>
                <w:sz w:val="24"/>
                <w:szCs w:val="24"/>
              </w:rPr>
              <w:t>7,2</w:t>
            </w:r>
          </w:p>
        </w:tc>
        <w:tc>
          <w:tcPr>
            <w:tcW w:w="993" w:type="dxa"/>
            <w:tcBorders>
              <w:top w:val="single" w:sz="4" w:space="0" w:color="auto"/>
              <w:left w:val="single" w:sz="4" w:space="0" w:color="auto"/>
              <w:bottom w:val="single" w:sz="4" w:space="0" w:color="auto"/>
              <w:right w:val="single" w:sz="4" w:space="0" w:color="auto"/>
            </w:tcBorders>
          </w:tcPr>
          <w:p w:rsidR="00F82D39" w:rsidRPr="00F82D39" w:rsidRDefault="00F82D39" w:rsidP="00F82D39">
            <w:pPr>
              <w:jc w:val="center"/>
              <w:rPr>
                <w:rFonts w:ascii="Times New Roman" w:hAnsi="Times New Roman" w:cs="Times New Roman"/>
              </w:rPr>
            </w:pPr>
            <w:r w:rsidRPr="00F82D39">
              <w:rPr>
                <w:rFonts w:ascii="Times New Roman" w:hAnsi="Times New Roman" w:cs="Times New Roman"/>
                <w:bCs/>
                <w:sz w:val="24"/>
                <w:szCs w:val="24"/>
              </w:rPr>
              <w:t>21,6</w:t>
            </w:r>
          </w:p>
        </w:tc>
      </w:tr>
      <w:tr w:rsidR="00F82D39" w:rsidRPr="006452DD" w:rsidTr="006F1380">
        <w:tblPrEx>
          <w:tblBorders>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rsidR="00F82D39" w:rsidRPr="006452DD" w:rsidRDefault="00F82D39" w:rsidP="008D1CDF">
            <w:pPr>
              <w:spacing w:after="0" w:line="240" w:lineRule="auto"/>
              <w:ind w:left="284"/>
              <w:rPr>
                <w:rFonts w:ascii="Times New Roman" w:hAnsi="Times New Roman" w:cs="Times New Roman"/>
                <w:sz w:val="24"/>
                <w:szCs w:val="24"/>
              </w:rPr>
            </w:pPr>
            <w:r w:rsidRPr="006452DD">
              <w:rPr>
                <w:rFonts w:ascii="Times New Roman" w:hAnsi="Times New Roman" w:cs="Times New Roman"/>
                <w:sz w:val="24"/>
                <w:szCs w:val="24"/>
              </w:rPr>
              <w:t>5.</w:t>
            </w:r>
          </w:p>
        </w:tc>
        <w:tc>
          <w:tcPr>
            <w:tcW w:w="4678" w:type="dxa"/>
            <w:tcBorders>
              <w:top w:val="single" w:sz="4" w:space="0" w:color="auto"/>
              <w:left w:val="single" w:sz="4" w:space="0" w:color="auto"/>
              <w:bottom w:val="single" w:sz="4" w:space="0" w:color="auto"/>
              <w:right w:val="single" w:sz="4" w:space="0" w:color="auto"/>
            </w:tcBorders>
          </w:tcPr>
          <w:p w:rsidR="00F82D39" w:rsidRPr="006452DD" w:rsidRDefault="00F82D39" w:rsidP="00394EF5">
            <w:pPr>
              <w:tabs>
                <w:tab w:val="left" w:pos="561"/>
              </w:tabs>
              <w:spacing w:after="0" w:line="240" w:lineRule="auto"/>
              <w:ind w:left="33"/>
              <w:rPr>
                <w:rFonts w:ascii="Times New Roman" w:eastAsia="Times New Roman" w:hAnsi="Times New Roman" w:cs="Times New Roman"/>
                <w:sz w:val="24"/>
                <w:szCs w:val="24"/>
              </w:rPr>
            </w:pPr>
            <w:r w:rsidRPr="006452DD">
              <w:rPr>
                <w:rFonts w:ascii="Times New Roman" w:eastAsia="Times New Roman" w:hAnsi="Times New Roman" w:cs="Times New Roman"/>
                <w:sz w:val="24"/>
                <w:szCs w:val="24"/>
              </w:rPr>
              <w:t xml:space="preserve">Виды интервенционных вмешательств при ОКС: сроки вмешательств, показания, противопоказания, осложнения. </w:t>
            </w:r>
          </w:p>
        </w:tc>
        <w:tc>
          <w:tcPr>
            <w:tcW w:w="850" w:type="dxa"/>
            <w:tcBorders>
              <w:top w:val="single" w:sz="4" w:space="0" w:color="auto"/>
              <w:left w:val="single" w:sz="4" w:space="0" w:color="auto"/>
              <w:bottom w:val="single" w:sz="4" w:space="0" w:color="auto"/>
              <w:right w:val="single" w:sz="4" w:space="0" w:color="auto"/>
            </w:tcBorders>
          </w:tcPr>
          <w:p w:rsidR="00F82D39" w:rsidRPr="006452DD" w:rsidRDefault="00F82D39" w:rsidP="008D1CDF">
            <w:pPr>
              <w:pStyle w:val="21"/>
              <w:tabs>
                <w:tab w:val="left" w:pos="4711"/>
              </w:tabs>
              <w:spacing w:after="0" w:line="240" w:lineRule="auto"/>
              <w:ind w:left="284"/>
              <w:jc w:val="center"/>
              <w:rPr>
                <w:bCs/>
                <w:sz w:val="24"/>
                <w:szCs w:val="24"/>
              </w:rPr>
            </w:pPr>
            <w:r w:rsidRPr="006452DD">
              <w:rPr>
                <w:bCs/>
                <w:sz w:val="24"/>
                <w:szCs w:val="24"/>
              </w:rPr>
              <w:t>1,6</w:t>
            </w:r>
          </w:p>
        </w:tc>
        <w:tc>
          <w:tcPr>
            <w:tcW w:w="993" w:type="dxa"/>
            <w:tcBorders>
              <w:top w:val="single" w:sz="4" w:space="0" w:color="auto"/>
              <w:left w:val="single" w:sz="4" w:space="0" w:color="auto"/>
              <w:bottom w:val="single" w:sz="4" w:space="0" w:color="auto"/>
              <w:right w:val="single" w:sz="4" w:space="0" w:color="auto"/>
            </w:tcBorders>
          </w:tcPr>
          <w:p w:rsidR="00F82D39" w:rsidRPr="005E6327" w:rsidRDefault="00F82D39" w:rsidP="005E6327">
            <w:pPr>
              <w:jc w:val="center"/>
              <w:rPr>
                <w:rFonts w:ascii="Times New Roman" w:hAnsi="Times New Roman" w:cs="Times New Roman"/>
              </w:rPr>
            </w:pPr>
            <w:r w:rsidRPr="005E6327">
              <w:rPr>
                <w:rFonts w:ascii="Times New Roman" w:hAnsi="Times New Roman" w:cs="Times New Roman"/>
                <w:bCs/>
                <w:sz w:val="24"/>
                <w:szCs w:val="24"/>
              </w:rPr>
              <w:t>10,4</w:t>
            </w:r>
          </w:p>
        </w:tc>
        <w:tc>
          <w:tcPr>
            <w:tcW w:w="992" w:type="dxa"/>
            <w:tcBorders>
              <w:top w:val="single" w:sz="4" w:space="0" w:color="auto"/>
              <w:left w:val="single" w:sz="4" w:space="0" w:color="auto"/>
              <w:bottom w:val="single" w:sz="4" w:space="0" w:color="auto"/>
              <w:right w:val="single" w:sz="4" w:space="0" w:color="auto"/>
            </w:tcBorders>
          </w:tcPr>
          <w:p w:rsidR="00F82D39" w:rsidRPr="006452DD" w:rsidRDefault="00F82D39" w:rsidP="008D1CDF">
            <w:pPr>
              <w:pStyle w:val="21"/>
              <w:tabs>
                <w:tab w:val="left" w:pos="4711"/>
              </w:tabs>
              <w:spacing w:after="0" w:line="240" w:lineRule="auto"/>
              <w:ind w:left="284"/>
              <w:jc w:val="center"/>
              <w:rPr>
                <w:bCs/>
                <w:sz w:val="24"/>
                <w:szCs w:val="24"/>
              </w:rPr>
            </w:pPr>
            <w:r w:rsidRPr="006452DD">
              <w:rPr>
                <w:bCs/>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F82D39" w:rsidRPr="006452DD" w:rsidRDefault="00F82D39" w:rsidP="008D1CDF">
            <w:pPr>
              <w:pStyle w:val="21"/>
              <w:tabs>
                <w:tab w:val="left" w:pos="4711"/>
              </w:tabs>
              <w:spacing w:after="0" w:line="240" w:lineRule="auto"/>
              <w:ind w:left="284"/>
              <w:jc w:val="center"/>
              <w:rPr>
                <w:bCs/>
                <w:sz w:val="24"/>
                <w:szCs w:val="24"/>
              </w:rPr>
            </w:pPr>
            <w:r>
              <w:rPr>
                <w:bCs/>
                <w:sz w:val="24"/>
                <w:szCs w:val="24"/>
              </w:rPr>
              <w:t>7,2</w:t>
            </w:r>
          </w:p>
        </w:tc>
        <w:tc>
          <w:tcPr>
            <w:tcW w:w="993" w:type="dxa"/>
            <w:tcBorders>
              <w:top w:val="single" w:sz="4" w:space="0" w:color="auto"/>
              <w:left w:val="single" w:sz="4" w:space="0" w:color="auto"/>
              <w:bottom w:val="single" w:sz="4" w:space="0" w:color="auto"/>
              <w:right w:val="single" w:sz="4" w:space="0" w:color="auto"/>
            </w:tcBorders>
          </w:tcPr>
          <w:p w:rsidR="00F82D39" w:rsidRPr="00F82D39" w:rsidRDefault="00F82D39" w:rsidP="00F82D39">
            <w:pPr>
              <w:jc w:val="center"/>
              <w:rPr>
                <w:rFonts w:ascii="Times New Roman" w:hAnsi="Times New Roman" w:cs="Times New Roman"/>
              </w:rPr>
            </w:pPr>
            <w:r w:rsidRPr="00F82D39">
              <w:rPr>
                <w:rFonts w:ascii="Times New Roman" w:hAnsi="Times New Roman" w:cs="Times New Roman"/>
                <w:bCs/>
                <w:sz w:val="24"/>
                <w:szCs w:val="24"/>
              </w:rPr>
              <w:t>21,6</w:t>
            </w:r>
          </w:p>
        </w:tc>
      </w:tr>
      <w:tr w:rsidR="008C33B3" w:rsidRPr="006452DD" w:rsidTr="006F1380">
        <w:tblPrEx>
          <w:tblBorders>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spacing w:after="0" w:line="240" w:lineRule="auto"/>
              <w:ind w:left="284"/>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tabs>
                <w:tab w:val="left" w:pos="561"/>
              </w:tabs>
              <w:spacing w:after="0" w:line="240" w:lineRule="auto"/>
              <w:ind w:left="284" w:right="-545"/>
              <w:rPr>
                <w:rFonts w:ascii="Times New Roman" w:eastAsia="Times New Roman" w:hAnsi="Times New Roman" w:cs="Times New Roman"/>
                <w:sz w:val="24"/>
                <w:szCs w:val="24"/>
              </w:rPr>
            </w:pPr>
            <w:r w:rsidRPr="006452DD">
              <w:rPr>
                <w:rFonts w:ascii="Times New Roman" w:eastAsia="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spacing w:after="0" w:line="240" w:lineRule="auto"/>
              <w:ind w:left="284"/>
              <w:jc w:val="center"/>
              <w:rPr>
                <w:rFonts w:ascii="Times New Roman" w:hAnsi="Times New Roman" w:cs="Times New Roman"/>
                <w:b/>
                <w:sz w:val="24"/>
                <w:szCs w:val="24"/>
                <w:lang w:val="en-US"/>
              </w:rPr>
            </w:pPr>
            <w:r w:rsidRPr="006452DD">
              <w:rPr>
                <w:rFonts w:ascii="Times New Roman" w:hAnsi="Times New Roman" w:cs="Times New Roman"/>
                <w:b/>
                <w:sz w:val="24"/>
                <w:szCs w:val="24"/>
                <w:lang w:val="en-US"/>
              </w:rPr>
              <w:t>8</w:t>
            </w:r>
          </w:p>
        </w:tc>
        <w:tc>
          <w:tcPr>
            <w:tcW w:w="993" w:type="dxa"/>
            <w:tcBorders>
              <w:top w:val="single" w:sz="4" w:space="0" w:color="auto"/>
              <w:left w:val="single" w:sz="4" w:space="0" w:color="auto"/>
              <w:bottom w:val="single" w:sz="4" w:space="0" w:color="auto"/>
              <w:right w:val="single" w:sz="4" w:space="0" w:color="auto"/>
            </w:tcBorders>
          </w:tcPr>
          <w:p w:rsidR="008C33B3" w:rsidRPr="005E6327" w:rsidRDefault="005E6327" w:rsidP="008D1CDF">
            <w:pPr>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52</w:t>
            </w:r>
          </w:p>
        </w:tc>
        <w:tc>
          <w:tcPr>
            <w:tcW w:w="992"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spacing w:after="0" w:line="240" w:lineRule="auto"/>
              <w:ind w:left="284"/>
              <w:jc w:val="center"/>
              <w:rPr>
                <w:rFonts w:ascii="Times New Roman" w:hAnsi="Times New Roman" w:cs="Times New Roman"/>
                <w:b/>
                <w:sz w:val="24"/>
                <w:szCs w:val="24"/>
                <w:lang w:val="en-US"/>
              </w:rPr>
            </w:pPr>
            <w:r w:rsidRPr="006452DD">
              <w:rPr>
                <w:rFonts w:ascii="Times New Roman" w:hAnsi="Times New Roman" w:cs="Times New Roman"/>
                <w:b/>
                <w:sz w:val="24"/>
                <w:szCs w:val="24"/>
                <w:lang w:val="en-US"/>
              </w:rPr>
              <w:t>12</w:t>
            </w:r>
          </w:p>
        </w:tc>
        <w:tc>
          <w:tcPr>
            <w:tcW w:w="850" w:type="dxa"/>
            <w:tcBorders>
              <w:top w:val="single" w:sz="4" w:space="0" w:color="auto"/>
              <w:left w:val="single" w:sz="4" w:space="0" w:color="auto"/>
              <w:bottom w:val="single" w:sz="4" w:space="0" w:color="auto"/>
              <w:right w:val="single" w:sz="4" w:space="0" w:color="auto"/>
            </w:tcBorders>
          </w:tcPr>
          <w:p w:rsidR="008C33B3" w:rsidRPr="006452DD" w:rsidRDefault="00F82D39" w:rsidP="008D1CDF">
            <w:pPr>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36</w:t>
            </w:r>
          </w:p>
        </w:tc>
        <w:tc>
          <w:tcPr>
            <w:tcW w:w="993" w:type="dxa"/>
            <w:tcBorders>
              <w:top w:val="single" w:sz="4" w:space="0" w:color="auto"/>
              <w:left w:val="single" w:sz="4" w:space="0" w:color="auto"/>
              <w:bottom w:val="single" w:sz="4" w:space="0" w:color="auto"/>
              <w:right w:val="single" w:sz="4" w:space="0" w:color="auto"/>
            </w:tcBorders>
          </w:tcPr>
          <w:p w:rsidR="008C33B3" w:rsidRPr="006452DD" w:rsidRDefault="00F82D39" w:rsidP="008D1CDF">
            <w:pPr>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108</w:t>
            </w:r>
          </w:p>
        </w:tc>
      </w:tr>
    </w:tbl>
    <w:p w:rsidR="008C33B3" w:rsidRDefault="008C33B3" w:rsidP="008D1CDF">
      <w:pPr>
        <w:spacing w:after="0" w:line="240" w:lineRule="auto"/>
        <w:ind w:left="284"/>
        <w:rPr>
          <w:rFonts w:ascii="Times New Roman" w:hAnsi="Times New Roman" w:cs="Times New Roman"/>
          <w:b/>
          <w:bCs/>
          <w:sz w:val="24"/>
          <w:szCs w:val="24"/>
        </w:rPr>
      </w:pPr>
      <w:r w:rsidRPr="006452DD">
        <w:rPr>
          <w:rFonts w:ascii="Times New Roman" w:hAnsi="Times New Roman" w:cs="Times New Roman"/>
          <w:b/>
          <w:bCs/>
          <w:sz w:val="24"/>
          <w:szCs w:val="24"/>
        </w:rPr>
        <w:t xml:space="preserve">    </w:t>
      </w:r>
    </w:p>
    <w:p w:rsidR="006F1380" w:rsidRDefault="006F1380" w:rsidP="008D1CDF">
      <w:pPr>
        <w:spacing w:after="0" w:line="240" w:lineRule="auto"/>
        <w:ind w:left="284"/>
        <w:rPr>
          <w:rFonts w:ascii="Times New Roman" w:hAnsi="Times New Roman" w:cs="Times New Roman"/>
          <w:b/>
          <w:bCs/>
          <w:sz w:val="24"/>
          <w:szCs w:val="24"/>
        </w:rPr>
      </w:pPr>
    </w:p>
    <w:p w:rsidR="006F1380" w:rsidRPr="006452DD" w:rsidRDefault="006F1380" w:rsidP="008D1CDF">
      <w:pPr>
        <w:spacing w:after="0" w:line="240" w:lineRule="auto"/>
        <w:ind w:left="284"/>
        <w:rPr>
          <w:rFonts w:ascii="Times New Roman" w:hAnsi="Times New Roman" w:cs="Times New Roman"/>
          <w:b/>
          <w:bCs/>
          <w:sz w:val="24"/>
          <w:szCs w:val="24"/>
          <w:lang w:val="en-US"/>
        </w:rPr>
      </w:pPr>
    </w:p>
    <w:p w:rsidR="008C33B3" w:rsidRPr="006452DD" w:rsidRDefault="00F6031A" w:rsidP="00F6031A">
      <w:pPr>
        <w:spacing w:after="0" w:line="240" w:lineRule="auto"/>
        <w:ind w:left="284"/>
        <w:jc w:val="center"/>
        <w:rPr>
          <w:rFonts w:ascii="Times New Roman" w:hAnsi="Times New Roman" w:cs="Times New Roman"/>
          <w:b/>
          <w:bCs/>
          <w:sz w:val="24"/>
          <w:szCs w:val="24"/>
        </w:rPr>
      </w:pPr>
      <w:r>
        <w:rPr>
          <w:rFonts w:ascii="Times New Roman" w:hAnsi="Times New Roman" w:cs="Times New Roman"/>
          <w:b/>
          <w:bCs/>
          <w:sz w:val="24"/>
          <w:szCs w:val="24"/>
        </w:rPr>
        <w:t>3.</w:t>
      </w:r>
      <w:r w:rsidR="008C33B3" w:rsidRPr="006452DD">
        <w:rPr>
          <w:rFonts w:ascii="Times New Roman" w:hAnsi="Times New Roman" w:cs="Times New Roman"/>
          <w:b/>
          <w:bCs/>
          <w:sz w:val="24"/>
          <w:szCs w:val="24"/>
        </w:rPr>
        <w:t xml:space="preserve"> Тематический план лекций</w:t>
      </w:r>
    </w:p>
    <w:tbl>
      <w:tblPr>
        <w:tblStyle w:val="ac"/>
        <w:tblW w:w="10065" w:type="dxa"/>
        <w:tblInd w:w="108" w:type="dxa"/>
        <w:tblLayout w:type="fixed"/>
        <w:tblLook w:val="0000" w:firstRow="0" w:lastRow="0" w:firstColumn="0" w:lastColumn="0" w:noHBand="0" w:noVBand="0"/>
      </w:tblPr>
      <w:tblGrid>
        <w:gridCol w:w="709"/>
        <w:gridCol w:w="3438"/>
        <w:gridCol w:w="4925"/>
        <w:gridCol w:w="993"/>
      </w:tblGrid>
      <w:tr w:rsidR="008C33B3" w:rsidRPr="006452DD" w:rsidTr="006F1380">
        <w:trPr>
          <w:trHeight w:val="140"/>
        </w:trPr>
        <w:tc>
          <w:tcPr>
            <w:tcW w:w="709" w:type="dxa"/>
          </w:tcPr>
          <w:p w:rsidR="008C33B3" w:rsidRPr="00F6031A" w:rsidRDefault="008C33B3" w:rsidP="00F6031A">
            <w:pPr>
              <w:pStyle w:val="ab"/>
              <w:ind w:left="34"/>
              <w:rPr>
                <w:rFonts w:ascii="Times New Roman" w:hAnsi="Times New Roman" w:cs="Times New Roman"/>
                <w:b/>
                <w:sz w:val="24"/>
                <w:szCs w:val="24"/>
              </w:rPr>
            </w:pPr>
            <w:r w:rsidRPr="00F6031A">
              <w:rPr>
                <w:rFonts w:ascii="Times New Roman" w:hAnsi="Times New Roman" w:cs="Times New Roman"/>
                <w:b/>
                <w:sz w:val="24"/>
                <w:szCs w:val="24"/>
              </w:rPr>
              <w:t>№</w:t>
            </w:r>
          </w:p>
          <w:p w:rsidR="008C33B3" w:rsidRPr="00F6031A" w:rsidRDefault="008C33B3" w:rsidP="00F6031A">
            <w:pPr>
              <w:pStyle w:val="ab"/>
              <w:ind w:left="34"/>
              <w:rPr>
                <w:rFonts w:ascii="Times New Roman" w:hAnsi="Times New Roman" w:cs="Times New Roman"/>
                <w:b/>
                <w:sz w:val="24"/>
                <w:szCs w:val="24"/>
              </w:rPr>
            </w:pPr>
            <w:r w:rsidRPr="00F6031A">
              <w:rPr>
                <w:rFonts w:ascii="Times New Roman" w:hAnsi="Times New Roman" w:cs="Times New Roman"/>
                <w:b/>
                <w:sz w:val="24"/>
                <w:szCs w:val="24"/>
              </w:rPr>
              <w:t>п/п</w:t>
            </w:r>
          </w:p>
        </w:tc>
        <w:tc>
          <w:tcPr>
            <w:tcW w:w="3438" w:type="dxa"/>
          </w:tcPr>
          <w:p w:rsidR="008C33B3" w:rsidRPr="00F6031A" w:rsidRDefault="008C33B3" w:rsidP="008D1CDF">
            <w:pPr>
              <w:pStyle w:val="ab"/>
              <w:ind w:left="284"/>
              <w:rPr>
                <w:rFonts w:ascii="Times New Roman" w:hAnsi="Times New Roman" w:cs="Times New Roman"/>
                <w:b/>
                <w:sz w:val="24"/>
                <w:szCs w:val="24"/>
              </w:rPr>
            </w:pPr>
            <w:r w:rsidRPr="00F6031A">
              <w:rPr>
                <w:rFonts w:ascii="Times New Roman" w:hAnsi="Times New Roman" w:cs="Times New Roman"/>
                <w:b/>
                <w:sz w:val="24"/>
                <w:szCs w:val="24"/>
              </w:rPr>
              <w:t>Наименования тем лекций</w:t>
            </w:r>
          </w:p>
        </w:tc>
        <w:tc>
          <w:tcPr>
            <w:tcW w:w="4925" w:type="dxa"/>
          </w:tcPr>
          <w:p w:rsidR="008C33B3" w:rsidRPr="00F6031A" w:rsidRDefault="008C33B3" w:rsidP="008D1CDF">
            <w:pPr>
              <w:pStyle w:val="ab"/>
              <w:ind w:left="284"/>
              <w:rPr>
                <w:rFonts w:ascii="Times New Roman" w:hAnsi="Times New Roman" w:cs="Times New Roman"/>
                <w:b/>
                <w:sz w:val="24"/>
                <w:szCs w:val="24"/>
              </w:rPr>
            </w:pPr>
            <w:r w:rsidRPr="00F6031A">
              <w:rPr>
                <w:rFonts w:ascii="Times New Roman" w:hAnsi="Times New Roman" w:cs="Times New Roman"/>
                <w:b/>
                <w:sz w:val="24"/>
                <w:szCs w:val="24"/>
              </w:rPr>
              <w:t>Краткое содержание</w:t>
            </w:r>
          </w:p>
        </w:tc>
        <w:tc>
          <w:tcPr>
            <w:tcW w:w="993" w:type="dxa"/>
          </w:tcPr>
          <w:p w:rsidR="008C33B3" w:rsidRPr="00F6031A" w:rsidRDefault="008C33B3" w:rsidP="002F4276">
            <w:pPr>
              <w:pStyle w:val="ab"/>
              <w:ind w:left="33"/>
              <w:rPr>
                <w:rFonts w:ascii="Times New Roman" w:hAnsi="Times New Roman" w:cs="Times New Roman"/>
                <w:b/>
                <w:sz w:val="24"/>
                <w:szCs w:val="24"/>
              </w:rPr>
            </w:pPr>
            <w:r w:rsidRPr="00F6031A">
              <w:rPr>
                <w:rFonts w:ascii="Times New Roman" w:hAnsi="Times New Roman" w:cs="Times New Roman"/>
                <w:b/>
                <w:sz w:val="24"/>
                <w:szCs w:val="24"/>
              </w:rPr>
              <w:t>Объем часов</w:t>
            </w:r>
          </w:p>
        </w:tc>
      </w:tr>
      <w:tr w:rsidR="008C33B3" w:rsidRPr="006452DD" w:rsidTr="006F1380">
        <w:trPr>
          <w:trHeight w:val="416"/>
        </w:trPr>
        <w:tc>
          <w:tcPr>
            <w:tcW w:w="709" w:type="dxa"/>
          </w:tcPr>
          <w:p w:rsidR="008C33B3" w:rsidRPr="006452DD" w:rsidRDefault="008C33B3" w:rsidP="008D1CDF">
            <w:pPr>
              <w:spacing w:after="0" w:line="240" w:lineRule="auto"/>
              <w:ind w:left="284"/>
              <w:jc w:val="both"/>
              <w:rPr>
                <w:rFonts w:ascii="Times New Roman" w:hAnsi="Times New Roman" w:cs="Times New Roman"/>
                <w:sz w:val="24"/>
                <w:szCs w:val="24"/>
              </w:rPr>
            </w:pPr>
            <w:r w:rsidRPr="006452DD">
              <w:rPr>
                <w:rFonts w:ascii="Times New Roman" w:hAnsi="Times New Roman" w:cs="Times New Roman"/>
                <w:sz w:val="24"/>
                <w:szCs w:val="24"/>
              </w:rPr>
              <w:t>1.</w:t>
            </w:r>
          </w:p>
        </w:tc>
        <w:tc>
          <w:tcPr>
            <w:tcW w:w="3438" w:type="dxa"/>
          </w:tcPr>
          <w:p w:rsidR="008C33B3" w:rsidRPr="006452DD" w:rsidRDefault="008C33B3" w:rsidP="00AA4713">
            <w:pPr>
              <w:spacing w:after="0" w:line="240" w:lineRule="auto"/>
              <w:rPr>
                <w:rFonts w:ascii="Times New Roman" w:hAnsi="Times New Roman" w:cs="Times New Roman"/>
                <w:sz w:val="24"/>
                <w:szCs w:val="24"/>
              </w:rPr>
            </w:pPr>
            <w:r w:rsidRPr="006452DD">
              <w:rPr>
                <w:rFonts w:ascii="Times New Roman" w:eastAsia="Times New Roman" w:hAnsi="Times New Roman" w:cs="Times New Roman"/>
                <w:sz w:val="24"/>
                <w:szCs w:val="24"/>
              </w:rPr>
              <w:t>Государственная Программа развития здравоохранения в Республике Казахстан "</w:t>
            </w:r>
            <w:proofErr w:type="spellStart"/>
            <w:r w:rsidRPr="006452DD">
              <w:rPr>
                <w:rFonts w:ascii="Times New Roman" w:eastAsia="Times New Roman" w:hAnsi="Times New Roman" w:cs="Times New Roman"/>
                <w:sz w:val="24"/>
                <w:szCs w:val="24"/>
              </w:rPr>
              <w:t>Денсаулык</w:t>
            </w:r>
            <w:proofErr w:type="spellEnd"/>
            <w:r w:rsidRPr="006452DD">
              <w:rPr>
                <w:rFonts w:ascii="Times New Roman" w:eastAsia="Times New Roman" w:hAnsi="Times New Roman" w:cs="Times New Roman"/>
                <w:sz w:val="24"/>
                <w:szCs w:val="24"/>
              </w:rPr>
              <w:t>" на 2016-2019гг. Интегрированная модель оказания медицинской помощи при остром инфаркте миокарда в РК. Программа управления заболеваниями.</w:t>
            </w:r>
            <w:r w:rsidRPr="006452DD">
              <w:rPr>
                <w:rFonts w:ascii="Times New Roman" w:eastAsiaTheme="minorHAnsi" w:hAnsi="Times New Roman" w:cs="Times New Roman"/>
                <w:color w:val="000000"/>
                <w:sz w:val="24"/>
                <w:szCs w:val="24"/>
                <w:lang w:val="kk-KZ"/>
              </w:rPr>
              <w:t xml:space="preserve">  </w:t>
            </w:r>
          </w:p>
        </w:tc>
        <w:tc>
          <w:tcPr>
            <w:tcW w:w="4925" w:type="dxa"/>
          </w:tcPr>
          <w:p w:rsidR="008C33B3" w:rsidRPr="006452DD" w:rsidRDefault="008C33B3" w:rsidP="00F6031A">
            <w:pPr>
              <w:spacing w:after="0" w:line="240" w:lineRule="auto"/>
              <w:rPr>
                <w:rFonts w:ascii="Times New Roman" w:hAnsi="Times New Roman" w:cs="Times New Roman"/>
                <w:sz w:val="24"/>
                <w:szCs w:val="24"/>
              </w:rPr>
            </w:pPr>
            <w:r w:rsidRPr="006452DD">
              <w:rPr>
                <w:rFonts w:ascii="Times New Roman" w:eastAsia="Times New Roman" w:hAnsi="Times New Roman" w:cs="Times New Roman"/>
                <w:sz w:val="24"/>
                <w:szCs w:val="24"/>
              </w:rPr>
              <w:t>Содержание Программы развития здравоохранения в Республике Казахстан "</w:t>
            </w:r>
            <w:proofErr w:type="spellStart"/>
            <w:r w:rsidRPr="006452DD">
              <w:rPr>
                <w:rFonts w:ascii="Times New Roman" w:eastAsia="Times New Roman" w:hAnsi="Times New Roman" w:cs="Times New Roman"/>
                <w:sz w:val="24"/>
                <w:szCs w:val="24"/>
              </w:rPr>
              <w:t>Денсаулык</w:t>
            </w:r>
            <w:proofErr w:type="spellEnd"/>
            <w:r w:rsidRPr="006452DD">
              <w:rPr>
                <w:rFonts w:ascii="Times New Roman" w:eastAsia="Times New Roman" w:hAnsi="Times New Roman" w:cs="Times New Roman"/>
                <w:sz w:val="24"/>
                <w:szCs w:val="24"/>
              </w:rPr>
              <w:t>" на 2016-2019гг. Дорожная карта по внедрению Интегрированной модели оказания медицинской помощи при остром инфаркте миокарда. Внешние и внутренние индикаторы интегрированной модели оказания медицинской помощи при остром инфаркте миокарда. Внедрение и результаты Программы управления заболеваниями в РК.</w:t>
            </w:r>
            <w:r w:rsidRPr="006452DD">
              <w:rPr>
                <w:rFonts w:ascii="Times New Roman" w:hAnsi="Times New Roman" w:cs="Times New Roman"/>
                <w:sz w:val="24"/>
                <w:szCs w:val="24"/>
              </w:rPr>
              <w:t xml:space="preserve"> </w:t>
            </w:r>
          </w:p>
        </w:tc>
        <w:tc>
          <w:tcPr>
            <w:tcW w:w="993" w:type="dxa"/>
          </w:tcPr>
          <w:p w:rsidR="008C33B3" w:rsidRPr="006452DD" w:rsidRDefault="008C33B3" w:rsidP="008D1CDF">
            <w:pPr>
              <w:pStyle w:val="21"/>
              <w:tabs>
                <w:tab w:val="left" w:pos="4711"/>
              </w:tabs>
              <w:spacing w:after="0" w:line="240" w:lineRule="auto"/>
              <w:ind w:left="284"/>
              <w:jc w:val="center"/>
              <w:rPr>
                <w:bCs/>
                <w:sz w:val="24"/>
                <w:szCs w:val="24"/>
              </w:rPr>
            </w:pPr>
            <w:r w:rsidRPr="006452DD">
              <w:rPr>
                <w:bCs/>
                <w:sz w:val="24"/>
                <w:szCs w:val="24"/>
              </w:rPr>
              <w:t>1,6</w:t>
            </w:r>
          </w:p>
        </w:tc>
      </w:tr>
      <w:tr w:rsidR="008C33B3" w:rsidRPr="006452DD" w:rsidTr="006F1380">
        <w:trPr>
          <w:trHeight w:val="414"/>
        </w:trPr>
        <w:tc>
          <w:tcPr>
            <w:tcW w:w="709" w:type="dxa"/>
          </w:tcPr>
          <w:p w:rsidR="008C33B3" w:rsidRPr="006452DD" w:rsidRDefault="008C33B3" w:rsidP="008D1CDF">
            <w:pPr>
              <w:spacing w:after="0" w:line="240" w:lineRule="auto"/>
              <w:ind w:left="284"/>
              <w:jc w:val="both"/>
              <w:rPr>
                <w:rFonts w:ascii="Times New Roman" w:hAnsi="Times New Roman" w:cs="Times New Roman"/>
                <w:sz w:val="24"/>
                <w:szCs w:val="24"/>
              </w:rPr>
            </w:pPr>
            <w:r w:rsidRPr="006452DD">
              <w:rPr>
                <w:rFonts w:ascii="Times New Roman" w:hAnsi="Times New Roman" w:cs="Times New Roman"/>
                <w:sz w:val="24"/>
                <w:szCs w:val="24"/>
              </w:rPr>
              <w:t>2.</w:t>
            </w:r>
          </w:p>
        </w:tc>
        <w:tc>
          <w:tcPr>
            <w:tcW w:w="3438" w:type="dxa"/>
          </w:tcPr>
          <w:p w:rsidR="008C33B3" w:rsidRPr="006452DD" w:rsidRDefault="008C33B3" w:rsidP="00AA4713">
            <w:pPr>
              <w:tabs>
                <w:tab w:val="left" w:pos="561"/>
              </w:tabs>
              <w:spacing w:after="0" w:line="240" w:lineRule="auto"/>
              <w:rPr>
                <w:rFonts w:ascii="Times New Roman" w:hAnsi="Times New Roman" w:cs="Times New Roman"/>
                <w:sz w:val="24"/>
                <w:szCs w:val="24"/>
              </w:rPr>
            </w:pPr>
            <w:r w:rsidRPr="006452DD">
              <w:rPr>
                <w:rFonts w:ascii="Times New Roman" w:eastAsia="Times New Roman" w:hAnsi="Times New Roman" w:cs="Times New Roman"/>
                <w:sz w:val="24"/>
                <w:szCs w:val="24"/>
              </w:rPr>
              <w:t xml:space="preserve">Острый коронарный синдром без стойкого подъема сегмента ST. </w:t>
            </w:r>
          </w:p>
          <w:p w:rsidR="008C33B3" w:rsidRPr="006452DD" w:rsidRDefault="008C33B3" w:rsidP="00AA4713">
            <w:pPr>
              <w:pStyle w:val="ab"/>
              <w:rPr>
                <w:rFonts w:ascii="Times New Roman" w:hAnsi="Times New Roman" w:cs="Times New Roman"/>
                <w:sz w:val="24"/>
                <w:szCs w:val="24"/>
              </w:rPr>
            </w:pPr>
          </w:p>
        </w:tc>
        <w:tc>
          <w:tcPr>
            <w:tcW w:w="4925" w:type="dxa"/>
          </w:tcPr>
          <w:p w:rsidR="008C33B3" w:rsidRPr="006452DD" w:rsidRDefault="008C33B3" w:rsidP="00F6031A">
            <w:pPr>
              <w:tabs>
                <w:tab w:val="left" w:pos="561"/>
              </w:tabs>
              <w:spacing w:after="0" w:line="240" w:lineRule="auto"/>
              <w:rPr>
                <w:rFonts w:ascii="Times New Roman" w:eastAsia="Times New Roman" w:hAnsi="Times New Roman" w:cs="Times New Roman"/>
                <w:sz w:val="24"/>
                <w:szCs w:val="24"/>
              </w:rPr>
            </w:pPr>
            <w:r w:rsidRPr="006452DD">
              <w:rPr>
                <w:rFonts w:ascii="Times New Roman" w:eastAsia="Times New Roman" w:hAnsi="Times New Roman" w:cs="Times New Roman"/>
                <w:sz w:val="24"/>
                <w:szCs w:val="24"/>
              </w:rPr>
              <w:t>Определение, патогенез, клинические проявления, лабораторная и инструментальная диагностика и стратификация риска.</w:t>
            </w:r>
          </w:p>
          <w:p w:rsidR="008C33B3" w:rsidRPr="006452DD" w:rsidRDefault="008C33B3" w:rsidP="00F6031A">
            <w:pPr>
              <w:tabs>
                <w:tab w:val="left" w:pos="561"/>
              </w:tabs>
              <w:spacing w:after="0" w:line="240" w:lineRule="auto"/>
              <w:rPr>
                <w:rFonts w:ascii="Times New Roman" w:eastAsia="Times New Roman" w:hAnsi="Times New Roman" w:cs="Times New Roman"/>
                <w:sz w:val="24"/>
                <w:szCs w:val="24"/>
              </w:rPr>
            </w:pPr>
            <w:r w:rsidRPr="006452DD">
              <w:rPr>
                <w:rFonts w:ascii="Times New Roman" w:eastAsia="Times New Roman" w:hAnsi="Times New Roman" w:cs="Times New Roman"/>
                <w:sz w:val="24"/>
                <w:szCs w:val="24"/>
              </w:rPr>
              <w:t xml:space="preserve">Алгоритм лечения при ОКС без подъема сегмента ST на </w:t>
            </w:r>
            <w:proofErr w:type="spellStart"/>
            <w:r w:rsidRPr="006452DD">
              <w:rPr>
                <w:rFonts w:ascii="Times New Roman" w:eastAsia="Times New Roman" w:hAnsi="Times New Roman" w:cs="Times New Roman"/>
                <w:sz w:val="24"/>
                <w:szCs w:val="24"/>
              </w:rPr>
              <w:t>догоспитальном</w:t>
            </w:r>
            <w:proofErr w:type="spellEnd"/>
            <w:r w:rsidRPr="006452DD">
              <w:rPr>
                <w:rFonts w:ascii="Times New Roman" w:eastAsia="Times New Roman" w:hAnsi="Times New Roman" w:cs="Times New Roman"/>
                <w:sz w:val="24"/>
                <w:szCs w:val="24"/>
              </w:rPr>
              <w:t xml:space="preserve"> и госпитальном этапах (первичные мероприятия, маршрут  движения, оптимальная лекарственная терапия, стратегия инвазивных вмешательств). </w:t>
            </w:r>
          </w:p>
          <w:p w:rsidR="008C33B3" w:rsidRPr="006452DD" w:rsidRDefault="008C33B3" w:rsidP="00F6031A">
            <w:pPr>
              <w:pStyle w:val="ab"/>
              <w:tabs>
                <w:tab w:val="left" w:pos="561"/>
              </w:tabs>
              <w:rPr>
                <w:rFonts w:ascii="Times New Roman" w:eastAsia="Times New Roman" w:hAnsi="Times New Roman" w:cs="Times New Roman"/>
                <w:sz w:val="24"/>
                <w:szCs w:val="24"/>
              </w:rPr>
            </w:pPr>
            <w:r w:rsidRPr="006452DD">
              <w:rPr>
                <w:rFonts w:ascii="Times New Roman" w:eastAsia="Times New Roman" w:hAnsi="Times New Roman" w:cs="Times New Roman"/>
                <w:sz w:val="24"/>
                <w:szCs w:val="24"/>
              </w:rPr>
              <w:t>Актуальные национальные и международные рекомендации по лечению острого коронарного синдрома без стойкого подъема сегмента ST.</w:t>
            </w:r>
          </w:p>
          <w:p w:rsidR="008C33B3" w:rsidRPr="006452DD" w:rsidRDefault="008C33B3" w:rsidP="00F6031A">
            <w:pPr>
              <w:pStyle w:val="ab"/>
              <w:rPr>
                <w:rFonts w:ascii="Times New Roman" w:eastAsia="Times New Roman" w:hAnsi="Times New Roman" w:cs="Times New Roman"/>
                <w:sz w:val="24"/>
                <w:szCs w:val="24"/>
              </w:rPr>
            </w:pPr>
            <w:r w:rsidRPr="006452DD">
              <w:rPr>
                <w:rFonts w:ascii="Times New Roman" w:eastAsia="Times New Roman" w:hAnsi="Times New Roman" w:cs="Times New Roman"/>
                <w:sz w:val="24"/>
                <w:szCs w:val="24"/>
              </w:rPr>
              <w:t>Индикаторы качества ведения пациентов с ОКС без стойкого подъема сегмента ST</w:t>
            </w:r>
          </w:p>
        </w:tc>
        <w:tc>
          <w:tcPr>
            <w:tcW w:w="993" w:type="dxa"/>
          </w:tcPr>
          <w:p w:rsidR="008C33B3" w:rsidRPr="006452DD" w:rsidRDefault="008C33B3" w:rsidP="008D1CDF">
            <w:pPr>
              <w:pStyle w:val="21"/>
              <w:tabs>
                <w:tab w:val="left" w:pos="4711"/>
              </w:tabs>
              <w:spacing w:after="0" w:line="240" w:lineRule="auto"/>
              <w:ind w:left="284"/>
              <w:jc w:val="center"/>
              <w:rPr>
                <w:bCs/>
                <w:sz w:val="24"/>
                <w:szCs w:val="24"/>
              </w:rPr>
            </w:pPr>
            <w:r w:rsidRPr="006452DD">
              <w:rPr>
                <w:bCs/>
                <w:sz w:val="24"/>
                <w:szCs w:val="24"/>
              </w:rPr>
              <w:t>1,6</w:t>
            </w:r>
          </w:p>
        </w:tc>
      </w:tr>
      <w:tr w:rsidR="008C33B3" w:rsidRPr="006452DD" w:rsidTr="006F1380">
        <w:trPr>
          <w:trHeight w:val="414"/>
        </w:trPr>
        <w:tc>
          <w:tcPr>
            <w:tcW w:w="709" w:type="dxa"/>
          </w:tcPr>
          <w:p w:rsidR="008C33B3" w:rsidRPr="006452DD" w:rsidRDefault="008C33B3" w:rsidP="008D1CDF">
            <w:pPr>
              <w:spacing w:after="0" w:line="240" w:lineRule="auto"/>
              <w:ind w:left="284"/>
              <w:jc w:val="both"/>
              <w:rPr>
                <w:rFonts w:ascii="Times New Roman" w:hAnsi="Times New Roman" w:cs="Times New Roman"/>
                <w:sz w:val="24"/>
                <w:szCs w:val="24"/>
              </w:rPr>
            </w:pPr>
            <w:r w:rsidRPr="006452DD">
              <w:rPr>
                <w:rFonts w:ascii="Times New Roman" w:hAnsi="Times New Roman" w:cs="Times New Roman"/>
                <w:sz w:val="24"/>
                <w:szCs w:val="24"/>
              </w:rPr>
              <w:t>3.</w:t>
            </w:r>
          </w:p>
        </w:tc>
        <w:tc>
          <w:tcPr>
            <w:tcW w:w="3438" w:type="dxa"/>
          </w:tcPr>
          <w:p w:rsidR="008C33B3" w:rsidRPr="006452DD" w:rsidRDefault="008C33B3" w:rsidP="00AA4713">
            <w:pPr>
              <w:tabs>
                <w:tab w:val="left" w:pos="561"/>
              </w:tabs>
              <w:spacing w:after="0" w:line="240" w:lineRule="auto"/>
              <w:rPr>
                <w:rFonts w:ascii="Times New Roman" w:hAnsi="Times New Roman" w:cs="Times New Roman"/>
                <w:sz w:val="24"/>
                <w:szCs w:val="24"/>
              </w:rPr>
            </w:pPr>
            <w:r w:rsidRPr="006452DD">
              <w:rPr>
                <w:rFonts w:ascii="Times New Roman" w:eastAsia="Times New Roman" w:hAnsi="Times New Roman" w:cs="Times New Roman"/>
                <w:sz w:val="24"/>
                <w:szCs w:val="24"/>
              </w:rPr>
              <w:t xml:space="preserve">Острый коронарный синдром с подъемом сегмента ST. </w:t>
            </w:r>
          </w:p>
          <w:p w:rsidR="008C33B3" w:rsidRPr="006452DD" w:rsidRDefault="008C33B3" w:rsidP="00AA4713">
            <w:pPr>
              <w:pStyle w:val="ab"/>
              <w:rPr>
                <w:rFonts w:ascii="Times New Roman" w:hAnsi="Times New Roman" w:cs="Times New Roman"/>
                <w:sz w:val="24"/>
                <w:szCs w:val="24"/>
              </w:rPr>
            </w:pPr>
          </w:p>
        </w:tc>
        <w:tc>
          <w:tcPr>
            <w:tcW w:w="4925" w:type="dxa"/>
          </w:tcPr>
          <w:p w:rsidR="008C33B3" w:rsidRPr="006452DD" w:rsidRDefault="008C33B3" w:rsidP="00F6031A">
            <w:pPr>
              <w:tabs>
                <w:tab w:val="left" w:pos="561"/>
              </w:tabs>
              <w:spacing w:after="0" w:line="240" w:lineRule="auto"/>
              <w:rPr>
                <w:rFonts w:ascii="Times New Roman" w:eastAsia="Times New Roman" w:hAnsi="Times New Roman" w:cs="Times New Roman"/>
                <w:sz w:val="24"/>
                <w:szCs w:val="24"/>
              </w:rPr>
            </w:pPr>
            <w:r w:rsidRPr="006452DD">
              <w:rPr>
                <w:rFonts w:ascii="Times New Roman" w:eastAsia="Times New Roman" w:hAnsi="Times New Roman" w:cs="Times New Roman"/>
                <w:sz w:val="24"/>
                <w:szCs w:val="24"/>
              </w:rPr>
              <w:t>Определение, патогенез, клинические проявления, лабораторная и инструментальная  диагностика.</w:t>
            </w:r>
          </w:p>
          <w:p w:rsidR="008C33B3" w:rsidRPr="006452DD" w:rsidRDefault="008C33B3" w:rsidP="00F6031A">
            <w:pPr>
              <w:tabs>
                <w:tab w:val="left" w:pos="561"/>
              </w:tabs>
              <w:spacing w:after="0" w:line="240" w:lineRule="auto"/>
              <w:rPr>
                <w:rFonts w:ascii="Times New Roman" w:eastAsia="Times New Roman" w:hAnsi="Times New Roman" w:cs="Times New Roman"/>
                <w:sz w:val="24"/>
                <w:szCs w:val="24"/>
              </w:rPr>
            </w:pPr>
            <w:r w:rsidRPr="006452DD">
              <w:rPr>
                <w:rFonts w:ascii="Times New Roman" w:eastAsia="Times New Roman" w:hAnsi="Times New Roman" w:cs="Times New Roman"/>
                <w:sz w:val="24"/>
                <w:szCs w:val="24"/>
              </w:rPr>
              <w:t xml:space="preserve">Алгоритм лечения острого коронарного синдрома с подъемом сегмента на </w:t>
            </w:r>
            <w:proofErr w:type="spellStart"/>
            <w:r w:rsidRPr="006452DD">
              <w:rPr>
                <w:rFonts w:ascii="Times New Roman" w:eastAsia="Times New Roman" w:hAnsi="Times New Roman" w:cs="Times New Roman"/>
                <w:sz w:val="24"/>
                <w:szCs w:val="24"/>
              </w:rPr>
              <w:t>догоспитальном</w:t>
            </w:r>
            <w:proofErr w:type="spellEnd"/>
            <w:r w:rsidRPr="006452DD">
              <w:rPr>
                <w:rFonts w:ascii="Times New Roman" w:eastAsia="Times New Roman" w:hAnsi="Times New Roman" w:cs="Times New Roman"/>
                <w:sz w:val="24"/>
                <w:szCs w:val="24"/>
              </w:rPr>
              <w:t xml:space="preserve"> и госпитальном этапах (первичные мероприятия, оптимальная лекарственная терапия, </w:t>
            </w:r>
            <w:proofErr w:type="spellStart"/>
            <w:r w:rsidRPr="006452DD">
              <w:rPr>
                <w:rFonts w:ascii="Times New Roman" w:eastAsia="Times New Roman" w:hAnsi="Times New Roman" w:cs="Times New Roman"/>
                <w:sz w:val="24"/>
                <w:szCs w:val="24"/>
              </w:rPr>
              <w:t>маршут</w:t>
            </w:r>
            <w:proofErr w:type="spellEnd"/>
            <w:r w:rsidRPr="006452DD">
              <w:rPr>
                <w:rFonts w:ascii="Times New Roman" w:eastAsia="Times New Roman" w:hAnsi="Times New Roman" w:cs="Times New Roman"/>
                <w:sz w:val="24"/>
                <w:szCs w:val="24"/>
              </w:rPr>
              <w:t xml:space="preserve"> движения, виды </w:t>
            </w:r>
            <w:proofErr w:type="spellStart"/>
            <w:r w:rsidRPr="006452DD">
              <w:rPr>
                <w:rFonts w:ascii="Times New Roman" w:eastAsia="Times New Roman" w:hAnsi="Times New Roman" w:cs="Times New Roman"/>
                <w:sz w:val="24"/>
                <w:szCs w:val="24"/>
              </w:rPr>
              <w:t>реперфузионной</w:t>
            </w:r>
            <w:proofErr w:type="spellEnd"/>
            <w:r w:rsidRPr="006452DD">
              <w:rPr>
                <w:rFonts w:ascii="Times New Roman" w:eastAsia="Times New Roman" w:hAnsi="Times New Roman" w:cs="Times New Roman"/>
                <w:sz w:val="24"/>
                <w:szCs w:val="24"/>
              </w:rPr>
              <w:t xml:space="preserve"> терапии, стратегия инвазивных вмешательств).</w:t>
            </w:r>
          </w:p>
          <w:p w:rsidR="008C33B3" w:rsidRPr="006452DD" w:rsidRDefault="008C33B3" w:rsidP="00F6031A">
            <w:pPr>
              <w:pStyle w:val="ab"/>
              <w:rPr>
                <w:rFonts w:ascii="Times New Roman" w:eastAsia="Times New Roman" w:hAnsi="Times New Roman" w:cs="Times New Roman"/>
                <w:sz w:val="24"/>
                <w:szCs w:val="24"/>
              </w:rPr>
            </w:pPr>
            <w:r w:rsidRPr="006452DD">
              <w:rPr>
                <w:rFonts w:ascii="Times New Roman" w:eastAsia="Times New Roman" w:hAnsi="Times New Roman" w:cs="Times New Roman"/>
                <w:sz w:val="24"/>
                <w:szCs w:val="24"/>
              </w:rPr>
              <w:t xml:space="preserve">Актуальные национальные и международные рекомендации по лечению острого коронарного синдрома с подъемом сегмента ST. </w:t>
            </w:r>
          </w:p>
          <w:p w:rsidR="008C33B3" w:rsidRPr="006452DD" w:rsidRDefault="008C33B3" w:rsidP="00F6031A">
            <w:pPr>
              <w:pStyle w:val="ab"/>
              <w:rPr>
                <w:rFonts w:ascii="Times New Roman" w:hAnsi="Times New Roman" w:cs="Times New Roman"/>
                <w:sz w:val="24"/>
                <w:szCs w:val="24"/>
              </w:rPr>
            </w:pPr>
            <w:r w:rsidRPr="006452DD">
              <w:rPr>
                <w:rFonts w:ascii="Times New Roman" w:eastAsia="Times New Roman" w:hAnsi="Times New Roman" w:cs="Times New Roman"/>
                <w:sz w:val="24"/>
                <w:szCs w:val="24"/>
              </w:rPr>
              <w:t>Индикаторы качества ведения пациентов с ОКС с подъемом сегмента ST.</w:t>
            </w:r>
          </w:p>
        </w:tc>
        <w:tc>
          <w:tcPr>
            <w:tcW w:w="993" w:type="dxa"/>
          </w:tcPr>
          <w:p w:rsidR="008C33B3" w:rsidRPr="006452DD" w:rsidRDefault="008C33B3" w:rsidP="008D1CDF">
            <w:pPr>
              <w:pStyle w:val="21"/>
              <w:tabs>
                <w:tab w:val="left" w:pos="4711"/>
              </w:tabs>
              <w:spacing w:after="0" w:line="240" w:lineRule="auto"/>
              <w:ind w:left="284"/>
              <w:jc w:val="center"/>
              <w:rPr>
                <w:bCs/>
                <w:sz w:val="24"/>
                <w:szCs w:val="24"/>
              </w:rPr>
            </w:pPr>
            <w:r w:rsidRPr="006452DD">
              <w:rPr>
                <w:bCs/>
                <w:sz w:val="24"/>
                <w:szCs w:val="24"/>
              </w:rPr>
              <w:t>1,6</w:t>
            </w:r>
          </w:p>
        </w:tc>
      </w:tr>
      <w:tr w:rsidR="008C33B3" w:rsidRPr="006452DD" w:rsidTr="006F1380">
        <w:trPr>
          <w:trHeight w:val="414"/>
        </w:trPr>
        <w:tc>
          <w:tcPr>
            <w:tcW w:w="709" w:type="dxa"/>
          </w:tcPr>
          <w:p w:rsidR="008C33B3" w:rsidRPr="006452DD" w:rsidRDefault="008C33B3" w:rsidP="008D1CDF">
            <w:pPr>
              <w:spacing w:after="0" w:line="240" w:lineRule="auto"/>
              <w:ind w:left="284"/>
              <w:jc w:val="both"/>
              <w:rPr>
                <w:rFonts w:ascii="Times New Roman" w:hAnsi="Times New Roman" w:cs="Times New Roman"/>
                <w:sz w:val="24"/>
                <w:szCs w:val="24"/>
              </w:rPr>
            </w:pPr>
            <w:r w:rsidRPr="006452DD">
              <w:rPr>
                <w:rFonts w:ascii="Times New Roman" w:hAnsi="Times New Roman" w:cs="Times New Roman"/>
                <w:sz w:val="24"/>
                <w:szCs w:val="24"/>
              </w:rPr>
              <w:t>4.</w:t>
            </w:r>
          </w:p>
        </w:tc>
        <w:tc>
          <w:tcPr>
            <w:tcW w:w="3438" w:type="dxa"/>
          </w:tcPr>
          <w:p w:rsidR="008C33B3" w:rsidRPr="006452DD" w:rsidRDefault="008C33B3" w:rsidP="003A14BA">
            <w:pPr>
              <w:tabs>
                <w:tab w:val="left" w:pos="561"/>
              </w:tabs>
              <w:spacing w:after="0" w:line="240" w:lineRule="auto"/>
              <w:rPr>
                <w:rFonts w:ascii="Times New Roman" w:eastAsia="Times New Roman" w:hAnsi="Times New Roman" w:cs="Times New Roman"/>
                <w:sz w:val="24"/>
                <w:szCs w:val="24"/>
              </w:rPr>
            </w:pPr>
            <w:r w:rsidRPr="006452DD">
              <w:rPr>
                <w:rFonts w:ascii="Times New Roman" w:eastAsia="Times New Roman" w:hAnsi="Times New Roman" w:cs="Times New Roman"/>
                <w:sz w:val="24"/>
                <w:szCs w:val="24"/>
              </w:rPr>
              <w:t xml:space="preserve">Ранние и поздние осложнения ОИМ. </w:t>
            </w:r>
          </w:p>
          <w:p w:rsidR="008C33B3" w:rsidRDefault="008C33B3" w:rsidP="003A14BA">
            <w:pPr>
              <w:spacing w:after="0" w:line="240" w:lineRule="auto"/>
              <w:rPr>
                <w:rFonts w:ascii="Times New Roman" w:eastAsia="Batang" w:hAnsi="Times New Roman" w:cs="Times New Roman"/>
                <w:sz w:val="24"/>
                <w:szCs w:val="24"/>
                <w:lang w:eastAsia="ko-KR"/>
              </w:rPr>
            </w:pPr>
          </w:p>
          <w:p w:rsidR="006F1380" w:rsidRDefault="006F1380" w:rsidP="003A14BA">
            <w:pPr>
              <w:spacing w:after="0" w:line="240" w:lineRule="auto"/>
              <w:rPr>
                <w:rFonts w:ascii="Times New Roman" w:eastAsia="Batang" w:hAnsi="Times New Roman" w:cs="Times New Roman"/>
                <w:sz w:val="24"/>
                <w:szCs w:val="24"/>
                <w:lang w:eastAsia="ko-KR"/>
              </w:rPr>
            </w:pPr>
          </w:p>
          <w:p w:rsidR="006F1380" w:rsidRDefault="006F1380" w:rsidP="003A14BA">
            <w:pPr>
              <w:spacing w:after="0" w:line="240" w:lineRule="auto"/>
              <w:rPr>
                <w:rFonts w:ascii="Times New Roman" w:eastAsia="Batang" w:hAnsi="Times New Roman" w:cs="Times New Roman"/>
                <w:sz w:val="24"/>
                <w:szCs w:val="24"/>
                <w:lang w:eastAsia="ko-KR"/>
              </w:rPr>
            </w:pPr>
          </w:p>
          <w:p w:rsidR="006F1380" w:rsidRDefault="006F1380" w:rsidP="003A14BA">
            <w:pPr>
              <w:spacing w:after="0" w:line="240" w:lineRule="auto"/>
              <w:rPr>
                <w:rFonts w:ascii="Times New Roman" w:eastAsia="Batang" w:hAnsi="Times New Roman" w:cs="Times New Roman"/>
                <w:sz w:val="24"/>
                <w:szCs w:val="24"/>
                <w:lang w:eastAsia="ko-KR"/>
              </w:rPr>
            </w:pPr>
          </w:p>
          <w:p w:rsidR="006F1380" w:rsidRPr="006452DD" w:rsidRDefault="006F1380" w:rsidP="003A14BA">
            <w:pPr>
              <w:spacing w:after="0" w:line="240" w:lineRule="auto"/>
              <w:rPr>
                <w:rFonts w:ascii="Times New Roman" w:eastAsia="Batang" w:hAnsi="Times New Roman" w:cs="Times New Roman"/>
                <w:sz w:val="24"/>
                <w:szCs w:val="24"/>
                <w:lang w:eastAsia="ko-KR"/>
              </w:rPr>
            </w:pPr>
          </w:p>
        </w:tc>
        <w:tc>
          <w:tcPr>
            <w:tcW w:w="4925" w:type="dxa"/>
          </w:tcPr>
          <w:p w:rsidR="008C33B3" w:rsidRPr="006452DD" w:rsidRDefault="008C33B3" w:rsidP="00F6031A">
            <w:pPr>
              <w:pStyle w:val="ab"/>
              <w:rPr>
                <w:rFonts w:ascii="Times New Roman" w:hAnsi="Times New Roman" w:cs="Times New Roman"/>
                <w:sz w:val="24"/>
                <w:szCs w:val="24"/>
              </w:rPr>
            </w:pPr>
            <w:r w:rsidRPr="006452DD">
              <w:rPr>
                <w:rFonts w:ascii="Times New Roman" w:eastAsia="Times New Roman" w:hAnsi="Times New Roman" w:cs="Times New Roman"/>
                <w:sz w:val="24"/>
                <w:szCs w:val="24"/>
              </w:rPr>
              <w:t xml:space="preserve">Неотложные состояния у пациентов с ССЗ (острые </w:t>
            </w:r>
            <w:proofErr w:type="spellStart"/>
            <w:r w:rsidRPr="006452DD">
              <w:rPr>
                <w:rFonts w:ascii="Times New Roman" w:eastAsia="Times New Roman" w:hAnsi="Times New Roman" w:cs="Times New Roman"/>
                <w:sz w:val="24"/>
                <w:szCs w:val="24"/>
              </w:rPr>
              <w:t>жизнеугрожающие</w:t>
            </w:r>
            <w:proofErr w:type="spellEnd"/>
            <w:r w:rsidRPr="006452DD">
              <w:rPr>
                <w:rFonts w:ascii="Times New Roman" w:eastAsia="Times New Roman" w:hAnsi="Times New Roman" w:cs="Times New Roman"/>
                <w:sz w:val="24"/>
                <w:szCs w:val="24"/>
              </w:rPr>
              <w:t xml:space="preserve"> нарушения ритма и проводимости, острая сердечная недостаточность, кардиогенный шок). Поздние осложнения ИМ. Диагностика и лечение. </w:t>
            </w:r>
          </w:p>
        </w:tc>
        <w:tc>
          <w:tcPr>
            <w:tcW w:w="993" w:type="dxa"/>
          </w:tcPr>
          <w:p w:rsidR="008C33B3" w:rsidRPr="006452DD" w:rsidRDefault="008C33B3" w:rsidP="008D1CDF">
            <w:pPr>
              <w:pStyle w:val="21"/>
              <w:tabs>
                <w:tab w:val="left" w:pos="4711"/>
              </w:tabs>
              <w:spacing w:after="0" w:line="240" w:lineRule="auto"/>
              <w:ind w:left="284"/>
              <w:jc w:val="center"/>
              <w:rPr>
                <w:bCs/>
                <w:sz w:val="24"/>
                <w:szCs w:val="24"/>
              </w:rPr>
            </w:pPr>
            <w:r w:rsidRPr="006452DD">
              <w:rPr>
                <w:bCs/>
                <w:sz w:val="24"/>
                <w:szCs w:val="24"/>
              </w:rPr>
              <w:t>1,6</w:t>
            </w:r>
          </w:p>
        </w:tc>
      </w:tr>
      <w:tr w:rsidR="008C33B3" w:rsidRPr="006452DD" w:rsidTr="006F1380">
        <w:trPr>
          <w:trHeight w:val="414"/>
        </w:trPr>
        <w:tc>
          <w:tcPr>
            <w:tcW w:w="709" w:type="dxa"/>
          </w:tcPr>
          <w:p w:rsidR="008C33B3" w:rsidRPr="006452DD" w:rsidRDefault="008C33B3" w:rsidP="008D1CDF">
            <w:pPr>
              <w:spacing w:after="0" w:line="240" w:lineRule="auto"/>
              <w:ind w:left="284"/>
              <w:jc w:val="both"/>
              <w:rPr>
                <w:rFonts w:ascii="Times New Roman" w:hAnsi="Times New Roman" w:cs="Times New Roman"/>
                <w:sz w:val="24"/>
                <w:szCs w:val="24"/>
              </w:rPr>
            </w:pPr>
            <w:r w:rsidRPr="006452DD">
              <w:rPr>
                <w:rFonts w:ascii="Times New Roman" w:hAnsi="Times New Roman" w:cs="Times New Roman"/>
                <w:sz w:val="24"/>
                <w:szCs w:val="24"/>
              </w:rPr>
              <w:lastRenderedPageBreak/>
              <w:t>5.</w:t>
            </w:r>
          </w:p>
        </w:tc>
        <w:tc>
          <w:tcPr>
            <w:tcW w:w="3438" w:type="dxa"/>
          </w:tcPr>
          <w:p w:rsidR="008C33B3" w:rsidRPr="006452DD" w:rsidRDefault="007757BF" w:rsidP="003A14BA">
            <w:pPr>
              <w:pStyle w:val="ab"/>
              <w:rPr>
                <w:rFonts w:ascii="Times New Roman" w:hAnsi="Times New Roman" w:cs="Times New Roman"/>
                <w:sz w:val="24"/>
                <w:szCs w:val="24"/>
              </w:rPr>
            </w:pPr>
            <w:r w:rsidRPr="006452DD">
              <w:rPr>
                <w:rFonts w:ascii="Times New Roman" w:eastAsia="Times New Roman" w:hAnsi="Times New Roman" w:cs="Times New Roman"/>
                <w:sz w:val="24"/>
                <w:szCs w:val="24"/>
              </w:rPr>
              <w:t xml:space="preserve">Виды </w:t>
            </w:r>
            <w:r w:rsidR="006063B7" w:rsidRPr="006452DD">
              <w:rPr>
                <w:rFonts w:ascii="Times New Roman" w:eastAsia="Times New Roman" w:hAnsi="Times New Roman" w:cs="Times New Roman"/>
                <w:sz w:val="24"/>
                <w:szCs w:val="24"/>
              </w:rPr>
              <w:t>интервенционных вмешательств</w:t>
            </w:r>
            <w:r w:rsidRPr="006452DD">
              <w:rPr>
                <w:rFonts w:ascii="Times New Roman" w:eastAsia="Times New Roman" w:hAnsi="Times New Roman" w:cs="Times New Roman"/>
                <w:sz w:val="24"/>
                <w:szCs w:val="24"/>
              </w:rPr>
              <w:t xml:space="preserve"> при ОКС. </w:t>
            </w:r>
          </w:p>
        </w:tc>
        <w:tc>
          <w:tcPr>
            <w:tcW w:w="4925" w:type="dxa"/>
          </w:tcPr>
          <w:p w:rsidR="008C33B3" w:rsidRPr="006452DD" w:rsidRDefault="008C33B3" w:rsidP="00F6031A">
            <w:pPr>
              <w:pStyle w:val="ab"/>
              <w:rPr>
                <w:rFonts w:ascii="Times New Roman" w:hAnsi="Times New Roman" w:cs="Times New Roman"/>
                <w:sz w:val="24"/>
                <w:szCs w:val="24"/>
              </w:rPr>
            </w:pPr>
            <w:r w:rsidRPr="006452DD">
              <w:rPr>
                <w:rFonts w:ascii="Times New Roman" w:hAnsi="Times New Roman" w:cs="Times New Roman"/>
                <w:sz w:val="24"/>
                <w:szCs w:val="24"/>
              </w:rPr>
              <w:t xml:space="preserve"> </w:t>
            </w:r>
            <w:r w:rsidR="00F465E2" w:rsidRPr="006452DD">
              <w:rPr>
                <w:rFonts w:ascii="Times New Roman" w:eastAsia="Times New Roman" w:hAnsi="Times New Roman" w:cs="Times New Roman"/>
                <w:sz w:val="24"/>
                <w:szCs w:val="24"/>
              </w:rPr>
              <w:t xml:space="preserve">Реваскуляризация при ОКС без подъема </w:t>
            </w:r>
            <w:r w:rsidR="00F465E2" w:rsidRPr="006452DD">
              <w:rPr>
                <w:rFonts w:ascii="Times New Roman" w:eastAsia="Times New Roman" w:hAnsi="Times New Roman" w:cs="Times New Roman"/>
                <w:sz w:val="24"/>
                <w:szCs w:val="24"/>
                <w:lang w:val="en-US"/>
              </w:rPr>
              <w:t>ST</w:t>
            </w:r>
            <w:r w:rsidR="00F465E2" w:rsidRPr="006452DD">
              <w:rPr>
                <w:rFonts w:ascii="Times New Roman" w:eastAsia="Times New Roman" w:hAnsi="Times New Roman" w:cs="Times New Roman"/>
                <w:sz w:val="24"/>
                <w:szCs w:val="24"/>
              </w:rPr>
              <w:t xml:space="preserve">: ранняя инвазивная стратегия, временные рамки ЧКВ, типы </w:t>
            </w:r>
            <w:proofErr w:type="spellStart"/>
            <w:r w:rsidR="00F465E2" w:rsidRPr="006452DD">
              <w:rPr>
                <w:rFonts w:ascii="Times New Roman" w:eastAsia="Times New Roman" w:hAnsi="Times New Roman" w:cs="Times New Roman"/>
                <w:sz w:val="24"/>
                <w:szCs w:val="24"/>
              </w:rPr>
              <w:t>реваскуляризации</w:t>
            </w:r>
            <w:proofErr w:type="spellEnd"/>
            <w:r w:rsidR="00F465E2" w:rsidRPr="006452DD">
              <w:rPr>
                <w:rFonts w:ascii="Times New Roman" w:eastAsia="Times New Roman" w:hAnsi="Times New Roman" w:cs="Times New Roman"/>
                <w:sz w:val="24"/>
                <w:szCs w:val="24"/>
              </w:rPr>
              <w:t xml:space="preserve">. Реваскуляризация при ОКС с подъемом </w:t>
            </w:r>
            <w:r w:rsidR="00F465E2" w:rsidRPr="006452DD">
              <w:rPr>
                <w:rFonts w:ascii="Times New Roman" w:eastAsia="Times New Roman" w:hAnsi="Times New Roman" w:cs="Times New Roman"/>
                <w:sz w:val="24"/>
                <w:szCs w:val="24"/>
                <w:lang w:val="en-US"/>
              </w:rPr>
              <w:t>ST</w:t>
            </w:r>
            <w:r w:rsidR="00F465E2" w:rsidRPr="006452DD">
              <w:rPr>
                <w:rFonts w:ascii="Times New Roman" w:eastAsia="Times New Roman" w:hAnsi="Times New Roman" w:cs="Times New Roman"/>
                <w:sz w:val="24"/>
                <w:szCs w:val="24"/>
              </w:rPr>
              <w:t xml:space="preserve">: задержки </w:t>
            </w:r>
            <w:proofErr w:type="spellStart"/>
            <w:r w:rsidR="00F465E2" w:rsidRPr="006452DD">
              <w:rPr>
                <w:rFonts w:ascii="Times New Roman" w:eastAsia="Times New Roman" w:hAnsi="Times New Roman" w:cs="Times New Roman"/>
                <w:sz w:val="24"/>
                <w:szCs w:val="24"/>
              </w:rPr>
              <w:t>реперфузии</w:t>
            </w:r>
            <w:proofErr w:type="spellEnd"/>
            <w:r w:rsidR="00F465E2" w:rsidRPr="006452DD">
              <w:rPr>
                <w:rFonts w:ascii="Times New Roman" w:eastAsia="Times New Roman" w:hAnsi="Times New Roman" w:cs="Times New Roman"/>
                <w:sz w:val="24"/>
                <w:szCs w:val="24"/>
              </w:rPr>
              <w:t xml:space="preserve">,  выбор стратегии </w:t>
            </w:r>
            <w:proofErr w:type="spellStart"/>
            <w:r w:rsidR="00F465E2" w:rsidRPr="006452DD">
              <w:rPr>
                <w:rFonts w:ascii="Times New Roman" w:eastAsia="Times New Roman" w:hAnsi="Times New Roman" w:cs="Times New Roman"/>
                <w:sz w:val="24"/>
                <w:szCs w:val="24"/>
              </w:rPr>
              <w:t>реперфузии</w:t>
            </w:r>
            <w:proofErr w:type="spellEnd"/>
            <w:r w:rsidR="00F465E2" w:rsidRPr="006452DD">
              <w:rPr>
                <w:rFonts w:ascii="Times New Roman" w:eastAsia="Times New Roman" w:hAnsi="Times New Roman" w:cs="Times New Roman"/>
                <w:sz w:val="24"/>
                <w:szCs w:val="24"/>
              </w:rPr>
              <w:t xml:space="preserve">, первичное и вторичное ЧКВ.  Пероральная и внутривенная </w:t>
            </w:r>
            <w:proofErr w:type="spellStart"/>
            <w:r w:rsidR="00F465E2" w:rsidRPr="006452DD">
              <w:rPr>
                <w:rFonts w:ascii="Times New Roman" w:eastAsia="Times New Roman" w:hAnsi="Times New Roman" w:cs="Times New Roman"/>
                <w:sz w:val="24"/>
                <w:szCs w:val="24"/>
              </w:rPr>
              <w:t>антитромбоцитарная</w:t>
            </w:r>
            <w:proofErr w:type="spellEnd"/>
            <w:r w:rsidR="00F465E2" w:rsidRPr="006452DD">
              <w:rPr>
                <w:rFonts w:ascii="Times New Roman" w:eastAsia="Times New Roman" w:hAnsi="Times New Roman" w:cs="Times New Roman"/>
                <w:sz w:val="24"/>
                <w:szCs w:val="24"/>
              </w:rPr>
              <w:t xml:space="preserve"> терапия, </w:t>
            </w:r>
            <w:proofErr w:type="spellStart"/>
            <w:r w:rsidR="00F465E2" w:rsidRPr="006452DD">
              <w:rPr>
                <w:rFonts w:ascii="Times New Roman" w:eastAsia="Times New Roman" w:hAnsi="Times New Roman" w:cs="Times New Roman"/>
                <w:sz w:val="24"/>
                <w:szCs w:val="24"/>
              </w:rPr>
              <w:t>антикоагулянтая</w:t>
            </w:r>
            <w:proofErr w:type="spellEnd"/>
            <w:r w:rsidR="00F465E2" w:rsidRPr="006452DD">
              <w:rPr>
                <w:rFonts w:ascii="Times New Roman" w:eastAsia="Times New Roman" w:hAnsi="Times New Roman" w:cs="Times New Roman"/>
                <w:sz w:val="24"/>
                <w:szCs w:val="24"/>
              </w:rPr>
              <w:t xml:space="preserve"> терапия</w:t>
            </w:r>
            <w:r w:rsidR="00AE1A5A" w:rsidRPr="006452DD">
              <w:rPr>
                <w:rFonts w:ascii="Times New Roman" w:eastAsia="Times New Roman" w:hAnsi="Times New Roman" w:cs="Times New Roman"/>
                <w:sz w:val="24"/>
                <w:szCs w:val="24"/>
              </w:rPr>
              <w:t xml:space="preserve"> до, во время и после ЧКВ. </w:t>
            </w:r>
            <w:r w:rsidR="00F465E2" w:rsidRPr="006452DD">
              <w:rPr>
                <w:rFonts w:ascii="Times New Roman" w:eastAsia="Times New Roman" w:hAnsi="Times New Roman" w:cs="Times New Roman"/>
                <w:sz w:val="24"/>
                <w:szCs w:val="24"/>
              </w:rPr>
              <w:t xml:space="preserve"> Реваскуляризация у пациентов с сердечной недостаточностью и кардиогенным шоком. Реваскуляризация у пациентов с сахарным диабетом и хронической болезнью почек. Ранние и поздние осложнения ЧКВ.</w:t>
            </w:r>
          </w:p>
        </w:tc>
        <w:tc>
          <w:tcPr>
            <w:tcW w:w="993" w:type="dxa"/>
          </w:tcPr>
          <w:p w:rsidR="008C33B3" w:rsidRPr="006452DD" w:rsidRDefault="008C33B3" w:rsidP="008D1CDF">
            <w:pPr>
              <w:pStyle w:val="21"/>
              <w:tabs>
                <w:tab w:val="left" w:pos="4711"/>
              </w:tabs>
              <w:spacing w:after="0" w:line="240" w:lineRule="auto"/>
              <w:ind w:left="284"/>
              <w:jc w:val="center"/>
              <w:rPr>
                <w:bCs/>
                <w:sz w:val="24"/>
                <w:szCs w:val="24"/>
              </w:rPr>
            </w:pPr>
            <w:r w:rsidRPr="006452DD">
              <w:rPr>
                <w:bCs/>
                <w:sz w:val="24"/>
                <w:szCs w:val="24"/>
              </w:rPr>
              <w:t>1,6</w:t>
            </w:r>
          </w:p>
        </w:tc>
      </w:tr>
      <w:tr w:rsidR="008C33B3" w:rsidRPr="006452DD" w:rsidTr="006F1380">
        <w:trPr>
          <w:trHeight w:val="299"/>
        </w:trPr>
        <w:tc>
          <w:tcPr>
            <w:tcW w:w="709" w:type="dxa"/>
          </w:tcPr>
          <w:p w:rsidR="008C33B3" w:rsidRPr="006452DD" w:rsidRDefault="008C33B3" w:rsidP="008D1CDF">
            <w:pPr>
              <w:spacing w:after="0" w:line="240" w:lineRule="auto"/>
              <w:ind w:left="284"/>
              <w:jc w:val="both"/>
              <w:rPr>
                <w:rFonts w:ascii="Times New Roman" w:hAnsi="Times New Roman" w:cs="Times New Roman"/>
                <w:sz w:val="24"/>
                <w:szCs w:val="24"/>
              </w:rPr>
            </w:pPr>
          </w:p>
        </w:tc>
        <w:tc>
          <w:tcPr>
            <w:tcW w:w="3438" w:type="dxa"/>
          </w:tcPr>
          <w:p w:rsidR="008C33B3" w:rsidRPr="006452DD" w:rsidRDefault="008C33B3" w:rsidP="008D1CDF">
            <w:pPr>
              <w:pStyle w:val="ab"/>
              <w:ind w:left="284"/>
              <w:rPr>
                <w:rFonts w:ascii="Times New Roman" w:hAnsi="Times New Roman" w:cs="Times New Roman"/>
                <w:b/>
                <w:sz w:val="24"/>
                <w:szCs w:val="24"/>
              </w:rPr>
            </w:pPr>
            <w:r w:rsidRPr="006452DD">
              <w:rPr>
                <w:rFonts w:ascii="Times New Roman" w:hAnsi="Times New Roman" w:cs="Times New Roman"/>
                <w:b/>
                <w:sz w:val="24"/>
                <w:szCs w:val="24"/>
              </w:rPr>
              <w:t>ИТОГО</w:t>
            </w:r>
          </w:p>
        </w:tc>
        <w:tc>
          <w:tcPr>
            <w:tcW w:w="4925" w:type="dxa"/>
          </w:tcPr>
          <w:p w:rsidR="008C33B3" w:rsidRPr="006452DD" w:rsidRDefault="008C33B3" w:rsidP="008D1CDF">
            <w:pPr>
              <w:pStyle w:val="ab"/>
              <w:ind w:left="284"/>
              <w:rPr>
                <w:rFonts w:ascii="Times New Roman" w:hAnsi="Times New Roman" w:cs="Times New Roman"/>
                <w:b/>
                <w:sz w:val="24"/>
                <w:szCs w:val="24"/>
              </w:rPr>
            </w:pPr>
          </w:p>
        </w:tc>
        <w:tc>
          <w:tcPr>
            <w:tcW w:w="993" w:type="dxa"/>
          </w:tcPr>
          <w:p w:rsidR="008C33B3" w:rsidRPr="006452DD" w:rsidRDefault="008C33B3" w:rsidP="008D1CDF">
            <w:pPr>
              <w:spacing w:after="0" w:line="240" w:lineRule="auto"/>
              <w:ind w:left="284"/>
              <w:jc w:val="center"/>
              <w:rPr>
                <w:rFonts w:ascii="Times New Roman" w:hAnsi="Times New Roman" w:cs="Times New Roman"/>
                <w:b/>
                <w:sz w:val="24"/>
                <w:szCs w:val="24"/>
              </w:rPr>
            </w:pPr>
            <w:r w:rsidRPr="006452DD">
              <w:rPr>
                <w:rFonts w:ascii="Times New Roman" w:hAnsi="Times New Roman" w:cs="Times New Roman"/>
                <w:b/>
                <w:sz w:val="24"/>
                <w:szCs w:val="24"/>
              </w:rPr>
              <w:t>8</w:t>
            </w:r>
          </w:p>
        </w:tc>
      </w:tr>
    </w:tbl>
    <w:p w:rsidR="008C33B3" w:rsidRPr="006452DD" w:rsidRDefault="008C33B3" w:rsidP="008D1CDF">
      <w:pPr>
        <w:spacing w:after="0" w:line="240" w:lineRule="auto"/>
        <w:ind w:left="284"/>
        <w:rPr>
          <w:rFonts w:ascii="Times New Roman" w:hAnsi="Times New Roman" w:cs="Times New Roman"/>
          <w:b/>
          <w:bCs/>
          <w:sz w:val="24"/>
          <w:szCs w:val="24"/>
        </w:rPr>
      </w:pPr>
    </w:p>
    <w:p w:rsidR="008C33B3" w:rsidRPr="006452DD" w:rsidRDefault="00356DDA" w:rsidP="00356DDA">
      <w:pPr>
        <w:spacing w:after="0" w:line="240" w:lineRule="auto"/>
        <w:ind w:left="284"/>
        <w:jc w:val="center"/>
        <w:rPr>
          <w:rFonts w:ascii="Times New Roman" w:hAnsi="Times New Roman" w:cs="Times New Roman"/>
          <w:b/>
          <w:bCs/>
          <w:sz w:val="24"/>
          <w:szCs w:val="24"/>
        </w:rPr>
      </w:pPr>
      <w:r>
        <w:rPr>
          <w:rFonts w:ascii="Times New Roman" w:hAnsi="Times New Roman" w:cs="Times New Roman"/>
          <w:b/>
          <w:bCs/>
          <w:sz w:val="24"/>
          <w:szCs w:val="24"/>
        </w:rPr>
        <w:t xml:space="preserve">4. </w:t>
      </w:r>
      <w:r w:rsidR="008C33B3" w:rsidRPr="006452DD">
        <w:rPr>
          <w:rFonts w:ascii="Times New Roman" w:hAnsi="Times New Roman" w:cs="Times New Roman"/>
          <w:b/>
          <w:bCs/>
          <w:sz w:val="24"/>
          <w:szCs w:val="24"/>
        </w:rPr>
        <w:t xml:space="preserve"> Тематический план практических  занятий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402"/>
        <w:gridCol w:w="4961"/>
        <w:gridCol w:w="993"/>
      </w:tblGrid>
      <w:tr w:rsidR="008C33B3" w:rsidRPr="006452DD" w:rsidTr="006F1380">
        <w:trPr>
          <w:cantSplit/>
          <w:trHeight w:val="555"/>
        </w:trPr>
        <w:tc>
          <w:tcPr>
            <w:tcW w:w="709" w:type="dxa"/>
          </w:tcPr>
          <w:p w:rsidR="008C33B3" w:rsidRPr="00F6031A" w:rsidRDefault="008C33B3" w:rsidP="00F6031A">
            <w:pPr>
              <w:pStyle w:val="ab"/>
              <w:ind w:left="34"/>
              <w:rPr>
                <w:rFonts w:ascii="Times New Roman" w:hAnsi="Times New Roman" w:cs="Times New Roman"/>
                <w:b/>
                <w:sz w:val="24"/>
                <w:szCs w:val="24"/>
              </w:rPr>
            </w:pPr>
            <w:r w:rsidRPr="00F6031A">
              <w:rPr>
                <w:rFonts w:ascii="Times New Roman" w:hAnsi="Times New Roman" w:cs="Times New Roman"/>
                <w:b/>
                <w:sz w:val="24"/>
                <w:szCs w:val="24"/>
              </w:rPr>
              <w:t>№</w:t>
            </w:r>
          </w:p>
          <w:p w:rsidR="008C33B3" w:rsidRPr="00F6031A" w:rsidRDefault="008C33B3" w:rsidP="00F6031A">
            <w:pPr>
              <w:pStyle w:val="ab"/>
              <w:ind w:left="34"/>
              <w:rPr>
                <w:b/>
                <w:sz w:val="24"/>
                <w:szCs w:val="24"/>
              </w:rPr>
            </w:pPr>
            <w:r w:rsidRPr="00F6031A">
              <w:rPr>
                <w:rFonts w:ascii="Times New Roman" w:hAnsi="Times New Roman" w:cs="Times New Roman"/>
                <w:b/>
                <w:sz w:val="24"/>
                <w:szCs w:val="24"/>
              </w:rPr>
              <w:t>п/п</w:t>
            </w:r>
          </w:p>
        </w:tc>
        <w:tc>
          <w:tcPr>
            <w:tcW w:w="3402" w:type="dxa"/>
          </w:tcPr>
          <w:p w:rsidR="008C33B3" w:rsidRPr="00F6031A" w:rsidRDefault="008C33B3" w:rsidP="008D1CDF">
            <w:pPr>
              <w:pStyle w:val="ab"/>
              <w:ind w:left="284"/>
              <w:rPr>
                <w:rFonts w:ascii="Times New Roman" w:hAnsi="Times New Roman" w:cs="Times New Roman"/>
                <w:b/>
                <w:sz w:val="24"/>
                <w:szCs w:val="24"/>
              </w:rPr>
            </w:pPr>
            <w:r w:rsidRPr="00F6031A">
              <w:rPr>
                <w:rFonts w:ascii="Times New Roman" w:hAnsi="Times New Roman" w:cs="Times New Roman"/>
                <w:b/>
                <w:sz w:val="24"/>
                <w:szCs w:val="24"/>
              </w:rPr>
              <w:t>Наименования тем практических  занятий</w:t>
            </w:r>
          </w:p>
        </w:tc>
        <w:tc>
          <w:tcPr>
            <w:tcW w:w="4961" w:type="dxa"/>
          </w:tcPr>
          <w:p w:rsidR="008C33B3" w:rsidRPr="00F6031A" w:rsidRDefault="008C33B3" w:rsidP="008D1CDF">
            <w:pPr>
              <w:pStyle w:val="ab"/>
              <w:ind w:left="284"/>
              <w:rPr>
                <w:rFonts w:ascii="Times New Roman" w:hAnsi="Times New Roman" w:cs="Times New Roman"/>
                <w:b/>
                <w:sz w:val="24"/>
                <w:szCs w:val="24"/>
              </w:rPr>
            </w:pPr>
            <w:r w:rsidRPr="00F6031A">
              <w:rPr>
                <w:rFonts w:ascii="Times New Roman" w:hAnsi="Times New Roman" w:cs="Times New Roman"/>
                <w:b/>
                <w:sz w:val="24"/>
                <w:szCs w:val="24"/>
              </w:rPr>
              <w:t>Краткое содержание</w:t>
            </w:r>
          </w:p>
        </w:tc>
        <w:tc>
          <w:tcPr>
            <w:tcW w:w="993" w:type="dxa"/>
          </w:tcPr>
          <w:p w:rsidR="008C33B3" w:rsidRPr="00F6031A" w:rsidRDefault="008C33B3" w:rsidP="002F4276">
            <w:pPr>
              <w:pStyle w:val="ab"/>
              <w:rPr>
                <w:rFonts w:ascii="Times New Roman" w:hAnsi="Times New Roman" w:cs="Times New Roman"/>
                <w:b/>
                <w:sz w:val="24"/>
                <w:szCs w:val="24"/>
              </w:rPr>
            </w:pPr>
            <w:r w:rsidRPr="00F6031A">
              <w:rPr>
                <w:rFonts w:ascii="Times New Roman" w:hAnsi="Times New Roman" w:cs="Times New Roman"/>
                <w:b/>
                <w:sz w:val="24"/>
                <w:szCs w:val="24"/>
              </w:rPr>
              <w:t>Объем часов</w:t>
            </w:r>
          </w:p>
        </w:tc>
      </w:tr>
      <w:tr w:rsidR="00831B87" w:rsidRPr="006452DD" w:rsidTr="006F1380">
        <w:tblPrEx>
          <w:tblBorders>
            <w:insideH w:val="none" w:sz="0" w:space="0" w:color="auto"/>
            <w:insideV w:val="none" w:sz="0" w:space="0" w:color="auto"/>
          </w:tblBorders>
        </w:tblPrEx>
        <w:trPr>
          <w:trHeight w:val="415"/>
        </w:trPr>
        <w:tc>
          <w:tcPr>
            <w:tcW w:w="709" w:type="dxa"/>
            <w:tcBorders>
              <w:top w:val="single" w:sz="4" w:space="0" w:color="auto"/>
              <w:left w:val="single" w:sz="4" w:space="0" w:color="auto"/>
              <w:right w:val="single" w:sz="4" w:space="0" w:color="auto"/>
            </w:tcBorders>
          </w:tcPr>
          <w:p w:rsidR="00831B87" w:rsidRPr="006452DD" w:rsidRDefault="00831B87" w:rsidP="008D1CDF">
            <w:pPr>
              <w:spacing w:after="0" w:line="240" w:lineRule="auto"/>
              <w:ind w:left="284"/>
              <w:rPr>
                <w:rFonts w:ascii="Times New Roman" w:hAnsi="Times New Roman" w:cs="Times New Roman"/>
                <w:sz w:val="24"/>
                <w:szCs w:val="24"/>
              </w:rPr>
            </w:pPr>
            <w:r w:rsidRPr="006452DD">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831B87" w:rsidRPr="006452DD" w:rsidRDefault="00831B87" w:rsidP="003A14BA">
            <w:pPr>
              <w:pStyle w:val="ab"/>
              <w:rPr>
                <w:rFonts w:ascii="Times New Roman" w:hAnsi="Times New Roman" w:cs="Times New Roman"/>
                <w:sz w:val="24"/>
                <w:szCs w:val="24"/>
              </w:rPr>
            </w:pPr>
            <w:r w:rsidRPr="006452DD">
              <w:rPr>
                <w:rFonts w:ascii="Times New Roman" w:eastAsia="Times New Roman" w:hAnsi="Times New Roman" w:cs="Times New Roman"/>
                <w:sz w:val="24"/>
                <w:szCs w:val="24"/>
              </w:rPr>
              <w:t>Внешние и внутренние индикаторы интегрированной модели оказания медицинской помощи при остром инфаркте миокарда. Внедрение и результаты Программы управления заболеваниями в РК.</w:t>
            </w:r>
            <w:r w:rsidRPr="006452DD">
              <w:rPr>
                <w:rFonts w:ascii="Times New Roman" w:hAnsi="Times New Roman" w:cs="Times New Roman"/>
                <w:sz w:val="24"/>
                <w:szCs w:val="24"/>
              </w:rPr>
              <w:t xml:space="preserve"> </w:t>
            </w:r>
          </w:p>
          <w:p w:rsidR="00831B87" w:rsidRPr="006452DD" w:rsidRDefault="00831B87" w:rsidP="003A14BA">
            <w:pPr>
              <w:pStyle w:val="ab"/>
              <w:rPr>
                <w:rFonts w:ascii="Times New Roman" w:hAnsi="Times New Roman" w:cs="Times New Roman"/>
                <w:sz w:val="24"/>
                <w:szCs w:val="24"/>
              </w:rPr>
            </w:pPr>
            <w:r w:rsidRPr="006452DD">
              <w:rPr>
                <w:rFonts w:ascii="Times New Roman" w:hAnsi="Times New Roman" w:cs="Times New Roman"/>
                <w:sz w:val="24"/>
                <w:szCs w:val="24"/>
              </w:rPr>
              <w:t xml:space="preserve">Индикаторы качества оказания помощи пациентам с ОКС </w:t>
            </w:r>
          </w:p>
        </w:tc>
        <w:tc>
          <w:tcPr>
            <w:tcW w:w="4961" w:type="dxa"/>
            <w:tcBorders>
              <w:top w:val="single" w:sz="4" w:space="0" w:color="auto"/>
              <w:left w:val="single" w:sz="4" w:space="0" w:color="auto"/>
              <w:bottom w:val="single" w:sz="4" w:space="0" w:color="auto"/>
              <w:right w:val="single" w:sz="4" w:space="0" w:color="auto"/>
            </w:tcBorders>
          </w:tcPr>
          <w:p w:rsidR="00831B87" w:rsidRPr="006452DD" w:rsidRDefault="00831B87" w:rsidP="003A14BA">
            <w:pPr>
              <w:pStyle w:val="ab"/>
              <w:rPr>
                <w:rFonts w:ascii="Times New Roman" w:hAnsi="Times New Roman" w:cs="Times New Roman"/>
                <w:sz w:val="24"/>
                <w:szCs w:val="24"/>
              </w:rPr>
            </w:pPr>
            <w:r w:rsidRPr="006452DD">
              <w:rPr>
                <w:rFonts w:ascii="Times New Roman" w:hAnsi="Times New Roman" w:cs="Times New Roman"/>
                <w:sz w:val="24"/>
                <w:szCs w:val="24"/>
              </w:rPr>
              <w:t xml:space="preserve">Дорожная карта, внешние и внутренние индикаторы интегрированной модели управления острыми инфарктами.   </w:t>
            </w:r>
          </w:p>
          <w:p w:rsidR="00831B87" w:rsidRPr="006452DD" w:rsidRDefault="00831B87" w:rsidP="003A14BA">
            <w:pPr>
              <w:pStyle w:val="ab"/>
              <w:rPr>
                <w:rFonts w:ascii="Times New Roman" w:hAnsi="Times New Roman" w:cs="Times New Roman"/>
                <w:sz w:val="24"/>
                <w:szCs w:val="24"/>
                <w:lang w:eastAsia="en-US"/>
              </w:rPr>
            </w:pPr>
            <w:r w:rsidRPr="006452DD">
              <w:rPr>
                <w:rFonts w:ascii="Times New Roman" w:hAnsi="Times New Roman" w:cs="Times New Roman"/>
                <w:sz w:val="24"/>
                <w:szCs w:val="24"/>
                <w:lang w:eastAsia="en-US"/>
              </w:rPr>
              <w:t>Электронный регистр программы управления заболеваниями в РК.</w:t>
            </w:r>
          </w:p>
          <w:p w:rsidR="00831B87" w:rsidRPr="006452DD" w:rsidRDefault="00831B87" w:rsidP="003A14BA">
            <w:pPr>
              <w:pStyle w:val="ab"/>
              <w:rPr>
                <w:rFonts w:ascii="Times New Roman" w:hAnsi="Times New Roman" w:cs="Times New Roman"/>
                <w:sz w:val="24"/>
                <w:szCs w:val="24"/>
                <w:lang w:eastAsia="en-US"/>
              </w:rPr>
            </w:pPr>
            <w:r w:rsidRPr="006452DD">
              <w:rPr>
                <w:rFonts w:ascii="Times New Roman" w:hAnsi="Times New Roman" w:cs="Times New Roman"/>
                <w:sz w:val="24"/>
                <w:szCs w:val="24"/>
              </w:rPr>
              <w:t xml:space="preserve">Индикаторы качества оказания помощи пациентам с ОКС. </w:t>
            </w:r>
          </w:p>
        </w:tc>
        <w:tc>
          <w:tcPr>
            <w:tcW w:w="993" w:type="dxa"/>
            <w:tcBorders>
              <w:top w:val="single" w:sz="4" w:space="0" w:color="auto"/>
              <w:left w:val="single" w:sz="4" w:space="0" w:color="auto"/>
              <w:right w:val="single" w:sz="4" w:space="0" w:color="auto"/>
            </w:tcBorders>
          </w:tcPr>
          <w:p w:rsidR="00831B87" w:rsidRDefault="00831B87" w:rsidP="00831B87">
            <w:pPr>
              <w:jc w:val="center"/>
            </w:pPr>
            <w:r w:rsidRPr="00DE2D26">
              <w:rPr>
                <w:rFonts w:ascii="Times New Roman" w:hAnsi="Times New Roman" w:cs="Times New Roman"/>
                <w:bCs/>
                <w:sz w:val="24"/>
                <w:szCs w:val="24"/>
              </w:rPr>
              <w:t>10,4</w:t>
            </w:r>
          </w:p>
        </w:tc>
      </w:tr>
      <w:tr w:rsidR="00831B87" w:rsidRPr="006452DD" w:rsidTr="006F1380">
        <w:tblPrEx>
          <w:tblBorders>
            <w:insideH w:val="none" w:sz="0" w:space="0" w:color="auto"/>
            <w:insideV w:val="none" w:sz="0" w:space="0" w:color="auto"/>
          </w:tblBorders>
        </w:tblPrEx>
        <w:trPr>
          <w:trHeight w:val="1073"/>
        </w:trPr>
        <w:tc>
          <w:tcPr>
            <w:tcW w:w="709" w:type="dxa"/>
            <w:tcBorders>
              <w:top w:val="single" w:sz="4" w:space="0" w:color="auto"/>
              <w:left w:val="single" w:sz="4" w:space="0" w:color="auto"/>
              <w:right w:val="single" w:sz="4" w:space="0" w:color="auto"/>
            </w:tcBorders>
          </w:tcPr>
          <w:p w:rsidR="00831B87" w:rsidRPr="006452DD" w:rsidRDefault="00831B87" w:rsidP="008D1CDF">
            <w:pPr>
              <w:spacing w:after="0" w:line="240" w:lineRule="auto"/>
              <w:ind w:left="284"/>
              <w:rPr>
                <w:rFonts w:ascii="Times New Roman" w:hAnsi="Times New Roman" w:cs="Times New Roman"/>
                <w:sz w:val="24"/>
                <w:szCs w:val="24"/>
              </w:rPr>
            </w:pPr>
            <w:r w:rsidRPr="006452DD">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831B87" w:rsidRPr="006452DD" w:rsidRDefault="00831B87" w:rsidP="003A14BA">
            <w:pPr>
              <w:pStyle w:val="ab"/>
              <w:rPr>
                <w:rFonts w:ascii="Times New Roman" w:hAnsi="Times New Roman" w:cs="Times New Roman"/>
                <w:sz w:val="24"/>
                <w:szCs w:val="24"/>
                <w:lang w:val="kk-KZ"/>
              </w:rPr>
            </w:pPr>
            <w:r w:rsidRPr="006452DD">
              <w:rPr>
                <w:rFonts w:ascii="Times New Roman" w:hAnsi="Times New Roman" w:cs="Times New Roman"/>
                <w:sz w:val="24"/>
                <w:szCs w:val="24"/>
              </w:rPr>
              <w:t>Диагностика острого коронарного синдрома</w:t>
            </w:r>
          </w:p>
        </w:tc>
        <w:tc>
          <w:tcPr>
            <w:tcW w:w="4961" w:type="dxa"/>
            <w:tcBorders>
              <w:top w:val="single" w:sz="4" w:space="0" w:color="auto"/>
              <w:left w:val="single" w:sz="4" w:space="0" w:color="auto"/>
              <w:bottom w:val="single" w:sz="4" w:space="0" w:color="auto"/>
              <w:right w:val="single" w:sz="4" w:space="0" w:color="auto"/>
            </w:tcBorders>
          </w:tcPr>
          <w:p w:rsidR="00831B87" w:rsidRPr="006452DD" w:rsidRDefault="00831B87" w:rsidP="003A14BA">
            <w:pPr>
              <w:pStyle w:val="ab"/>
              <w:rPr>
                <w:rFonts w:ascii="Times New Roman" w:eastAsia="Times New Roman" w:hAnsi="Times New Roman" w:cs="Times New Roman"/>
                <w:sz w:val="24"/>
                <w:szCs w:val="24"/>
              </w:rPr>
            </w:pPr>
            <w:r w:rsidRPr="006452DD">
              <w:rPr>
                <w:rFonts w:ascii="Times New Roman" w:eastAsia="Times New Roman" w:hAnsi="Times New Roman" w:cs="Times New Roman"/>
                <w:sz w:val="24"/>
                <w:szCs w:val="24"/>
                <w:lang w:val="kk-KZ"/>
              </w:rPr>
              <w:t xml:space="preserve"> Типичное и атипичное течение ОКС (клинический разбор больных с ОКС). Основные патогномоничные изменения ЭКГ при ОКС. Особенности измений ЭКГ на фоне нарушений ристма и проводимости. Лабораторная диагностика ОКС, маркеры некроза миокарда, интерпритация показателей высокочувствительного тропонина. Дифференциальный диагноз ОКС. Решение ситуационых задач.</w:t>
            </w:r>
          </w:p>
        </w:tc>
        <w:tc>
          <w:tcPr>
            <w:tcW w:w="993" w:type="dxa"/>
            <w:tcBorders>
              <w:top w:val="single" w:sz="4" w:space="0" w:color="auto"/>
              <w:left w:val="single" w:sz="4" w:space="0" w:color="auto"/>
              <w:bottom w:val="single" w:sz="4" w:space="0" w:color="auto"/>
              <w:right w:val="single" w:sz="4" w:space="0" w:color="auto"/>
            </w:tcBorders>
          </w:tcPr>
          <w:p w:rsidR="00831B87" w:rsidRDefault="00831B87" w:rsidP="00831B87">
            <w:pPr>
              <w:jc w:val="center"/>
            </w:pPr>
            <w:r w:rsidRPr="00DE2D26">
              <w:rPr>
                <w:rFonts w:ascii="Times New Roman" w:hAnsi="Times New Roman" w:cs="Times New Roman"/>
                <w:bCs/>
                <w:sz w:val="24"/>
                <w:szCs w:val="24"/>
              </w:rPr>
              <w:t>10,4</w:t>
            </w:r>
          </w:p>
        </w:tc>
      </w:tr>
      <w:tr w:rsidR="00831B87" w:rsidRPr="006452DD" w:rsidTr="006F1380">
        <w:tblPrEx>
          <w:tblBorders>
            <w:insideH w:val="none" w:sz="0" w:space="0" w:color="auto"/>
            <w:insideV w:val="none" w:sz="0" w:space="0" w:color="auto"/>
          </w:tblBorders>
        </w:tblPrEx>
        <w:trPr>
          <w:trHeight w:val="1073"/>
        </w:trPr>
        <w:tc>
          <w:tcPr>
            <w:tcW w:w="709" w:type="dxa"/>
            <w:tcBorders>
              <w:top w:val="single" w:sz="4" w:space="0" w:color="auto"/>
              <w:left w:val="single" w:sz="4" w:space="0" w:color="auto"/>
              <w:right w:val="single" w:sz="4" w:space="0" w:color="auto"/>
            </w:tcBorders>
          </w:tcPr>
          <w:p w:rsidR="00831B87" w:rsidRPr="006452DD" w:rsidRDefault="00831B87" w:rsidP="008D1CDF">
            <w:pPr>
              <w:spacing w:after="0" w:line="240" w:lineRule="auto"/>
              <w:ind w:left="284"/>
              <w:rPr>
                <w:rFonts w:ascii="Times New Roman" w:hAnsi="Times New Roman" w:cs="Times New Roman"/>
                <w:sz w:val="24"/>
                <w:szCs w:val="24"/>
              </w:rPr>
            </w:pPr>
            <w:r w:rsidRPr="006452DD">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tcPr>
          <w:p w:rsidR="00831B87" w:rsidRPr="00F46156" w:rsidRDefault="00831B87" w:rsidP="003A14BA">
            <w:pPr>
              <w:pStyle w:val="ab"/>
              <w:ind w:left="33"/>
              <w:rPr>
                <w:rFonts w:ascii="Times New Roman" w:hAnsi="Times New Roman" w:cs="Times New Roman"/>
                <w:sz w:val="24"/>
                <w:szCs w:val="24"/>
              </w:rPr>
            </w:pPr>
            <w:r w:rsidRPr="006452DD">
              <w:rPr>
                <w:rFonts w:ascii="Times New Roman" w:hAnsi="Times New Roman" w:cs="Times New Roman"/>
                <w:sz w:val="24"/>
                <w:szCs w:val="24"/>
              </w:rPr>
              <w:t xml:space="preserve">Алгоритм ведения пациентов с ОКС без подъема сегмента </w:t>
            </w:r>
            <w:r w:rsidRPr="006452DD">
              <w:rPr>
                <w:rFonts w:ascii="Times New Roman" w:hAnsi="Times New Roman" w:cs="Times New Roman"/>
                <w:sz w:val="24"/>
                <w:szCs w:val="24"/>
                <w:lang w:val="en-US"/>
              </w:rPr>
              <w:t>ST</w:t>
            </w:r>
          </w:p>
          <w:p w:rsidR="006F1380" w:rsidRPr="00F46156" w:rsidRDefault="006F1380" w:rsidP="003A14BA">
            <w:pPr>
              <w:pStyle w:val="ab"/>
              <w:ind w:left="33"/>
              <w:rPr>
                <w:rFonts w:ascii="Times New Roman" w:hAnsi="Times New Roman" w:cs="Times New Roman"/>
                <w:sz w:val="24"/>
                <w:szCs w:val="24"/>
              </w:rPr>
            </w:pPr>
          </w:p>
          <w:p w:rsidR="006F1380" w:rsidRPr="00F46156" w:rsidRDefault="006F1380" w:rsidP="003A14BA">
            <w:pPr>
              <w:pStyle w:val="ab"/>
              <w:ind w:left="33"/>
              <w:rPr>
                <w:rFonts w:ascii="Times New Roman" w:hAnsi="Times New Roman" w:cs="Times New Roman"/>
                <w:sz w:val="24"/>
                <w:szCs w:val="24"/>
              </w:rPr>
            </w:pPr>
          </w:p>
          <w:p w:rsidR="006F1380" w:rsidRPr="00F46156" w:rsidRDefault="006F1380" w:rsidP="003A14BA">
            <w:pPr>
              <w:pStyle w:val="ab"/>
              <w:ind w:left="33"/>
              <w:rPr>
                <w:rFonts w:ascii="Times New Roman" w:hAnsi="Times New Roman" w:cs="Times New Roman"/>
                <w:sz w:val="24"/>
                <w:szCs w:val="24"/>
              </w:rPr>
            </w:pPr>
          </w:p>
          <w:p w:rsidR="006F1380" w:rsidRPr="006452DD" w:rsidRDefault="006F1380" w:rsidP="003A14BA">
            <w:pPr>
              <w:pStyle w:val="ab"/>
              <w:ind w:left="33"/>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831B87" w:rsidRPr="006452DD" w:rsidRDefault="00831B87" w:rsidP="003A14BA">
            <w:pPr>
              <w:pStyle w:val="ab"/>
              <w:ind w:left="33"/>
              <w:rPr>
                <w:rFonts w:ascii="Times New Roman" w:hAnsi="Times New Roman" w:cs="Times New Roman"/>
                <w:sz w:val="24"/>
                <w:szCs w:val="24"/>
                <w:lang w:eastAsia="en-US"/>
              </w:rPr>
            </w:pPr>
            <w:r w:rsidRPr="006452DD">
              <w:rPr>
                <w:rFonts w:ascii="Times New Roman" w:hAnsi="Times New Roman" w:cs="Times New Roman"/>
                <w:sz w:val="24"/>
                <w:szCs w:val="24"/>
                <w:lang w:val="kk-KZ" w:eastAsia="en-US"/>
              </w:rPr>
              <w:t>Стратификация риска</w:t>
            </w:r>
            <w:r w:rsidRPr="006452DD">
              <w:rPr>
                <w:rFonts w:ascii="Times New Roman" w:hAnsi="Times New Roman" w:cs="Times New Roman"/>
                <w:sz w:val="24"/>
                <w:szCs w:val="24"/>
                <w:lang w:eastAsia="en-US"/>
              </w:rPr>
              <w:t xml:space="preserve">, шкалы риска ишемии </w:t>
            </w:r>
            <w:r w:rsidRPr="006452DD">
              <w:rPr>
                <w:rFonts w:ascii="Times New Roman" w:hAnsi="Times New Roman" w:cs="Times New Roman"/>
                <w:sz w:val="24"/>
                <w:szCs w:val="24"/>
                <w:lang w:val="en-US" w:eastAsia="en-US"/>
              </w:rPr>
              <w:t>GRACE</w:t>
            </w:r>
            <w:r w:rsidRPr="006452DD">
              <w:rPr>
                <w:rFonts w:ascii="Times New Roman" w:hAnsi="Times New Roman" w:cs="Times New Roman"/>
                <w:sz w:val="24"/>
                <w:szCs w:val="24"/>
                <w:lang w:eastAsia="en-US"/>
              </w:rPr>
              <w:t xml:space="preserve"> </w:t>
            </w:r>
            <w:r w:rsidRPr="006452DD">
              <w:rPr>
                <w:rFonts w:ascii="Times New Roman" w:hAnsi="Times New Roman" w:cs="Times New Roman"/>
                <w:sz w:val="24"/>
                <w:szCs w:val="24"/>
                <w:lang w:val="kk-KZ" w:eastAsia="en-US"/>
              </w:rPr>
              <w:t xml:space="preserve">и </w:t>
            </w:r>
            <w:r w:rsidRPr="006452DD">
              <w:rPr>
                <w:rFonts w:ascii="Times New Roman" w:hAnsi="Times New Roman" w:cs="Times New Roman"/>
                <w:sz w:val="24"/>
                <w:szCs w:val="24"/>
                <w:lang w:val="en-US" w:eastAsia="en-US"/>
              </w:rPr>
              <w:t>GRACE</w:t>
            </w:r>
            <w:r w:rsidRPr="006452DD">
              <w:rPr>
                <w:rFonts w:ascii="Times New Roman" w:hAnsi="Times New Roman" w:cs="Times New Roman"/>
                <w:sz w:val="24"/>
                <w:szCs w:val="24"/>
                <w:lang w:eastAsia="en-US"/>
              </w:rPr>
              <w:t xml:space="preserve">-2. Шкала риска кровотечения </w:t>
            </w:r>
            <w:r w:rsidRPr="006452DD">
              <w:rPr>
                <w:rFonts w:ascii="Times New Roman" w:hAnsi="Times New Roman" w:cs="Times New Roman"/>
                <w:sz w:val="24"/>
                <w:szCs w:val="24"/>
                <w:lang w:val="en-US" w:eastAsia="en-US"/>
              </w:rPr>
              <w:t>CRUSADE</w:t>
            </w:r>
            <w:r w:rsidRPr="006452DD">
              <w:rPr>
                <w:rFonts w:ascii="Times New Roman" w:hAnsi="Times New Roman" w:cs="Times New Roman"/>
                <w:sz w:val="24"/>
                <w:szCs w:val="24"/>
                <w:lang w:eastAsia="en-US"/>
              </w:rPr>
              <w:t xml:space="preserve">. Выбор тактики дальнейшей </w:t>
            </w:r>
            <w:proofErr w:type="spellStart"/>
            <w:r w:rsidRPr="006452DD">
              <w:rPr>
                <w:rFonts w:ascii="Times New Roman" w:hAnsi="Times New Roman" w:cs="Times New Roman"/>
                <w:sz w:val="24"/>
                <w:szCs w:val="24"/>
                <w:lang w:eastAsia="en-US"/>
              </w:rPr>
              <w:t>реваскуляризации</w:t>
            </w:r>
            <w:proofErr w:type="spellEnd"/>
            <w:r w:rsidRPr="006452DD">
              <w:rPr>
                <w:rFonts w:ascii="Times New Roman" w:hAnsi="Times New Roman" w:cs="Times New Roman"/>
                <w:sz w:val="24"/>
                <w:szCs w:val="24"/>
                <w:lang w:eastAsia="en-US"/>
              </w:rPr>
              <w:t xml:space="preserve"> в зависимости от категории риска. Решение ситуационных задач.</w:t>
            </w:r>
          </w:p>
        </w:tc>
        <w:tc>
          <w:tcPr>
            <w:tcW w:w="993" w:type="dxa"/>
            <w:tcBorders>
              <w:top w:val="single" w:sz="4" w:space="0" w:color="auto"/>
              <w:left w:val="single" w:sz="4" w:space="0" w:color="auto"/>
              <w:bottom w:val="single" w:sz="4" w:space="0" w:color="auto"/>
              <w:right w:val="single" w:sz="4" w:space="0" w:color="auto"/>
            </w:tcBorders>
          </w:tcPr>
          <w:p w:rsidR="00831B87" w:rsidRDefault="00831B87" w:rsidP="00831B87">
            <w:pPr>
              <w:jc w:val="center"/>
            </w:pPr>
            <w:r w:rsidRPr="0020263A">
              <w:rPr>
                <w:rFonts w:ascii="Times New Roman" w:hAnsi="Times New Roman" w:cs="Times New Roman"/>
                <w:bCs/>
                <w:sz w:val="24"/>
                <w:szCs w:val="24"/>
              </w:rPr>
              <w:t>10,4</w:t>
            </w:r>
          </w:p>
        </w:tc>
      </w:tr>
      <w:tr w:rsidR="00831B87" w:rsidRPr="006452DD" w:rsidTr="006F1380">
        <w:tblPrEx>
          <w:tblBorders>
            <w:insideH w:val="none" w:sz="0" w:space="0" w:color="auto"/>
            <w:insideV w:val="none" w:sz="0" w:space="0" w:color="auto"/>
          </w:tblBorders>
        </w:tblPrEx>
        <w:trPr>
          <w:trHeight w:val="773"/>
        </w:trPr>
        <w:tc>
          <w:tcPr>
            <w:tcW w:w="709" w:type="dxa"/>
            <w:tcBorders>
              <w:top w:val="single" w:sz="4" w:space="0" w:color="auto"/>
              <w:left w:val="single" w:sz="4" w:space="0" w:color="auto"/>
              <w:bottom w:val="single" w:sz="4" w:space="0" w:color="auto"/>
              <w:right w:val="single" w:sz="4" w:space="0" w:color="auto"/>
            </w:tcBorders>
          </w:tcPr>
          <w:p w:rsidR="00831B87" w:rsidRPr="006452DD" w:rsidRDefault="00831B87" w:rsidP="008D1CDF">
            <w:pPr>
              <w:spacing w:after="0" w:line="240" w:lineRule="auto"/>
              <w:ind w:left="284"/>
              <w:rPr>
                <w:rFonts w:ascii="Times New Roman" w:hAnsi="Times New Roman" w:cs="Times New Roman"/>
                <w:sz w:val="24"/>
                <w:szCs w:val="24"/>
              </w:rPr>
            </w:pPr>
            <w:r w:rsidRPr="006452DD">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tcPr>
          <w:p w:rsidR="00831B87" w:rsidRDefault="00831B87" w:rsidP="003A14BA">
            <w:pPr>
              <w:pStyle w:val="ab"/>
              <w:ind w:left="33"/>
              <w:rPr>
                <w:rFonts w:ascii="Times New Roman" w:hAnsi="Times New Roman" w:cs="Times New Roman"/>
                <w:sz w:val="24"/>
                <w:szCs w:val="24"/>
              </w:rPr>
            </w:pPr>
            <w:r w:rsidRPr="006452DD">
              <w:rPr>
                <w:rFonts w:ascii="Times New Roman" w:hAnsi="Times New Roman" w:cs="Times New Roman"/>
                <w:sz w:val="24"/>
                <w:szCs w:val="24"/>
              </w:rPr>
              <w:t xml:space="preserve">Алгоритм ведения пациентов с ОКС с подъемом сегмента </w:t>
            </w:r>
            <w:r w:rsidRPr="006452DD">
              <w:rPr>
                <w:rFonts w:ascii="Times New Roman" w:hAnsi="Times New Roman" w:cs="Times New Roman"/>
                <w:sz w:val="24"/>
                <w:szCs w:val="24"/>
                <w:lang w:val="en-US"/>
              </w:rPr>
              <w:t>ST</w:t>
            </w:r>
            <w:r w:rsidRPr="006452DD">
              <w:rPr>
                <w:rFonts w:ascii="Times New Roman" w:hAnsi="Times New Roman" w:cs="Times New Roman"/>
                <w:sz w:val="24"/>
                <w:szCs w:val="24"/>
              </w:rPr>
              <w:t>.</w:t>
            </w:r>
          </w:p>
          <w:p w:rsidR="006F1380" w:rsidRPr="006452DD" w:rsidRDefault="006F1380" w:rsidP="003A14BA">
            <w:pPr>
              <w:pStyle w:val="ab"/>
              <w:ind w:left="33"/>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831B87" w:rsidRPr="006452DD" w:rsidRDefault="00831B87" w:rsidP="003A14BA">
            <w:pPr>
              <w:pStyle w:val="ab"/>
              <w:ind w:left="33"/>
              <w:rPr>
                <w:rFonts w:ascii="Times New Roman" w:hAnsi="Times New Roman" w:cs="Times New Roman"/>
                <w:sz w:val="24"/>
                <w:szCs w:val="24"/>
              </w:rPr>
            </w:pPr>
            <w:r w:rsidRPr="006452DD">
              <w:rPr>
                <w:rFonts w:ascii="Times New Roman" w:hAnsi="Times New Roman" w:cs="Times New Roman"/>
                <w:sz w:val="24"/>
                <w:szCs w:val="24"/>
              </w:rPr>
              <w:t xml:space="preserve">Выбор метода </w:t>
            </w:r>
            <w:proofErr w:type="spellStart"/>
            <w:r w:rsidRPr="006452DD">
              <w:rPr>
                <w:rFonts w:ascii="Times New Roman" w:hAnsi="Times New Roman" w:cs="Times New Roman"/>
                <w:sz w:val="24"/>
                <w:szCs w:val="24"/>
              </w:rPr>
              <w:t>реперфузионной</w:t>
            </w:r>
            <w:proofErr w:type="spellEnd"/>
            <w:r w:rsidRPr="006452DD">
              <w:rPr>
                <w:rFonts w:ascii="Times New Roman" w:hAnsi="Times New Roman" w:cs="Times New Roman"/>
                <w:sz w:val="24"/>
                <w:szCs w:val="24"/>
              </w:rPr>
              <w:t xml:space="preserve"> терапии. </w:t>
            </w:r>
          </w:p>
          <w:p w:rsidR="00831B87" w:rsidRPr="006452DD" w:rsidRDefault="00831B87" w:rsidP="003A14BA">
            <w:pPr>
              <w:pStyle w:val="ab"/>
              <w:ind w:left="33"/>
              <w:rPr>
                <w:rFonts w:ascii="Times New Roman" w:hAnsi="Times New Roman" w:cs="Times New Roman"/>
                <w:sz w:val="24"/>
                <w:szCs w:val="24"/>
              </w:rPr>
            </w:pPr>
            <w:r w:rsidRPr="006452DD">
              <w:rPr>
                <w:rFonts w:ascii="Times New Roman" w:hAnsi="Times New Roman" w:cs="Times New Roman"/>
                <w:sz w:val="24"/>
                <w:szCs w:val="24"/>
              </w:rPr>
              <w:t xml:space="preserve">Дальнейшая тактика </w:t>
            </w:r>
            <w:proofErr w:type="spellStart"/>
            <w:r w:rsidRPr="006452DD">
              <w:rPr>
                <w:rFonts w:ascii="Times New Roman" w:hAnsi="Times New Roman" w:cs="Times New Roman"/>
                <w:sz w:val="24"/>
                <w:szCs w:val="24"/>
              </w:rPr>
              <w:t>чрезкожного</w:t>
            </w:r>
            <w:proofErr w:type="spellEnd"/>
            <w:r w:rsidRPr="006452DD">
              <w:rPr>
                <w:rFonts w:ascii="Times New Roman" w:hAnsi="Times New Roman" w:cs="Times New Roman"/>
                <w:sz w:val="24"/>
                <w:szCs w:val="24"/>
              </w:rPr>
              <w:t xml:space="preserve"> вмешательства. Решение ситуационных задач</w:t>
            </w:r>
          </w:p>
        </w:tc>
        <w:tc>
          <w:tcPr>
            <w:tcW w:w="993" w:type="dxa"/>
            <w:tcBorders>
              <w:top w:val="single" w:sz="4" w:space="0" w:color="auto"/>
              <w:left w:val="single" w:sz="4" w:space="0" w:color="auto"/>
              <w:bottom w:val="single" w:sz="4" w:space="0" w:color="auto"/>
              <w:right w:val="single" w:sz="4" w:space="0" w:color="auto"/>
            </w:tcBorders>
          </w:tcPr>
          <w:p w:rsidR="00831B87" w:rsidRDefault="00831B87" w:rsidP="00831B87">
            <w:pPr>
              <w:jc w:val="center"/>
            </w:pPr>
            <w:r w:rsidRPr="0020263A">
              <w:rPr>
                <w:rFonts w:ascii="Times New Roman" w:hAnsi="Times New Roman" w:cs="Times New Roman"/>
                <w:bCs/>
                <w:sz w:val="24"/>
                <w:szCs w:val="24"/>
              </w:rPr>
              <w:t>10,4</w:t>
            </w:r>
          </w:p>
        </w:tc>
      </w:tr>
      <w:tr w:rsidR="00831B87" w:rsidRPr="006452DD" w:rsidTr="006F1380">
        <w:tblPrEx>
          <w:tblBorders>
            <w:insideH w:val="none" w:sz="0" w:space="0" w:color="auto"/>
            <w:insideV w:val="none" w:sz="0" w:space="0" w:color="auto"/>
          </w:tblBorders>
        </w:tblPrEx>
        <w:trPr>
          <w:trHeight w:val="411"/>
        </w:trPr>
        <w:tc>
          <w:tcPr>
            <w:tcW w:w="709" w:type="dxa"/>
            <w:tcBorders>
              <w:top w:val="single" w:sz="4" w:space="0" w:color="auto"/>
              <w:left w:val="single" w:sz="4" w:space="0" w:color="auto"/>
              <w:bottom w:val="single" w:sz="4" w:space="0" w:color="auto"/>
              <w:right w:val="single" w:sz="4" w:space="0" w:color="auto"/>
            </w:tcBorders>
          </w:tcPr>
          <w:p w:rsidR="00831B87" w:rsidRPr="006452DD" w:rsidRDefault="00831B87" w:rsidP="008D1CDF">
            <w:pPr>
              <w:spacing w:after="0" w:line="240" w:lineRule="auto"/>
              <w:ind w:left="284"/>
              <w:rPr>
                <w:rFonts w:ascii="Times New Roman" w:hAnsi="Times New Roman" w:cs="Times New Roman"/>
                <w:sz w:val="24"/>
                <w:szCs w:val="24"/>
              </w:rPr>
            </w:pPr>
            <w:r w:rsidRPr="006452DD">
              <w:rPr>
                <w:rFonts w:ascii="Times New Roman" w:hAnsi="Times New Roman" w:cs="Times New Roman"/>
                <w:sz w:val="24"/>
                <w:szCs w:val="24"/>
              </w:rPr>
              <w:lastRenderedPageBreak/>
              <w:t>5.</w:t>
            </w:r>
          </w:p>
        </w:tc>
        <w:tc>
          <w:tcPr>
            <w:tcW w:w="3402" w:type="dxa"/>
            <w:tcBorders>
              <w:top w:val="single" w:sz="4" w:space="0" w:color="auto"/>
              <w:left w:val="single" w:sz="4" w:space="0" w:color="auto"/>
              <w:bottom w:val="single" w:sz="4" w:space="0" w:color="auto"/>
              <w:right w:val="single" w:sz="4" w:space="0" w:color="auto"/>
            </w:tcBorders>
          </w:tcPr>
          <w:p w:rsidR="00831B87" w:rsidRPr="006452DD" w:rsidRDefault="00831B87" w:rsidP="003A14BA">
            <w:pPr>
              <w:pStyle w:val="ab"/>
              <w:ind w:left="33"/>
              <w:rPr>
                <w:rFonts w:ascii="Times New Roman" w:hAnsi="Times New Roman" w:cs="Times New Roman"/>
                <w:sz w:val="24"/>
                <w:szCs w:val="24"/>
              </w:rPr>
            </w:pPr>
            <w:r w:rsidRPr="006452DD">
              <w:rPr>
                <w:rFonts w:ascii="Times New Roman" w:hAnsi="Times New Roman" w:cs="Times New Roman"/>
                <w:sz w:val="24"/>
                <w:szCs w:val="24"/>
              </w:rPr>
              <w:t>Виды интервенционных вмешательств при ОКС</w:t>
            </w:r>
          </w:p>
        </w:tc>
        <w:tc>
          <w:tcPr>
            <w:tcW w:w="4961" w:type="dxa"/>
            <w:tcBorders>
              <w:top w:val="single" w:sz="4" w:space="0" w:color="auto"/>
              <w:left w:val="single" w:sz="4" w:space="0" w:color="auto"/>
              <w:bottom w:val="single" w:sz="4" w:space="0" w:color="auto"/>
              <w:right w:val="single" w:sz="4" w:space="0" w:color="auto"/>
            </w:tcBorders>
          </w:tcPr>
          <w:p w:rsidR="00831B87" w:rsidRPr="006452DD" w:rsidRDefault="00831B87" w:rsidP="003A14BA">
            <w:pPr>
              <w:pStyle w:val="ab"/>
              <w:ind w:left="33"/>
              <w:rPr>
                <w:rFonts w:ascii="Times New Roman" w:hAnsi="Times New Roman" w:cs="Times New Roman"/>
                <w:sz w:val="24"/>
                <w:szCs w:val="24"/>
              </w:rPr>
            </w:pPr>
            <w:r w:rsidRPr="006452DD">
              <w:rPr>
                <w:rFonts w:ascii="Times New Roman" w:eastAsia="Times New Roman" w:hAnsi="Times New Roman" w:cs="Times New Roman"/>
                <w:sz w:val="24"/>
                <w:szCs w:val="24"/>
              </w:rPr>
              <w:t xml:space="preserve">Реваскуляризация при ОКС без подъема </w:t>
            </w:r>
            <w:r w:rsidRPr="006452DD">
              <w:rPr>
                <w:rFonts w:ascii="Times New Roman" w:eastAsia="Times New Roman" w:hAnsi="Times New Roman" w:cs="Times New Roman"/>
                <w:sz w:val="24"/>
                <w:szCs w:val="24"/>
                <w:lang w:val="en-US"/>
              </w:rPr>
              <w:t>ST</w:t>
            </w:r>
            <w:r w:rsidRPr="006452DD">
              <w:rPr>
                <w:rFonts w:ascii="Times New Roman" w:eastAsia="Times New Roman" w:hAnsi="Times New Roman" w:cs="Times New Roman"/>
                <w:sz w:val="24"/>
                <w:szCs w:val="24"/>
              </w:rPr>
              <w:t xml:space="preserve">: ранняя инвазивная стратегия, временные рамки ЧКВ, типы </w:t>
            </w:r>
            <w:proofErr w:type="spellStart"/>
            <w:r w:rsidRPr="006452DD">
              <w:rPr>
                <w:rFonts w:ascii="Times New Roman" w:eastAsia="Times New Roman" w:hAnsi="Times New Roman" w:cs="Times New Roman"/>
                <w:sz w:val="24"/>
                <w:szCs w:val="24"/>
              </w:rPr>
              <w:t>реваскуляризации</w:t>
            </w:r>
            <w:proofErr w:type="spellEnd"/>
            <w:r w:rsidRPr="006452DD">
              <w:rPr>
                <w:rFonts w:ascii="Times New Roman" w:eastAsia="Times New Roman" w:hAnsi="Times New Roman" w:cs="Times New Roman"/>
                <w:sz w:val="24"/>
                <w:szCs w:val="24"/>
              </w:rPr>
              <w:t xml:space="preserve">. Реваскуляризация при ОКС с подъемом </w:t>
            </w:r>
            <w:r w:rsidRPr="006452DD">
              <w:rPr>
                <w:rFonts w:ascii="Times New Roman" w:eastAsia="Times New Roman" w:hAnsi="Times New Roman" w:cs="Times New Roman"/>
                <w:sz w:val="24"/>
                <w:szCs w:val="24"/>
                <w:lang w:val="en-US"/>
              </w:rPr>
              <w:t>ST</w:t>
            </w:r>
            <w:r w:rsidRPr="006452DD">
              <w:rPr>
                <w:rFonts w:ascii="Times New Roman" w:eastAsia="Times New Roman" w:hAnsi="Times New Roman" w:cs="Times New Roman"/>
                <w:sz w:val="24"/>
                <w:szCs w:val="24"/>
              </w:rPr>
              <w:t xml:space="preserve">: задержки </w:t>
            </w:r>
            <w:proofErr w:type="spellStart"/>
            <w:r w:rsidRPr="006452DD">
              <w:rPr>
                <w:rFonts w:ascii="Times New Roman" w:eastAsia="Times New Roman" w:hAnsi="Times New Roman" w:cs="Times New Roman"/>
                <w:sz w:val="24"/>
                <w:szCs w:val="24"/>
              </w:rPr>
              <w:t>реперфузии</w:t>
            </w:r>
            <w:proofErr w:type="spellEnd"/>
            <w:r w:rsidRPr="006452DD">
              <w:rPr>
                <w:rFonts w:ascii="Times New Roman" w:eastAsia="Times New Roman" w:hAnsi="Times New Roman" w:cs="Times New Roman"/>
                <w:sz w:val="24"/>
                <w:szCs w:val="24"/>
              </w:rPr>
              <w:t xml:space="preserve">,  выбор стратегии </w:t>
            </w:r>
            <w:proofErr w:type="spellStart"/>
            <w:r w:rsidRPr="006452DD">
              <w:rPr>
                <w:rFonts w:ascii="Times New Roman" w:eastAsia="Times New Roman" w:hAnsi="Times New Roman" w:cs="Times New Roman"/>
                <w:sz w:val="24"/>
                <w:szCs w:val="24"/>
              </w:rPr>
              <w:t>реперфузии</w:t>
            </w:r>
            <w:proofErr w:type="spellEnd"/>
            <w:r w:rsidRPr="006452DD">
              <w:rPr>
                <w:rFonts w:ascii="Times New Roman" w:eastAsia="Times New Roman" w:hAnsi="Times New Roman" w:cs="Times New Roman"/>
                <w:sz w:val="24"/>
                <w:szCs w:val="24"/>
              </w:rPr>
              <w:t xml:space="preserve">, первичное и вторичное ЧКВ.  Пероральная и внутривенная </w:t>
            </w:r>
            <w:proofErr w:type="spellStart"/>
            <w:r w:rsidRPr="006452DD">
              <w:rPr>
                <w:rFonts w:ascii="Times New Roman" w:eastAsia="Times New Roman" w:hAnsi="Times New Roman" w:cs="Times New Roman"/>
                <w:sz w:val="24"/>
                <w:szCs w:val="24"/>
              </w:rPr>
              <w:t>антитромбоцитарная</w:t>
            </w:r>
            <w:proofErr w:type="spellEnd"/>
            <w:r w:rsidRPr="006452DD">
              <w:rPr>
                <w:rFonts w:ascii="Times New Roman" w:eastAsia="Times New Roman" w:hAnsi="Times New Roman" w:cs="Times New Roman"/>
                <w:sz w:val="24"/>
                <w:szCs w:val="24"/>
              </w:rPr>
              <w:t xml:space="preserve"> терапия, </w:t>
            </w:r>
            <w:proofErr w:type="spellStart"/>
            <w:r w:rsidRPr="006452DD">
              <w:rPr>
                <w:rFonts w:ascii="Times New Roman" w:eastAsia="Times New Roman" w:hAnsi="Times New Roman" w:cs="Times New Roman"/>
                <w:sz w:val="24"/>
                <w:szCs w:val="24"/>
              </w:rPr>
              <w:t>антикоагулянтая</w:t>
            </w:r>
            <w:proofErr w:type="spellEnd"/>
            <w:r w:rsidRPr="006452DD">
              <w:rPr>
                <w:rFonts w:ascii="Times New Roman" w:eastAsia="Times New Roman" w:hAnsi="Times New Roman" w:cs="Times New Roman"/>
                <w:sz w:val="24"/>
                <w:szCs w:val="24"/>
              </w:rPr>
              <w:t xml:space="preserve"> терапия до, во время и после ЧКВ.  Реваскуляризация у пациентов с сердечной недостаточностью и кардиогенным шоком. Реваскуляризация у пациентов с сахарным диабетом и хронической болезнью почек. Ранние и поздние осложнения ЧКВ.</w:t>
            </w:r>
          </w:p>
        </w:tc>
        <w:tc>
          <w:tcPr>
            <w:tcW w:w="993" w:type="dxa"/>
            <w:tcBorders>
              <w:top w:val="single" w:sz="4" w:space="0" w:color="auto"/>
              <w:left w:val="single" w:sz="4" w:space="0" w:color="auto"/>
              <w:right w:val="single" w:sz="4" w:space="0" w:color="auto"/>
            </w:tcBorders>
          </w:tcPr>
          <w:p w:rsidR="00831B87" w:rsidRDefault="00831B87" w:rsidP="00831B87">
            <w:pPr>
              <w:jc w:val="center"/>
            </w:pPr>
            <w:r w:rsidRPr="0020263A">
              <w:rPr>
                <w:rFonts w:ascii="Times New Roman" w:hAnsi="Times New Roman" w:cs="Times New Roman"/>
                <w:bCs/>
                <w:sz w:val="24"/>
                <w:szCs w:val="24"/>
              </w:rPr>
              <w:t>10,4</w:t>
            </w:r>
          </w:p>
        </w:tc>
      </w:tr>
      <w:tr w:rsidR="007757BF" w:rsidRPr="006452DD" w:rsidTr="006F1380">
        <w:tblPrEx>
          <w:tblBorders>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rsidR="007757BF" w:rsidRPr="006452DD" w:rsidRDefault="007757BF" w:rsidP="008D1CDF">
            <w:pPr>
              <w:spacing w:after="0" w:line="240" w:lineRule="auto"/>
              <w:ind w:left="284"/>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7757BF" w:rsidRPr="006452DD" w:rsidRDefault="007757BF" w:rsidP="008D1CDF">
            <w:pPr>
              <w:pStyle w:val="ab"/>
              <w:ind w:left="284"/>
              <w:rPr>
                <w:rFonts w:ascii="Times New Roman" w:hAnsi="Times New Roman" w:cs="Times New Roman"/>
                <w:b/>
                <w:sz w:val="24"/>
                <w:szCs w:val="24"/>
              </w:rPr>
            </w:pPr>
            <w:r w:rsidRPr="006452DD">
              <w:rPr>
                <w:rFonts w:ascii="Times New Roman" w:hAnsi="Times New Roman" w:cs="Times New Roman"/>
                <w:b/>
                <w:sz w:val="24"/>
                <w:szCs w:val="24"/>
              </w:rPr>
              <w:t>ИТОГО</w:t>
            </w:r>
          </w:p>
        </w:tc>
        <w:tc>
          <w:tcPr>
            <w:tcW w:w="4961" w:type="dxa"/>
            <w:tcBorders>
              <w:top w:val="single" w:sz="4" w:space="0" w:color="auto"/>
              <w:left w:val="single" w:sz="4" w:space="0" w:color="auto"/>
              <w:bottom w:val="single" w:sz="4" w:space="0" w:color="auto"/>
              <w:right w:val="single" w:sz="4" w:space="0" w:color="auto"/>
            </w:tcBorders>
          </w:tcPr>
          <w:p w:rsidR="007757BF" w:rsidRPr="006452DD" w:rsidRDefault="007757BF" w:rsidP="008D1CDF">
            <w:pPr>
              <w:pStyle w:val="ab"/>
              <w:ind w:left="284"/>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757BF" w:rsidRPr="006452DD" w:rsidRDefault="00831B87" w:rsidP="008D1CDF">
            <w:pPr>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52</w:t>
            </w:r>
          </w:p>
        </w:tc>
      </w:tr>
    </w:tbl>
    <w:p w:rsidR="008C33B3" w:rsidRPr="006452DD" w:rsidRDefault="008C33B3" w:rsidP="008D1CDF">
      <w:pPr>
        <w:spacing w:after="0" w:line="240" w:lineRule="auto"/>
        <w:ind w:left="284"/>
        <w:rPr>
          <w:rFonts w:ascii="Times New Roman" w:hAnsi="Times New Roman" w:cs="Times New Roman"/>
          <w:b/>
          <w:bCs/>
          <w:sz w:val="24"/>
          <w:szCs w:val="24"/>
        </w:rPr>
      </w:pPr>
    </w:p>
    <w:p w:rsidR="008C33B3" w:rsidRPr="006452DD" w:rsidRDefault="00B84C37" w:rsidP="00B84C37">
      <w:pPr>
        <w:pStyle w:val="ab"/>
        <w:ind w:left="284"/>
        <w:jc w:val="center"/>
        <w:rPr>
          <w:rFonts w:ascii="Times New Roman" w:hAnsi="Times New Roman" w:cs="Times New Roman"/>
          <w:b/>
          <w:sz w:val="24"/>
          <w:szCs w:val="24"/>
        </w:rPr>
      </w:pPr>
      <w:r>
        <w:rPr>
          <w:rFonts w:ascii="Times New Roman" w:hAnsi="Times New Roman" w:cs="Times New Roman"/>
          <w:b/>
          <w:sz w:val="24"/>
          <w:szCs w:val="24"/>
        </w:rPr>
        <w:t>5</w:t>
      </w:r>
      <w:r w:rsidR="00356DDA">
        <w:rPr>
          <w:rFonts w:ascii="Times New Roman" w:hAnsi="Times New Roman" w:cs="Times New Roman"/>
          <w:b/>
          <w:sz w:val="24"/>
          <w:szCs w:val="24"/>
        </w:rPr>
        <w:t xml:space="preserve">. </w:t>
      </w:r>
      <w:r w:rsidR="008C33B3" w:rsidRPr="006452DD">
        <w:rPr>
          <w:rFonts w:ascii="Times New Roman" w:hAnsi="Times New Roman" w:cs="Times New Roman"/>
          <w:b/>
          <w:sz w:val="24"/>
          <w:szCs w:val="24"/>
        </w:rPr>
        <w:t>Тематический план семинаров</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5244"/>
        <w:gridCol w:w="993"/>
      </w:tblGrid>
      <w:tr w:rsidR="008C33B3" w:rsidRPr="006452DD" w:rsidTr="006F1380">
        <w:trPr>
          <w:cantSplit/>
          <w:trHeight w:val="140"/>
        </w:trPr>
        <w:tc>
          <w:tcPr>
            <w:tcW w:w="709" w:type="dxa"/>
          </w:tcPr>
          <w:p w:rsidR="008C33B3" w:rsidRPr="00B84C37" w:rsidRDefault="008C33B3" w:rsidP="00B84C37">
            <w:pPr>
              <w:pStyle w:val="ab"/>
              <w:ind w:left="34"/>
              <w:rPr>
                <w:rFonts w:ascii="Times New Roman" w:hAnsi="Times New Roman" w:cs="Times New Roman"/>
                <w:b/>
                <w:sz w:val="24"/>
                <w:szCs w:val="24"/>
              </w:rPr>
            </w:pPr>
            <w:r w:rsidRPr="00B84C37">
              <w:rPr>
                <w:rFonts w:ascii="Times New Roman" w:hAnsi="Times New Roman" w:cs="Times New Roman"/>
                <w:b/>
                <w:sz w:val="24"/>
                <w:szCs w:val="24"/>
              </w:rPr>
              <w:t>№</w:t>
            </w:r>
          </w:p>
          <w:p w:rsidR="008C33B3" w:rsidRPr="00B84C37" w:rsidRDefault="008C33B3" w:rsidP="00B84C37">
            <w:pPr>
              <w:pStyle w:val="ab"/>
              <w:ind w:left="34"/>
              <w:rPr>
                <w:rFonts w:ascii="Times New Roman" w:hAnsi="Times New Roman" w:cs="Times New Roman"/>
                <w:b/>
                <w:sz w:val="24"/>
                <w:szCs w:val="24"/>
              </w:rPr>
            </w:pPr>
            <w:r w:rsidRPr="00B84C37">
              <w:rPr>
                <w:rFonts w:ascii="Times New Roman" w:hAnsi="Times New Roman" w:cs="Times New Roman"/>
                <w:b/>
                <w:sz w:val="24"/>
                <w:szCs w:val="24"/>
              </w:rPr>
              <w:t>п/п</w:t>
            </w:r>
          </w:p>
        </w:tc>
        <w:tc>
          <w:tcPr>
            <w:tcW w:w="3119" w:type="dxa"/>
          </w:tcPr>
          <w:p w:rsidR="008C33B3" w:rsidRPr="00B84C37" w:rsidRDefault="008C33B3" w:rsidP="008D1CDF">
            <w:pPr>
              <w:pStyle w:val="ab"/>
              <w:ind w:left="284"/>
              <w:rPr>
                <w:rFonts w:ascii="Times New Roman" w:hAnsi="Times New Roman" w:cs="Times New Roman"/>
                <w:b/>
                <w:sz w:val="24"/>
                <w:szCs w:val="24"/>
              </w:rPr>
            </w:pPr>
            <w:r w:rsidRPr="00B84C37">
              <w:rPr>
                <w:rFonts w:ascii="Times New Roman" w:hAnsi="Times New Roman" w:cs="Times New Roman"/>
                <w:b/>
                <w:sz w:val="24"/>
                <w:szCs w:val="24"/>
              </w:rPr>
              <w:t>Наименования тем семинарских занятий</w:t>
            </w:r>
          </w:p>
        </w:tc>
        <w:tc>
          <w:tcPr>
            <w:tcW w:w="5244" w:type="dxa"/>
          </w:tcPr>
          <w:p w:rsidR="008C33B3" w:rsidRPr="00B84C37" w:rsidRDefault="008C33B3" w:rsidP="008D1CDF">
            <w:pPr>
              <w:pStyle w:val="ab"/>
              <w:ind w:left="284"/>
              <w:rPr>
                <w:rFonts w:ascii="Times New Roman" w:hAnsi="Times New Roman" w:cs="Times New Roman"/>
                <w:b/>
                <w:color w:val="000000" w:themeColor="text1"/>
                <w:sz w:val="24"/>
                <w:szCs w:val="24"/>
              </w:rPr>
            </w:pPr>
            <w:r w:rsidRPr="00B84C37">
              <w:rPr>
                <w:rFonts w:ascii="Times New Roman" w:hAnsi="Times New Roman" w:cs="Times New Roman"/>
                <w:b/>
                <w:color w:val="000000" w:themeColor="text1"/>
                <w:sz w:val="24"/>
                <w:szCs w:val="24"/>
              </w:rPr>
              <w:t>Краткое содержание</w:t>
            </w:r>
          </w:p>
        </w:tc>
        <w:tc>
          <w:tcPr>
            <w:tcW w:w="993" w:type="dxa"/>
          </w:tcPr>
          <w:p w:rsidR="008C33B3" w:rsidRPr="00B84C37" w:rsidRDefault="008C33B3" w:rsidP="00B84C37">
            <w:pPr>
              <w:pStyle w:val="ab"/>
              <w:ind w:left="34"/>
              <w:rPr>
                <w:rFonts w:ascii="Times New Roman" w:hAnsi="Times New Roman" w:cs="Times New Roman"/>
                <w:b/>
                <w:sz w:val="24"/>
                <w:szCs w:val="24"/>
              </w:rPr>
            </w:pPr>
            <w:r w:rsidRPr="00B84C37">
              <w:rPr>
                <w:rFonts w:ascii="Times New Roman" w:hAnsi="Times New Roman" w:cs="Times New Roman"/>
                <w:b/>
                <w:sz w:val="24"/>
                <w:szCs w:val="24"/>
              </w:rPr>
              <w:t>Объем часов</w:t>
            </w:r>
          </w:p>
        </w:tc>
      </w:tr>
      <w:tr w:rsidR="008C33B3" w:rsidRPr="006452DD" w:rsidTr="006F1380">
        <w:tblPrEx>
          <w:tblBorders>
            <w:insideH w:val="none" w:sz="0" w:space="0" w:color="auto"/>
            <w:insideV w:val="none" w:sz="0" w:space="0" w:color="auto"/>
          </w:tblBorders>
        </w:tblPrEx>
        <w:trPr>
          <w:trHeight w:val="1082"/>
        </w:trPr>
        <w:tc>
          <w:tcPr>
            <w:tcW w:w="709" w:type="dxa"/>
            <w:tcBorders>
              <w:top w:val="single" w:sz="4" w:space="0" w:color="auto"/>
              <w:left w:val="single" w:sz="4" w:space="0" w:color="auto"/>
              <w:right w:val="single" w:sz="4" w:space="0" w:color="auto"/>
            </w:tcBorders>
          </w:tcPr>
          <w:p w:rsidR="008C33B3" w:rsidRPr="006452DD" w:rsidRDefault="008C33B3" w:rsidP="008D1CDF">
            <w:pPr>
              <w:pStyle w:val="ab"/>
              <w:ind w:left="284"/>
              <w:rPr>
                <w:rFonts w:ascii="Times New Roman" w:hAnsi="Times New Roman" w:cs="Times New Roman"/>
                <w:sz w:val="24"/>
                <w:szCs w:val="24"/>
              </w:rPr>
            </w:pPr>
            <w:r w:rsidRPr="006452DD">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8C33B3" w:rsidRPr="006452DD" w:rsidRDefault="008C33B3" w:rsidP="00B84C37">
            <w:pPr>
              <w:spacing w:after="0" w:line="240" w:lineRule="auto"/>
              <w:ind w:left="33"/>
              <w:rPr>
                <w:rFonts w:ascii="Times New Roman" w:hAnsi="Times New Roman" w:cs="Times New Roman"/>
                <w:sz w:val="24"/>
                <w:szCs w:val="24"/>
              </w:rPr>
            </w:pPr>
            <w:r w:rsidRPr="006452DD">
              <w:rPr>
                <w:rFonts w:ascii="Times New Roman" w:eastAsia="Times New Roman" w:hAnsi="Times New Roman" w:cs="Times New Roman"/>
                <w:sz w:val="24"/>
                <w:szCs w:val="24"/>
              </w:rPr>
              <w:t>Интегрированная модель оказания медицинской помощи при остром инфаркте миокарда в РК. Программа управления заболеваниями.</w:t>
            </w:r>
            <w:r w:rsidRPr="006452DD">
              <w:rPr>
                <w:rFonts w:ascii="Times New Roman" w:eastAsiaTheme="minorHAnsi" w:hAnsi="Times New Roman" w:cs="Times New Roman"/>
                <w:color w:val="000000"/>
                <w:sz w:val="24"/>
                <w:szCs w:val="24"/>
                <w:lang w:val="kk-KZ"/>
              </w:rPr>
              <w:t xml:space="preserve"> </w:t>
            </w:r>
          </w:p>
        </w:tc>
        <w:tc>
          <w:tcPr>
            <w:tcW w:w="5244" w:type="dxa"/>
            <w:tcBorders>
              <w:top w:val="single" w:sz="4" w:space="0" w:color="auto"/>
              <w:left w:val="single" w:sz="4" w:space="0" w:color="auto"/>
              <w:bottom w:val="single" w:sz="4" w:space="0" w:color="auto"/>
              <w:right w:val="single" w:sz="4" w:space="0" w:color="auto"/>
            </w:tcBorders>
          </w:tcPr>
          <w:p w:rsidR="008C33B3" w:rsidRPr="006452DD" w:rsidRDefault="008C33B3" w:rsidP="00B84C37">
            <w:pPr>
              <w:spacing w:after="0" w:line="240" w:lineRule="auto"/>
              <w:ind w:left="33"/>
              <w:rPr>
                <w:rFonts w:ascii="Times New Roman" w:hAnsi="Times New Roman" w:cs="Times New Roman"/>
                <w:sz w:val="24"/>
                <w:szCs w:val="24"/>
              </w:rPr>
            </w:pPr>
            <w:r w:rsidRPr="006452DD">
              <w:rPr>
                <w:rFonts w:ascii="Times New Roman" w:eastAsia="Times New Roman" w:hAnsi="Times New Roman" w:cs="Times New Roman"/>
                <w:sz w:val="24"/>
                <w:szCs w:val="24"/>
              </w:rPr>
              <w:t>Дорожная карта по внедрению Интегрированной модели оказания медицинской помощи при остром инфаркте миокарда. Внешние и внутренние индикаторы интегрированной модели оказания медицинской помощи при остром инфаркте миокарда. Внедрение и результаты Программы управления заболеваниями в РК.</w:t>
            </w:r>
            <w:r w:rsidRPr="006452DD">
              <w:rPr>
                <w:rFonts w:ascii="Times New Roman" w:hAnsi="Times New Roman" w:cs="Times New Roman"/>
                <w:sz w:val="24"/>
                <w:szCs w:val="24"/>
              </w:rPr>
              <w:t xml:space="preserve">  Индикаторы качества оказания медицинской помощи пациентам с ОКС. </w:t>
            </w:r>
          </w:p>
        </w:tc>
        <w:tc>
          <w:tcPr>
            <w:tcW w:w="993" w:type="dxa"/>
            <w:tcBorders>
              <w:top w:val="single" w:sz="4" w:space="0" w:color="auto"/>
              <w:left w:val="single" w:sz="4" w:space="0" w:color="auto"/>
              <w:right w:val="single" w:sz="4" w:space="0" w:color="auto"/>
            </w:tcBorders>
          </w:tcPr>
          <w:p w:rsidR="008C33B3" w:rsidRPr="006452DD" w:rsidRDefault="008C33B3" w:rsidP="008D1CDF">
            <w:pPr>
              <w:pStyle w:val="ab"/>
              <w:ind w:left="284"/>
              <w:jc w:val="center"/>
              <w:rPr>
                <w:rFonts w:ascii="Times New Roman" w:hAnsi="Times New Roman" w:cs="Times New Roman"/>
                <w:sz w:val="24"/>
                <w:szCs w:val="24"/>
              </w:rPr>
            </w:pPr>
            <w:r w:rsidRPr="006452DD">
              <w:rPr>
                <w:rFonts w:ascii="Times New Roman" w:hAnsi="Times New Roman" w:cs="Times New Roman"/>
                <w:sz w:val="24"/>
                <w:szCs w:val="24"/>
              </w:rPr>
              <w:t>2,4</w:t>
            </w:r>
          </w:p>
        </w:tc>
      </w:tr>
      <w:tr w:rsidR="008C33B3" w:rsidRPr="006452DD" w:rsidTr="006F1380">
        <w:tblPrEx>
          <w:tblBorders>
            <w:insideH w:val="none" w:sz="0" w:space="0" w:color="auto"/>
            <w:insideV w:val="none" w:sz="0" w:space="0" w:color="auto"/>
          </w:tblBorders>
        </w:tblPrEx>
        <w:trPr>
          <w:trHeight w:val="1008"/>
        </w:trPr>
        <w:tc>
          <w:tcPr>
            <w:tcW w:w="709" w:type="dxa"/>
            <w:tcBorders>
              <w:top w:val="single" w:sz="4" w:space="0" w:color="auto"/>
              <w:left w:val="single" w:sz="4" w:space="0" w:color="auto"/>
              <w:right w:val="single" w:sz="4" w:space="0" w:color="auto"/>
            </w:tcBorders>
          </w:tcPr>
          <w:p w:rsidR="008C33B3" w:rsidRPr="006452DD" w:rsidRDefault="008C33B3" w:rsidP="008D1CDF">
            <w:pPr>
              <w:pStyle w:val="ab"/>
              <w:ind w:left="284"/>
              <w:rPr>
                <w:rFonts w:ascii="Times New Roman" w:hAnsi="Times New Roman" w:cs="Times New Roman"/>
                <w:sz w:val="24"/>
                <w:szCs w:val="24"/>
              </w:rPr>
            </w:pPr>
            <w:r w:rsidRPr="006452DD">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8C33B3" w:rsidRPr="006452DD" w:rsidRDefault="008C33B3" w:rsidP="00B84C37">
            <w:pPr>
              <w:tabs>
                <w:tab w:val="left" w:pos="561"/>
              </w:tabs>
              <w:spacing w:after="0" w:line="240" w:lineRule="auto"/>
              <w:ind w:left="33"/>
              <w:rPr>
                <w:rFonts w:ascii="Times New Roman" w:hAnsi="Times New Roman" w:cs="Times New Roman"/>
                <w:sz w:val="24"/>
                <w:szCs w:val="24"/>
              </w:rPr>
            </w:pPr>
            <w:r w:rsidRPr="006452DD">
              <w:rPr>
                <w:rFonts w:ascii="Times New Roman" w:eastAsia="Times New Roman" w:hAnsi="Times New Roman" w:cs="Times New Roman"/>
                <w:sz w:val="24"/>
                <w:szCs w:val="24"/>
              </w:rPr>
              <w:t>Диагностика острого коронарного синдрома</w:t>
            </w:r>
          </w:p>
          <w:p w:rsidR="008C33B3" w:rsidRPr="006452DD" w:rsidRDefault="008C33B3" w:rsidP="00B84C37">
            <w:pPr>
              <w:pStyle w:val="ab"/>
              <w:ind w:left="33"/>
              <w:rPr>
                <w:rFonts w:ascii="Times New Roman"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tcPr>
          <w:p w:rsidR="008C33B3" w:rsidRPr="006452DD" w:rsidRDefault="008C33B3" w:rsidP="00B84C37">
            <w:pPr>
              <w:pStyle w:val="ab"/>
              <w:ind w:left="33"/>
              <w:rPr>
                <w:rFonts w:ascii="Times New Roman" w:hAnsi="Times New Roman" w:cs="Times New Roman"/>
                <w:sz w:val="24"/>
                <w:szCs w:val="24"/>
                <w:lang w:eastAsia="en-US"/>
              </w:rPr>
            </w:pPr>
            <w:r w:rsidRPr="006452DD">
              <w:rPr>
                <w:rFonts w:ascii="Times New Roman" w:eastAsia="Times New Roman" w:hAnsi="Times New Roman" w:cs="Times New Roman"/>
                <w:sz w:val="24"/>
                <w:szCs w:val="24"/>
                <w:lang w:val="kk-KZ"/>
              </w:rPr>
              <w:t>Типичное и атипичное клиническое течение ОКС. Основные патогномоничные изменения ЭКГ при ОКС. Топическая диагностика, диагностика стадии и глубины повреждения.  Особенности измений ЭКГ на фоне нарушений ристма и проводимости. Лабораторная диагностика ОКС, маркеры некроза миокарда, интерпритация показателей высокочувствительного тропонина. Дифференциальный диагноз ОКС.</w:t>
            </w:r>
          </w:p>
        </w:tc>
        <w:tc>
          <w:tcPr>
            <w:tcW w:w="993"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ab"/>
              <w:ind w:left="284"/>
              <w:jc w:val="center"/>
              <w:rPr>
                <w:rFonts w:ascii="Times New Roman" w:hAnsi="Times New Roman" w:cs="Times New Roman"/>
                <w:sz w:val="24"/>
                <w:szCs w:val="24"/>
                <w:lang w:eastAsia="en-US"/>
              </w:rPr>
            </w:pPr>
            <w:r w:rsidRPr="006452DD">
              <w:rPr>
                <w:rFonts w:ascii="Times New Roman" w:hAnsi="Times New Roman" w:cs="Times New Roman"/>
                <w:sz w:val="24"/>
                <w:szCs w:val="24"/>
                <w:lang w:eastAsia="en-US"/>
              </w:rPr>
              <w:t>2,4</w:t>
            </w:r>
          </w:p>
        </w:tc>
      </w:tr>
      <w:tr w:rsidR="008C33B3" w:rsidRPr="006452DD" w:rsidTr="006F1380">
        <w:tblPrEx>
          <w:tblBorders>
            <w:insideH w:val="none" w:sz="0" w:space="0" w:color="auto"/>
            <w:insideV w:val="none" w:sz="0" w:space="0" w:color="auto"/>
          </w:tblBorders>
        </w:tblPrEx>
        <w:trPr>
          <w:trHeight w:val="411"/>
        </w:trPr>
        <w:tc>
          <w:tcPr>
            <w:tcW w:w="709"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ab"/>
              <w:ind w:left="284"/>
              <w:rPr>
                <w:rFonts w:ascii="Times New Roman" w:hAnsi="Times New Roman" w:cs="Times New Roman"/>
                <w:sz w:val="24"/>
                <w:szCs w:val="24"/>
              </w:rPr>
            </w:pPr>
            <w:r w:rsidRPr="006452DD">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8C33B3" w:rsidRPr="006452DD" w:rsidRDefault="008C33B3" w:rsidP="00B84C37">
            <w:pPr>
              <w:pStyle w:val="ab"/>
              <w:ind w:left="33"/>
              <w:rPr>
                <w:rFonts w:ascii="Times New Roman" w:hAnsi="Times New Roman" w:cs="Times New Roman"/>
                <w:sz w:val="24"/>
                <w:szCs w:val="24"/>
              </w:rPr>
            </w:pPr>
            <w:r w:rsidRPr="006452DD">
              <w:rPr>
                <w:rFonts w:ascii="Times New Roman" w:hAnsi="Times New Roman" w:cs="Times New Roman"/>
                <w:sz w:val="24"/>
                <w:szCs w:val="24"/>
              </w:rPr>
              <w:t xml:space="preserve">Алгоритм ведения пациентов с ОКС без подъема сегмента </w:t>
            </w:r>
            <w:r w:rsidRPr="006452DD">
              <w:rPr>
                <w:rFonts w:ascii="Times New Roman" w:hAnsi="Times New Roman" w:cs="Times New Roman"/>
                <w:sz w:val="24"/>
                <w:szCs w:val="24"/>
                <w:lang w:val="en-US"/>
              </w:rPr>
              <w:t>ST</w:t>
            </w:r>
          </w:p>
          <w:p w:rsidR="008C33B3" w:rsidRPr="006452DD" w:rsidRDefault="008C33B3" w:rsidP="00B84C37">
            <w:pPr>
              <w:pStyle w:val="ab"/>
              <w:ind w:left="33"/>
              <w:rPr>
                <w:rFonts w:ascii="Times New Roman" w:hAnsi="Times New Roman" w:cs="Times New Roman"/>
                <w:sz w:val="24"/>
                <w:szCs w:val="24"/>
              </w:rPr>
            </w:pPr>
          </w:p>
          <w:p w:rsidR="006F1380" w:rsidRDefault="006F1380" w:rsidP="00B84C37">
            <w:pPr>
              <w:pStyle w:val="ab"/>
              <w:ind w:left="33"/>
              <w:rPr>
                <w:rFonts w:ascii="Times New Roman" w:hAnsi="Times New Roman" w:cs="Times New Roman"/>
                <w:sz w:val="24"/>
                <w:szCs w:val="24"/>
              </w:rPr>
            </w:pPr>
          </w:p>
          <w:p w:rsidR="008C33B3" w:rsidRPr="006452DD" w:rsidRDefault="008C33B3" w:rsidP="00B84C37">
            <w:pPr>
              <w:pStyle w:val="ab"/>
              <w:ind w:left="33"/>
              <w:rPr>
                <w:rFonts w:ascii="Times New Roman" w:hAnsi="Times New Roman" w:cs="Times New Roman"/>
                <w:sz w:val="24"/>
                <w:szCs w:val="24"/>
              </w:rPr>
            </w:pPr>
            <w:r w:rsidRPr="006452DD">
              <w:rPr>
                <w:rFonts w:ascii="Times New Roman" w:hAnsi="Times New Roman" w:cs="Times New Roman"/>
                <w:sz w:val="24"/>
                <w:szCs w:val="24"/>
              </w:rPr>
              <w:t xml:space="preserve">Алгоритм ведения пациентов с ОКС с подъемом сегмента </w:t>
            </w:r>
            <w:r w:rsidRPr="006452DD">
              <w:rPr>
                <w:rFonts w:ascii="Times New Roman" w:hAnsi="Times New Roman" w:cs="Times New Roman"/>
                <w:sz w:val="24"/>
                <w:szCs w:val="24"/>
                <w:lang w:val="en-US"/>
              </w:rPr>
              <w:t>ST</w:t>
            </w:r>
          </w:p>
        </w:tc>
        <w:tc>
          <w:tcPr>
            <w:tcW w:w="5244" w:type="dxa"/>
            <w:tcBorders>
              <w:top w:val="single" w:sz="4" w:space="0" w:color="auto"/>
              <w:left w:val="single" w:sz="4" w:space="0" w:color="auto"/>
              <w:bottom w:val="single" w:sz="4" w:space="0" w:color="auto"/>
              <w:right w:val="single" w:sz="4" w:space="0" w:color="auto"/>
            </w:tcBorders>
          </w:tcPr>
          <w:p w:rsidR="006F1380" w:rsidRDefault="008C33B3" w:rsidP="00B84C37">
            <w:pPr>
              <w:pStyle w:val="ab"/>
              <w:ind w:left="33"/>
              <w:rPr>
                <w:rFonts w:ascii="Times New Roman" w:hAnsi="Times New Roman" w:cs="Times New Roman"/>
                <w:sz w:val="24"/>
                <w:szCs w:val="24"/>
              </w:rPr>
            </w:pPr>
            <w:r w:rsidRPr="006452DD">
              <w:rPr>
                <w:rFonts w:ascii="Times New Roman" w:hAnsi="Times New Roman" w:cs="Times New Roman"/>
                <w:sz w:val="24"/>
                <w:szCs w:val="24"/>
              </w:rPr>
              <w:t xml:space="preserve"> Алгоритм оказания помощи на </w:t>
            </w:r>
            <w:proofErr w:type="spellStart"/>
            <w:r w:rsidRPr="006452DD">
              <w:rPr>
                <w:rFonts w:ascii="Times New Roman" w:hAnsi="Times New Roman" w:cs="Times New Roman"/>
                <w:sz w:val="24"/>
                <w:szCs w:val="24"/>
              </w:rPr>
              <w:t>догоспитальном</w:t>
            </w:r>
            <w:proofErr w:type="spellEnd"/>
            <w:r w:rsidRPr="006452DD">
              <w:rPr>
                <w:rFonts w:ascii="Times New Roman" w:hAnsi="Times New Roman" w:cs="Times New Roman"/>
                <w:sz w:val="24"/>
                <w:szCs w:val="24"/>
              </w:rPr>
              <w:t xml:space="preserve"> этапе: первичные терапевтические мероприятия, </w:t>
            </w:r>
            <w:proofErr w:type="spellStart"/>
            <w:r w:rsidRPr="006452DD">
              <w:rPr>
                <w:rFonts w:ascii="Times New Roman" w:hAnsi="Times New Roman" w:cs="Times New Roman"/>
                <w:sz w:val="24"/>
                <w:szCs w:val="24"/>
              </w:rPr>
              <w:t>антиагрегантная</w:t>
            </w:r>
            <w:proofErr w:type="spellEnd"/>
            <w:r w:rsidRPr="006452DD">
              <w:rPr>
                <w:rFonts w:ascii="Times New Roman" w:hAnsi="Times New Roman" w:cs="Times New Roman"/>
                <w:sz w:val="24"/>
                <w:szCs w:val="24"/>
              </w:rPr>
              <w:t xml:space="preserve"> и </w:t>
            </w:r>
            <w:proofErr w:type="spellStart"/>
            <w:r w:rsidRPr="006452DD">
              <w:rPr>
                <w:rFonts w:ascii="Times New Roman" w:hAnsi="Times New Roman" w:cs="Times New Roman"/>
                <w:sz w:val="24"/>
                <w:szCs w:val="24"/>
              </w:rPr>
              <w:t>антикоагулянтная</w:t>
            </w:r>
            <w:proofErr w:type="spellEnd"/>
            <w:r w:rsidRPr="006452DD">
              <w:rPr>
                <w:rFonts w:ascii="Times New Roman" w:hAnsi="Times New Roman" w:cs="Times New Roman"/>
                <w:sz w:val="24"/>
                <w:szCs w:val="24"/>
              </w:rPr>
              <w:t xml:space="preserve"> терапия. </w:t>
            </w:r>
          </w:p>
          <w:p w:rsidR="006F1380" w:rsidRDefault="006F1380" w:rsidP="00B84C37">
            <w:pPr>
              <w:pStyle w:val="ab"/>
              <w:ind w:left="33"/>
              <w:rPr>
                <w:rFonts w:ascii="Times New Roman" w:hAnsi="Times New Roman" w:cs="Times New Roman"/>
                <w:sz w:val="24"/>
                <w:szCs w:val="24"/>
              </w:rPr>
            </w:pPr>
          </w:p>
          <w:p w:rsidR="008C33B3" w:rsidRPr="006452DD" w:rsidRDefault="008C33B3" w:rsidP="00B84C37">
            <w:pPr>
              <w:pStyle w:val="ab"/>
              <w:ind w:left="33"/>
              <w:rPr>
                <w:rFonts w:ascii="Times New Roman" w:hAnsi="Times New Roman" w:cs="Times New Roman"/>
                <w:sz w:val="24"/>
                <w:szCs w:val="24"/>
              </w:rPr>
            </w:pPr>
            <w:r w:rsidRPr="006452DD">
              <w:rPr>
                <w:rFonts w:ascii="Times New Roman" w:hAnsi="Times New Roman" w:cs="Times New Roman"/>
                <w:sz w:val="24"/>
                <w:szCs w:val="24"/>
              </w:rPr>
              <w:t xml:space="preserve">Маршрут движения пациента  с ОКС. Стратификация риска при ОКС БП </w:t>
            </w:r>
            <w:r w:rsidRPr="006452DD">
              <w:rPr>
                <w:rFonts w:ascii="Times New Roman" w:hAnsi="Times New Roman" w:cs="Times New Roman"/>
                <w:sz w:val="24"/>
                <w:szCs w:val="24"/>
                <w:lang w:val="en-US"/>
              </w:rPr>
              <w:t>ST</w:t>
            </w:r>
            <w:r w:rsidRPr="006452DD">
              <w:rPr>
                <w:rFonts w:ascii="Times New Roman" w:hAnsi="Times New Roman" w:cs="Times New Roman"/>
                <w:sz w:val="24"/>
                <w:szCs w:val="24"/>
              </w:rPr>
              <w:t xml:space="preserve">. Стратегии инвазивного лечения в зависимости от категории риска. </w:t>
            </w:r>
            <w:proofErr w:type="spellStart"/>
            <w:r w:rsidRPr="006452DD">
              <w:rPr>
                <w:rFonts w:ascii="Times New Roman" w:hAnsi="Times New Roman" w:cs="Times New Roman"/>
                <w:sz w:val="24"/>
                <w:szCs w:val="24"/>
              </w:rPr>
              <w:t>Тромболитическая</w:t>
            </w:r>
            <w:proofErr w:type="spellEnd"/>
            <w:r w:rsidRPr="006452DD">
              <w:rPr>
                <w:rFonts w:ascii="Times New Roman" w:hAnsi="Times New Roman" w:cs="Times New Roman"/>
                <w:sz w:val="24"/>
                <w:szCs w:val="24"/>
              </w:rPr>
              <w:t xml:space="preserve"> терапия: показания, противопоказания, методика проведения, осложнения. </w:t>
            </w:r>
            <w:proofErr w:type="spellStart"/>
            <w:r w:rsidRPr="006452DD">
              <w:rPr>
                <w:rFonts w:ascii="Times New Roman" w:hAnsi="Times New Roman" w:cs="Times New Roman"/>
                <w:sz w:val="24"/>
                <w:szCs w:val="24"/>
              </w:rPr>
              <w:t>Реперфузионный</w:t>
            </w:r>
            <w:proofErr w:type="spellEnd"/>
            <w:r w:rsidRPr="006452DD">
              <w:rPr>
                <w:rFonts w:ascii="Times New Roman" w:hAnsi="Times New Roman" w:cs="Times New Roman"/>
                <w:sz w:val="24"/>
                <w:szCs w:val="24"/>
              </w:rPr>
              <w:t xml:space="preserve"> синдром. Стратегия </w:t>
            </w:r>
            <w:proofErr w:type="spellStart"/>
            <w:r w:rsidRPr="006452DD">
              <w:rPr>
                <w:rFonts w:ascii="Times New Roman" w:hAnsi="Times New Roman" w:cs="Times New Roman"/>
                <w:sz w:val="24"/>
                <w:szCs w:val="24"/>
              </w:rPr>
              <w:t>чрезкожного</w:t>
            </w:r>
            <w:proofErr w:type="spellEnd"/>
            <w:r w:rsidRPr="006452DD">
              <w:rPr>
                <w:rFonts w:ascii="Times New Roman" w:hAnsi="Times New Roman" w:cs="Times New Roman"/>
                <w:sz w:val="24"/>
                <w:szCs w:val="24"/>
              </w:rPr>
              <w:t xml:space="preserve"> коронарного </w:t>
            </w:r>
            <w:proofErr w:type="spellStart"/>
            <w:r w:rsidRPr="006452DD">
              <w:rPr>
                <w:rFonts w:ascii="Times New Roman" w:hAnsi="Times New Roman" w:cs="Times New Roman"/>
                <w:sz w:val="24"/>
                <w:szCs w:val="24"/>
              </w:rPr>
              <w:t>вмешательтва</w:t>
            </w:r>
            <w:proofErr w:type="spellEnd"/>
            <w:r w:rsidRPr="006452DD">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ab"/>
              <w:ind w:left="284"/>
              <w:jc w:val="center"/>
              <w:rPr>
                <w:rFonts w:ascii="Times New Roman" w:hAnsi="Times New Roman" w:cs="Times New Roman"/>
                <w:sz w:val="24"/>
                <w:szCs w:val="24"/>
              </w:rPr>
            </w:pPr>
            <w:r w:rsidRPr="006452DD">
              <w:rPr>
                <w:rFonts w:ascii="Times New Roman" w:hAnsi="Times New Roman" w:cs="Times New Roman"/>
                <w:sz w:val="24"/>
                <w:szCs w:val="24"/>
              </w:rPr>
              <w:t>2,4</w:t>
            </w:r>
          </w:p>
        </w:tc>
      </w:tr>
      <w:tr w:rsidR="008C33B3" w:rsidRPr="006452DD" w:rsidTr="006F1380">
        <w:tblPrEx>
          <w:tblBorders>
            <w:insideH w:val="none" w:sz="0" w:space="0" w:color="auto"/>
            <w:insideV w:val="none" w:sz="0" w:space="0" w:color="auto"/>
          </w:tblBorders>
        </w:tblPrEx>
        <w:trPr>
          <w:trHeight w:val="2263"/>
        </w:trPr>
        <w:tc>
          <w:tcPr>
            <w:tcW w:w="709"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ab"/>
              <w:ind w:left="284"/>
              <w:rPr>
                <w:rFonts w:ascii="Times New Roman" w:hAnsi="Times New Roman" w:cs="Times New Roman"/>
                <w:sz w:val="24"/>
                <w:szCs w:val="24"/>
              </w:rPr>
            </w:pPr>
            <w:r w:rsidRPr="006452DD">
              <w:rPr>
                <w:rFonts w:ascii="Times New Roman" w:hAnsi="Times New Roman" w:cs="Times New Roman"/>
                <w:sz w:val="24"/>
                <w:szCs w:val="24"/>
              </w:rPr>
              <w:lastRenderedPageBreak/>
              <w:t>4.</w:t>
            </w:r>
          </w:p>
        </w:tc>
        <w:tc>
          <w:tcPr>
            <w:tcW w:w="3119" w:type="dxa"/>
            <w:tcBorders>
              <w:top w:val="single" w:sz="4" w:space="0" w:color="auto"/>
              <w:left w:val="single" w:sz="4" w:space="0" w:color="auto"/>
              <w:bottom w:val="single" w:sz="4" w:space="0" w:color="auto"/>
              <w:right w:val="single" w:sz="4" w:space="0" w:color="auto"/>
            </w:tcBorders>
          </w:tcPr>
          <w:p w:rsidR="008C33B3" w:rsidRPr="006452DD" w:rsidRDefault="008C33B3" w:rsidP="00B84C37">
            <w:pPr>
              <w:tabs>
                <w:tab w:val="left" w:pos="561"/>
              </w:tabs>
              <w:spacing w:after="0" w:line="240" w:lineRule="auto"/>
              <w:ind w:left="33"/>
              <w:rPr>
                <w:rFonts w:ascii="Times New Roman" w:eastAsia="Times New Roman" w:hAnsi="Times New Roman" w:cs="Times New Roman"/>
                <w:sz w:val="24"/>
                <w:szCs w:val="24"/>
              </w:rPr>
            </w:pPr>
            <w:r w:rsidRPr="006452DD">
              <w:rPr>
                <w:rFonts w:ascii="Times New Roman" w:eastAsia="Times New Roman" w:hAnsi="Times New Roman" w:cs="Times New Roman"/>
                <w:sz w:val="24"/>
                <w:szCs w:val="24"/>
              </w:rPr>
              <w:t xml:space="preserve">Ранние и поздние осложнения ОИМ. </w:t>
            </w:r>
          </w:p>
          <w:p w:rsidR="008C33B3" w:rsidRPr="006452DD" w:rsidRDefault="00DC34C3" w:rsidP="00B84C37">
            <w:pPr>
              <w:pStyle w:val="ab"/>
              <w:ind w:left="33"/>
              <w:rPr>
                <w:rFonts w:ascii="Times New Roman" w:eastAsia="Batang" w:hAnsi="Times New Roman" w:cs="Times New Roman"/>
                <w:sz w:val="24"/>
                <w:szCs w:val="24"/>
                <w:lang w:eastAsia="ko-KR"/>
              </w:rPr>
            </w:pPr>
            <w:r w:rsidRPr="006452DD">
              <w:rPr>
                <w:rFonts w:ascii="Times New Roman" w:hAnsi="Times New Roman" w:cs="Times New Roman"/>
                <w:sz w:val="24"/>
                <w:szCs w:val="24"/>
              </w:rPr>
              <w:t>Виды интервенционных вмешательств при ОКС</w:t>
            </w:r>
          </w:p>
        </w:tc>
        <w:tc>
          <w:tcPr>
            <w:tcW w:w="5244" w:type="dxa"/>
            <w:tcBorders>
              <w:top w:val="single" w:sz="4" w:space="0" w:color="auto"/>
              <w:left w:val="single" w:sz="4" w:space="0" w:color="auto"/>
              <w:bottom w:val="single" w:sz="4" w:space="0" w:color="auto"/>
              <w:right w:val="single" w:sz="4" w:space="0" w:color="auto"/>
            </w:tcBorders>
          </w:tcPr>
          <w:p w:rsidR="008C33B3" w:rsidRPr="006452DD" w:rsidRDefault="008C33B3" w:rsidP="00B84C37">
            <w:pPr>
              <w:pStyle w:val="ab"/>
              <w:ind w:left="33"/>
              <w:rPr>
                <w:rFonts w:ascii="Times New Roman" w:hAnsi="Times New Roman" w:cs="Times New Roman"/>
                <w:sz w:val="24"/>
                <w:szCs w:val="24"/>
                <w:lang w:eastAsia="en-US"/>
              </w:rPr>
            </w:pPr>
            <w:r w:rsidRPr="006452DD">
              <w:rPr>
                <w:rFonts w:ascii="Times New Roman" w:hAnsi="Times New Roman" w:cs="Times New Roman"/>
                <w:sz w:val="24"/>
                <w:szCs w:val="24"/>
                <w:lang w:eastAsia="en-US"/>
              </w:rPr>
              <w:t xml:space="preserve">Диагностика и лечение ранних и поздних осложнений инфаркта миокарда. </w:t>
            </w:r>
          </w:p>
          <w:p w:rsidR="008C33B3" w:rsidRPr="006452DD" w:rsidRDefault="00426073" w:rsidP="00B84C37">
            <w:pPr>
              <w:pStyle w:val="ab"/>
              <w:ind w:left="33"/>
              <w:rPr>
                <w:rFonts w:ascii="Times New Roman" w:hAnsi="Times New Roman" w:cs="Times New Roman"/>
                <w:sz w:val="24"/>
                <w:szCs w:val="24"/>
                <w:lang w:eastAsia="en-US"/>
              </w:rPr>
            </w:pPr>
            <w:r w:rsidRPr="006452DD">
              <w:rPr>
                <w:rFonts w:ascii="Times New Roman" w:eastAsia="Times New Roman" w:hAnsi="Times New Roman" w:cs="Times New Roman"/>
                <w:sz w:val="24"/>
                <w:szCs w:val="24"/>
              </w:rPr>
              <w:t xml:space="preserve">Реваскуляризация при ОКС без подъема </w:t>
            </w:r>
            <w:r w:rsidRPr="006452DD">
              <w:rPr>
                <w:rFonts w:ascii="Times New Roman" w:eastAsia="Times New Roman" w:hAnsi="Times New Roman" w:cs="Times New Roman"/>
                <w:sz w:val="24"/>
                <w:szCs w:val="24"/>
                <w:lang w:val="en-US"/>
              </w:rPr>
              <w:t>ST</w:t>
            </w:r>
            <w:r w:rsidRPr="006452DD">
              <w:rPr>
                <w:rFonts w:ascii="Times New Roman" w:eastAsia="Times New Roman" w:hAnsi="Times New Roman" w:cs="Times New Roman"/>
                <w:sz w:val="24"/>
                <w:szCs w:val="24"/>
              </w:rPr>
              <w:t xml:space="preserve">: ранняя инвазивная стратегия, временные рамки ЧКВ, типы </w:t>
            </w:r>
            <w:proofErr w:type="spellStart"/>
            <w:r w:rsidRPr="006452DD">
              <w:rPr>
                <w:rFonts w:ascii="Times New Roman" w:eastAsia="Times New Roman" w:hAnsi="Times New Roman" w:cs="Times New Roman"/>
                <w:sz w:val="24"/>
                <w:szCs w:val="24"/>
              </w:rPr>
              <w:t>реваскуляризации</w:t>
            </w:r>
            <w:proofErr w:type="spellEnd"/>
            <w:r w:rsidRPr="006452DD">
              <w:rPr>
                <w:rFonts w:ascii="Times New Roman" w:eastAsia="Times New Roman" w:hAnsi="Times New Roman" w:cs="Times New Roman"/>
                <w:sz w:val="24"/>
                <w:szCs w:val="24"/>
              </w:rPr>
              <w:t xml:space="preserve">. Реваскуляризация при ОКС с подъемом </w:t>
            </w:r>
            <w:r w:rsidRPr="006452DD">
              <w:rPr>
                <w:rFonts w:ascii="Times New Roman" w:eastAsia="Times New Roman" w:hAnsi="Times New Roman" w:cs="Times New Roman"/>
                <w:sz w:val="24"/>
                <w:szCs w:val="24"/>
                <w:lang w:val="en-US"/>
              </w:rPr>
              <w:t>ST</w:t>
            </w:r>
            <w:r w:rsidRPr="006452DD">
              <w:rPr>
                <w:rFonts w:ascii="Times New Roman" w:eastAsia="Times New Roman" w:hAnsi="Times New Roman" w:cs="Times New Roman"/>
                <w:sz w:val="24"/>
                <w:szCs w:val="24"/>
              </w:rPr>
              <w:t xml:space="preserve">: задержки </w:t>
            </w:r>
            <w:proofErr w:type="spellStart"/>
            <w:r w:rsidRPr="006452DD">
              <w:rPr>
                <w:rFonts w:ascii="Times New Roman" w:eastAsia="Times New Roman" w:hAnsi="Times New Roman" w:cs="Times New Roman"/>
                <w:sz w:val="24"/>
                <w:szCs w:val="24"/>
              </w:rPr>
              <w:t>реперфузии</w:t>
            </w:r>
            <w:proofErr w:type="spellEnd"/>
            <w:r w:rsidRPr="006452DD">
              <w:rPr>
                <w:rFonts w:ascii="Times New Roman" w:eastAsia="Times New Roman" w:hAnsi="Times New Roman" w:cs="Times New Roman"/>
                <w:sz w:val="24"/>
                <w:szCs w:val="24"/>
              </w:rPr>
              <w:t xml:space="preserve">,  выбор стратегии </w:t>
            </w:r>
            <w:proofErr w:type="spellStart"/>
            <w:r w:rsidRPr="006452DD">
              <w:rPr>
                <w:rFonts w:ascii="Times New Roman" w:eastAsia="Times New Roman" w:hAnsi="Times New Roman" w:cs="Times New Roman"/>
                <w:sz w:val="24"/>
                <w:szCs w:val="24"/>
              </w:rPr>
              <w:t>реперфузии</w:t>
            </w:r>
            <w:proofErr w:type="spellEnd"/>
            <w:r w:rsidRPr="006452DD">
              <w:rPr>
                <w:rFonts w:ascii="Times New Roman" w:eastAsia="Times New Roman" w:hAnsi="Times New Roman" w:cs="Times New Roman"/>
                <w:sz w:val="24"/>
                <w:szCs w:val="24"/>
              </w:rPr>
              <w:t xml:space="preserve">, первичное и вторичное ЧКВ.  Пероральная и внутривенная </w:t>
            </w:r>
            <w:proofErr w:type="spellStart"/>
            <w:r w:rsidRPr="006452DD">
              <w:rPr>
                <w:rFonts w:ascii="Times New Roman" w:eastAsia="Times New Roman" w:hAnsi="Times New Roman" w:cs="Times New Roman"/>
                <w:sz w:val="24"/>
                <w:szCs w:val="24"/>
              </w:rPr>
              <w:t>антитромбоцитарная</w:t>
            </w:r>
            <w:proofErr w:type="spellEnd"/>
            <w:r w:rsidRPr="006452DD">
              <w:rPr>
                <w:rFonts w:ascii="Times New Roman" w:eastAsia="Times New Roman" w:hAnsi="Times New Roman" w:cs="Times New Roman"/>
                <w:sz w:val="24"/>
                <w:szCs w:val="24"/>
              </w:rPr>
              <w:t xml:space="preserve"> терапия, </w:t>
            </w:r>
            <w:proofErr w:type="spellStart"/>
            <w:r w:rsidRPr="006452DD">
              <w:rPr>
                <w:rFonts w:ascii="Times New Roman" w:eastAsia="Times New Roman" w:hAnsi="Times New Roman" w:cs="Times New Roman"/>
                <w:sz w:val="24"/>
                <w:szCs w:val="24"/>
              </w:rPr>
              <w:t>антикоагулянтая</w:t>
            </w:r>
            <w:proofErr w:type="spellEnd"/>
            <w:r w:rsidRPr="006452DD">
              <w:rPr>
                <w:rFonts w:ascii="Times New Roman" w:eastAsia="Times New Roman" w:hAnsi="Times New Roman" w:cs="Times New Roman"/>
                <w:sz w:val="24"/>
                <w:szCs w:val="24"/>
              </w:rPr>
              <w:t xml:space="preserve"> терапия до, во время и после ЧКВ.  Реваскуляризация у пациентов с сердечной недостаточностью и кардиогенным шоком. Реваскуляризация у пациентов с сахарным диабетом и хронической болезнью почек. Ранние и поздние осложнения ЧКВ.</w:t>
            </w:r>
            <w:r w:rsidR="00341565" w:rsidRPr="006452DD">
              <w:rPr>
                <w:rFonts w:ascii="Times New Roman" w:eastAsia="Times New Roman" w:hAnsi="Times New Roman" w:cs="Times New Roman"/>
                <w:sz w:val="24"/>
                <w:szCs w:val="24"/>
              </w:rPr>
              <w:t xml:space="preserve"> Методы профилактики контраст-индуцированной нефропатии.</w:t>
            </w:r>
          </w:p>
        </w:tc>
        <w:tc>
          <w:tcPr>
            <w:tcW w:w="993" w:type="dxa"/>
            <w:tcBorders>
              <w:top w:val="single" w:sz="4" w:space="0" w:color="auto"/>
              <w:left w:val="single" w:sz="4" w:space="0" w:color="auto"/>
              <w:right w:val="single" w:sz="4" w:space="0" w:color="auto"/>
            </w:tcBorders>
          </w:tcPr>
          <w:p w:rsidR="008C33B3" w:rsidRPr="006452DD" w:rsidRDefault="008C33B3" w:rsidP="008D1CDF">
            <w:pPr>
              <w:pStyle w:val="ab"/>
              <w:ind w:left="284"/>
              <w:jc w:val="center"/>
              <w:rPr>
                <w:rFonts w:ascii="Times New Roman" w:hAnsi="Times New Roman" w:cs="Times New Roman"/>
                <w:sz w:val="24"/>
                <w:szCs w:val="24"/>
              </w:rPr>
            </w:pPr>
            <w:r w:rsidRPr="006452DD">
              <w:rPr>
                <w:rFonts w:ascii="Times New Roman" w:hAnsi="Times New Roman" w:cs="Times New Roman"/>
                <w:sz w:val="24"/>
                <w:szCs w:val="24"/>
              </w:rPr>
              <w:t>2,4</w:t>
            </w:r>
          </w:p>
        </w:tc>
      </w:tr>
      <w:tr w:rsidR="00B84C37" w:rsidRPr="006452DD" w:rsidTr="006F1380">
        <w:tblPrEx>
          <w:tblBorders>
            <w:insideH w:val="none" w:sz="0" w:space="0" w:color="auto"/>
            <w:insideV w:val="none" w:sz="0" w:space="0" w:color="auto"/>
          </w:tblBorders>
        </w:tblPrEx>
        <w:trPr>
          <w:trHeight w:val="630"/>
        </w:trPr>
        <w:tc>
          <w:tcPr>
            <w:tcW w:w="709" w:type="dxa"/>
            <w:tcBorders>
              <w:top w:val="single" w:sz="4" w:space="0" w:color="auto"/>
              <w:left w:val="single" w:sz="4" w:space="0" w:color="auto"/>
              <w:right w:val="single" w:sz="4" w:space="0" w:color="auto"/>
            </w:tcBorders>
          </w:tcPr>
          <w:p w:rsidR="00B84C37" w:rsidRPr="006452DD" w:rsidRDefault="00B84C37" w:rsidP="008D1CDF">
            <w:pPr>
              <w:pStyle w:val="ab"/>
              <w:ind w:left="284"/>
              <w:rPr>
                <w:rFonts w:ascii="Times New Roman" w:hAnsi="Times New Roman" w:cs="Times New Roman"/>
                <w:sz w:val="24"/>
                <w:szCs w:val="24"/>
              </w:rPr>
            </w:pPr>
            <w:r w:rsidRPr="006452DD">
              <w:rPr>
                <w:rFonts w:ascii="Times New Roman" w:hAnsi="Times New Roman" w:cs="Times New Roman"/>
                <w:sz w:val="24"/>
                <w:szCs w:val="24"/>
              </w:rPr>
              <w:t>5.</w:t>
            </w:r>
          </w:p>
        </w:tc>
        <w:tc>
          <w:tcPr>
            <w:tcW w:w="3119" w:type="dxa"/>
            <w:tcBorders>
              <w:top w:val="single" w:sz="4" w:space="0" w:color="auto"/>
              <w:left w:val="single" w:sz="4" w:space="0" w:color="auto"/>
              <w:bottom w:val="single" w:sz="4" w:space="0" w:color="auto"/>
              <w:right w:val="single" w:sz="4" w:space="0" w:color="auto"/>
            </w:tcBorders>
          </w:tcPr>
          <w:p w:rsidR="00B84C37" w:rsidRPr="006452DD" w:rsidRDefault="00B84C37" w:rsidP="00886453">
            <w:pPr>
              <w:pStyle w:val="ab"/>
              <w:rPr>
                <w:rFonts w:ascii="Times New Roman" w:hAnsi="Times New Roman" w:cs="Times New Roman"/>
                <w:sz w:val="24"/>
                <w:szCs w:val="24"/>
              </w:rPr>
            </w:pPr>
            <w:r w:rsidRPr="006452DD">
              <w:rPr>
                <w:rFonts w:ascii="Times New Roman" w:eastAsia="Times New Roman" w:hAnsi="Times New Roman" w:cs="Times New Roman"/>
                <w:sz w:val="24"/>
                <w:szCs w:val="24"/>
              </w:rPr>
              <w:t xml:space="preserve">Виды интервенционных вмешательств при ОКС. </w:t>
            </w:r>
          </w:p>
        </w:tc>
        <w:tc>
          <w:tcPr>
            <w:tcW w:w="5244" w:type="dxa"/>
            <w:tcBorders>
              <w:top w:val="single" w:sz="4" w:space="0" w:color="auto"/>
              <w:left w:val="single" w:sz="4" w:space="0" w:color="auto"/>
              <w:bottom w:val="single" w:sz="4" w:space="0" w:color="auto"/>
              <w:right w:val="single" w:sz="4" w:space="0" w:color="auto"/>
            </w:tcBorders>
          </w:tcPr>
          <w:p w:rsidR="00B84C37" w:rsidRPr="006452DD" w:rsidRDefault="00B84C37" w:rsidP="00B84C37">
            <w:pPr>
              <w:pStyle w:val="ab"/>
              <w:rPr>
                <w:rFonts w:ascii="Times New Roman" w:hAnsi="Times New Roman" w:cs="Times New Roman"/>
                <w:sz w:val="24"/>
                <w:szCs w:val="24"/>
              </w:rPr>
            </w:pPr>
            <w:r w:rsidRPr="00B84C37">
              <w:rPr>
                <w:rFonts w:ascii="Times New Roman" w:hAnsi="Times New Roman" w:cs="Times New Roman"/>
                <w:sz w:val="24"/>
                <w:szCs w:val="24"/>
              </w:rPr>
              <w:t xml:space="preserve">Современные технологии в интервенционной кардиологии. Современные стратегии ведения больных при применении методов интервенционной кардиологии. Актуальные проблемы кардиохирургии. Инвазивные методы в диагностике </w:t>
            </w:r>
            <w:r>
              <w:rPr>
                <w:rFonts w:ascii="Times New Roman" w:hAnsi="Times New Roman" w:cs="Times New Roman"/>
                <w:sz w:val="24"/>
                <w:szCs w:val="24"/>
              </w:rPr>
              <w:t>ОКС</w:t>
            </w:r>
            <w:r w:rsidRPr="00B84C37">
              <w:rPr>
                <w:rFonts w:ascii="Times New Roman" w:hAnsi="Times New Roman" w:cs="Times New Roman"/>
                <w:sz w:val="24"/>
                <w:szCs w:val="24"/>
              </w:rPr>
              <w:t>. Аритмии сердца и методы их хирургического лечения. Оперативные методы лечения врожденных и приобретенных пороков сердца.</w:t>
            </w:r>
          </w:p>
        </w:tc>
        <w:tc>
          <w:tcPr>
            <w:tcW w:w="993" w:type="dxa"/>
            <w:tcBorders>
              <w:top w:val="single" w:sz="4" w:space="0" w:color="auto"/>
              <w:left w:val="single" w:sz="4" w:space="0" w:color="auto"/>
              <w:bottom w:val="single" w:sz="4" w:space="0" w:color="auto"/>
              <w:right w:val="single" w:sz="4" w:space="0" w:color="auto"/>
            </w:tcBorders>
          </w:tcPr>
          <w:p w:rsidR="00B84C37" w:rsidRPr="006452DD" w:rsidRDefault="00B84C37" w:rsidP="008D1CDF">
            <w:pPr>
              <w:pStyle w:val="ab"/>
              <w:ind w:left="284"/>
              <w:jc w:val="center"/>
              <w:rPr>
                <w:rFonts w:ascii="Times New Roman" w:hAnsi="Times New Roman" w:cs="Times New Roman"/>
                <w:sz w:val="24"/>
                <w:szCs w:val="24"/>
              </w:rPr>
            </w:pPr>
            <w:r w:rsidRPr="006452DD">
              <w:rPr>
                <w:rFonts w:ascii="Times New Roman" w:hAnsi="Times New Roman" w:cs="Times New Roman"/>
                <w:sz w:val="24"/>
                <w:szCs w:val="24"/>
              </w:rPr>
              <w:t>2,4</w:t>
            </w:r>
          </w:p>
        </w:tc>
      </w:tr>
      <w:tr w:rsidR="008C33B3" w:rsidRPr="006452DD" w:rsidTr="006F1380">
        <w:tblPrEx>
          <w:tblBorders>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ab"/>
              <w:ind w:left="284"/>
              <w:rPr>
                <w:rFonts w:ascii="Times New Roman"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ab"/>
              <w:ind w:left="284"/>
              <w:rPr>
                <w:rFonts w:ascii="Times New Roman" w:hAnsi="Times New Roman" w:cs="Times New Roman"/>
                <w:b/>
                <w:sz w:val="24"/>
                <w:szCs w:val="24"/>
              </w:rPr>
            </w:pPr>
            <w:r w:rsidRPr="006452DD">
              <w:rPr>
                <w:rFonts w:ascii="Times New Roman" w:hAnsi="Times New Roman" w:cs="Times New Roman"/>
                <w:b/>
                <w:sz w:val="24"/>
                <w:szCs w:val="24"/>
              </w:rPr>
              <w:t>ИТОГО</w:t>
            </w:r>
          </w:p>
        </w:tc>
        <w:tc>
          <w:tcPr>
            <w:tcW w:w="5244"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ab"/>
              <w:ind w:left="284"/>
              <w:rPr>
                <w:rFonts w:ascii="Times New Roman" w:hAnsi="Times New Roman" w:cs="Times New Roman"/>
                <w:b/>
                <w:color w:val="FF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ab"/>
              <w:ind w:left="284"/>
              <w:jc w:val="center"/>
              <w:rPr>
                <w:rFonts w:ascii="Times New Roman" w:hAnsi="Times New Roman" w:cs="Times New Roman"/>
                <w:b/>
                <w:sz w:val="24"/>
                <w:szCs w:val="24"/>
              </w:rPr>
            </w:pPr>
            <w:r w:rsidRPr="006452DD">
              <w:rPr>
                <w:rFonts w:ascii="Times New Roman" w:hAnsi="Times New Roman" w:cs="Times New Roman"/>
                <w:b/>
                <w:sz w:val="24"/>
                <w:szCs w:val="24"/>
              </w:rPr>
              <w:t>12</w:t>
            </w:r>
          </w:p>
        </w:tc>
      </w:tr>
    </w:tbl>
    <w:p w:rsidR="006F1380" w:rsidRDefault="006F1380" w:rsidP="00B84C37">
      <w:pPr>
        <w:spacing w:after="0" w:line="240" w:lineRule="auto"/>
        <w:ind w:left="284"/>
        <w:jc w:val="center"/>
        <w:rPr>
          <w:rFonts w:ascii="Times New Roman" w:hAnsi="Times New Roman" w:cs="Times New Roman"/>
          <w:b/>
          <w:bCs/>
          <w:sz w:val="24"/>
          <w:szCs w:val="24"/>
        </w:rPr>
      </w:pPr>
    </w:p>
    <w:p w:rsidR="008C33B3" w:rsidRPr="006452DD" w:rsidRDefault="00B84C37" w:rsidP="00B84C37">
      <w:pPr>
        <w:spacing w:after="0" w:line="240" w:lineRule="auto"/>
        <w:ind w:left="284"/>
        <w:jc w:val="center"/>
        <w:rPr>
          <w:rFonts w:ascii="Times New Roman" w:hAnsi="Times New Roman" w:cs="Times New Roman"/>
          <w:b/>
          <w:bCs/>
          <w:sz w:val="24"/>
          <w:szCs w:val="24"/>
        </w:rPr>
      </w:pPr>
      <w:r>
        <w:rPr>
          <w:rFonts w:ascii="Times New Roman" w:hAnsi="Times New Roman" w:cs="Times New Roman"/>
          <w:b/>
          <w:bCs/>
          <w:sz w:val="24"/>
          <w:szCs w:val="24"/>
        </w:rPr>
        <w:t xml:space="preserve">6. </w:t>
      </w:r>
      <w:r w:rsidR="008C33B3" w:rsidRPr="006452DD">
        <w:rPr>
          <w:rFonts w:ascii="Times New Roman" w:hAnsi="Times New Roman" w:cs="Times New Roman"/>
          <w:b/>
          <w:bCs/>
          <w:sz w:val="24"/>
          <w:szCs w:val="24"/>
        </w:rPr>
        <w:t xml:space="preserve"> Тематический план самостоятельной работы слушателя</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6"/>
        <w:gridCol w:w="4677"/>
        <w:gridCol w:w="992"/>
      </w:tblGrid>
      <w:tr w:rsidR="008C33B3" w:rsidRPr="006452DD" w:rsidTr="006F1380">
        <w:trPr>
          <w:cantSplit/>
          <w:trHeight w:val="140"/>
        </w:trPr>
        <w:tc>
          <w:tcPr>
            <w:tcW w:w="709" w:type="dxa"/>
          </w:tcPr>
          <w:p w:rsidR="008C33B3" w:rsidRPr="00B84C37" w:rsidRDefault="008C33B3" w:rsidP="00B84C37">
            <w:pPr>
              <w:pStyle w:val="ab"/>
              <w:rPr>
                <w:rFonts w:ascii="Times New Roman" w:hAnsi="Times New Roman" w:cs="Times New Roman"/>
                <w:b/>
                <w:sz w:val="24"/>
                <w:szCs w:val="24"/>
              </w:rPr>
            </w:pPr>
            <w:r w:rsidRPr="00B84C37">
              <w:rPr>
                <w:rFonts w:ascii="Times New Roman" w:hAnsi="Times New Roman" w:cs="Times New Roman"/>
                <w:b/>
                <w:sz w:val="24"/>
                <w:szCs w:val="24"/>
              </w:rPr>
              <w:t>№</w:t>
            </w:r>
          </w:p>
          <w:p w:rsidR="008C33B3" w:rsidRPr="00B84C37" w:rsidRDefault="008C33B3" w:rsidP="00B84C37">
            <w:pPr>
              <w:pStyle w:val="ab"/>
              <w:rPr>
                <w:rFonts w:ascii="Times New Roman" w:hAnsi="Times New Roman" w:cs="Times New Roman"/>
                <w:b/>
                <w:sz w:val="24"/>
                <w:szCs w:val="24"/>
              </w:rPr>
            </w:pPr>
            <w:r w:rsidRPr="00B84C37">
              <w:rPr>
                <w:rFonts w:ascii="Times New Roman" w:hAnsi="Times New Roman" w:cs="Times New Roman"/>
                <w:b/>
                <w:sz w:val="24"/>
                <w:szCs w:val="24"/>
              </w:rPr>
              <w:t>п/п</w:t>
            </w:r>
          </w:p>
        </w:tc>
        <w:tc>
          <w:tcPr>
            <w:tcW w:w="3686" w:type="dxa"/>
          </w:tcPr>
          <w:p w:rsidR="008C33B3" w:rsidRPr="00B84C37" w:rsidRDefault="008C33B3" w:rsidP="008D1CDF">
            <w:pPr>
              <w:pStyle w:val="ab"/>
              <w:ind w:left="284"/>
              <w:rPr>
                <w:rFonts w:ascii="Times New Roman" w:hAnsi="Times New Roman" w:cs="Times New Roman"/>
                <w:b/>
                <w:sz w:val="24"/>
                <w:szCs w:val="24"/>
              </w:rPr>
            </w:pPr>
            <w:r w:rsidRPr="00B84C37">
              <w:rPr>
                <w:rFonts w:ascii="Times New Roman" w:hAnsi="Times New Roman" w:cs="Times New Roman"/>
                <w:b/>
                <w:sz w:val="24"/>
                <w:szCs w:val="24"/>
              </w:rPr>
              <w:t>Наименования тем СРС</w:t>
            </w:r>
          </w:p>
        </w:tc>
        <w:tc>
          <w:tcPr>
            <w:tcW w:w="4677" w:type="dxa"/>
          </w:tcPr>
          <w:p w:rsidR="008C33B3" w:rsidRPr="00B84C37" w:rsidRDefault="008C33B3" w:rsidP="008D1CDF">
            <w:pPr>
              <w:pStyle w:val="ab"/>
              <w:ind w:left="284"/>
              <w:rPr>
                <w:rFonts w:ascii="Times New Roman" w:hAnsi="Times New Roman" w:cs="Times New Roman"/>
                <w:b/>
                <w:sz w:val="24"/>
                <w:szCs w:val="24"/>
              </w:rPr>
            </w:pPr>
            <w:r w:rsidRPr="00B84C37">
              <w:rPr>
                <w:rFonts w:ascii="Times New Roman" w:hAnsi="Times New Roman" w:cs="Times New Roman"/>
                <w:b/>
                <w:sz w:val="24"/>
                <w:szCs w:val="24"/>
              </w:rPr>
              <w:t>Краткое содержание</w:t>
            </w:r>
          </w:p>
        </w:tc>
        <w:tc>
          <w:tcPr>
            <w:tcW w:w="992" w:type="dxa"/>
          </w:tcPr>
          <w:p w:rsidR="008C33B3" w:rsidRPr="00B84C37" w:rsidRDefault="008C33B3" w:rsidP="00B84C37">
            <w:pPr>
              <w:pStyle w:val="ab"/>
              <w:jc w:val="center"/>
              <w:rPr>
                <w:rFonts w:ascii="Times New Roman" w:hAnsi="Times New Roman" w:cs="Times New Roman"/>
                <w:b/>
                <w:sz w:val="24"/>
                <w:szCs w:val="24"/>
              </w:rPr>
            </w:pPr>
            <w:r w:rsidRPr="00B84C37">
              <w:rPr>
                <w:rFonts w:ascii="Times New Roman" w:hAnsi="Times New Roman" w:cs="Times New Roman"/>
                <w:b/>
                <w:sz w:val="24"/>
                <w:szCs w:val="24"/>
              </w:rPr>
              <w:t>Объем часов</w:t>
            </w:r>
          </w:p>
        </w:tc>
      </w:tr>
      <w:tr w:rsidR="008C33B3" w:rsidRPr="006452DD" w:rsidTr="006F1380">
        <w:tblPrEx>
          <w:tblBorders>
            <w:insideH w:val="none" w:sz="0" w:space="0" w:color="auto"/>
            <w:insideV w:val="none" w:sz="0" w:space="0" w:color="auto"/>
          </w:tblBorders>
        </w:tblPrEx>
        <w:trPr>
          <w:trHeight w:val="595"/>
        </w:trPr>
        <w:tc>
          <w:tcPr>
            <w:tcW w:w="709" w:type="dxa"/>
            <w:tcBorders>
              <w:top w:val="single" w:sz="4" w:space="0" w:color="auto"/>
              <w:left w:val="single" w:sz="4" w:space="0" w:color="auto"/>
              <w:right w:val="single" w:sz="4" w:space="0" w:color="auto"/>
            </w:tcBorders>
          </w:tcPr>
          <w:p w:rsidR="008C33B3" w:rsidRPr="006452DD" w:rsidRDefault="008C33B3" w:rsidP="008D1CDF">
            <w:pPr>
              <w:pStyle w:val="ab"/>
              <w:ind w:left="284"/>
              <w:rPr>
                <w:rFonts w:ascii="Times New Roman" w:hAnsi="Times New Roman" w:cs="Times New Roman"/>
                <w:sz w:val="24"/>
                <w:szCs w:val="24"/>
              </w:rPr>
            </w:pPr>
            <w:r w:rsidRPr="006452DD">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8C33B3" w:rsidRPr="006452DD" w:rsidRDefault="008C33B3" w:rsidP="00B84C37">
            <w:pPr>
              <w:spacing w:after="0" w:line="240" w:lineRule="auto"/>
              <w:ind w:left="33"/>
              <w:rPr>
                <w:rFonts w:ascii="Times New Roman" w:hAnsi="Times New Roman" w:cs="Times New Roman"/>
                <w:sz w:val="24"/>
                <w:szCs w:val="24"/>
              </w:rPr>
            </w:pPr>
            <w:r w:rsidRPr="006452DD">
              <w:rPr>
                <w:rFonts w:ascii="Times New Roman" w:hAnsi="Times New Roman" w:cs="Times New Roman"/>
                <w:sz w:val="24"/>
                <w:szCs w:val="24"/>
              </w:rPr>
              <w:t>Современное состояние проблемы оказания помощи ОКС в Казахстане. Интегрированная модель оказания медицинской помощи при инфаркте миокарда</w:t>
            </w:r>
          </w:p>
        </w:tc>
        <w:tc>
          <w:tcPr>
            <w:tcW w:w="4677" w:type="dxa"/>
            <w:tcBorders>
              <w:top w:val="single" w:sz="4" w:space="0" w:color="auto"/>
              <w:left w:val="single" w:sz="4" w:space="0" w:color="auto"/>
              <w:right w:val="single" w:sz="4" w:space="0" w:color="auto"/>
            </w:tcBorders>
          </w:tcPr>
          <w:p w:rsidR="008C33B3" w:rsidRPr="006452DD" w:rsidRDefault="008C33B3" w:rsidP="00B84C37">
            <w:pPr>
              <w:pStyle w:val="ab"/>
              <w:ind w:left="33"/>
              <w:rPr>
                <w:rFonts w:ascii="Times New Roman" w:hAnsi="Times New Roman" w:cs="Times New Roman"/>
                <w:sz w:val="24"/>
                <w:szCs w:val="24"/>
              </w:rPr>
            </w:pPr>
            <w:r w:rsidRPr="006452DD">
              <w:rPr>
                <w:rFonts w:ascii="Times New Roman" w:hAnsi="Times New Roman" w:cs="Times New Roman"/>
                <w:sz w:val="24"/>
                <w:szCs w:val="24"/>
              </w:rPr>
              <w:t xml:space="preserve">Работа с литературными источниками, </w:t>
            </w:r>
            <w:proofErr w:type="spellStart"/>
            <w:r w:rsidRPr="006452DD">
              <w:rPr>
                <w:rFonts w:ascii="Times New Roman" w:hAnsi="Times New Roman" w:cs="Times New Roman"/>
                <w:sz w:val="24"/>
                <w:szCs w:val="24"/>
              </w:rPr>
              <w:t>интернет-ресурсами</w:t>
            </w:r>
            <w:proofErr w:type="spellEnd"/>
          </w:p>
        </w:tc>
        <w:tc>
          <w:tcPr>
            <w:tcW w:w="992" w:type="dxa"/>
            <w:tcBorders>
              <w:top w:val="single" w:sz="4" w:space="0" w:color="auto"/>
              <w:left w:val="single" w:sz="4" w:space="0" w:color="auto"/>
              <w:right w:val="single" w:sz="4" w:space="0" w:color="auto"/>
            </w:tcBorders>
          </w:tcPr>
          <w:p w:rsidR="008C33B3" w:rsidRPr="006452DD" w:rsidRDefault="00EE33E8" w:rsidP="008D1CDF">
            <w:pPr>
              <w:pStyle w:val="ab"/>
              <w:ind w:left="284"/>
              <w:jc w:val="center"/>
              <w:rPr>
                <w:rFonts w:ascii="Times New Roman" w:hAnsi="Times New Roman" w:cs="Times New Roman"/>
                <w:sz w:val="24"/>
                <w:szCs w:val="24"/>
              </w:rPr>
            </w:pPr>
            <w:r>
              <w:rPr>
                <w:rFonts w:ascii="Times New Roman" w:hAnsi="Times New Roman" w:cs="Times New Roman"/>
                <w:sz w:val="24"/>
                <w:szCs w:val="24"/>
              </w:rPr>
              <w:t>7,2</w:t>
            </w:r>
          </w:p>
        </w:tc>
      </w:tr>
      <w:tr w:rsidR="00EE33E8" w:rsidRPr="006452DD" w:rsidTr="006F1380">
        <w:tblPrEx>
          <w:tblBorders>
            <w:insideH w:val="none" w:sz="0" w:space="0" w:color="auto"/>
            <w:insideV w:val="none" w:sz="0" w:space="0" w:color="auto"/>
          </w:tblBorders>
        </w:tblPrEx>
        <w:trPr>
          <w:trHeight w:val="415"/>
        </w:trPr>
        <w:tc>
          <w:tcPr>
            <w:tcW w:w="709" w:type="dxa"/>
            <w:tcBorders>
              <w:top w:val="single" w:sz="4" w:space="0" w:color="auto"/>
              <w:left w:val="single" w:sz="4" w:space="0" w:color="auto"/>
              <w:right w:val="single" w:sz="4" w:space="0" w:color="auto"/>
            </w:tcBorders>
          </w:tcPr>
          <w:p w:rsidR="00EE33E8" w:rsidRPr="006452DD" w:rsidRDefault="00EE33E8" w:rsidP="008D1CDF">
            <w:pPr>
              <w:pStyle w:val="ab"/>
              <w:ind w:left="284"/>
              <w:rPr>
                <w:rFonts w:ascii="Times New Roman" w:hAnsi="Times New Roman" w:cs="Times New Roman"/>
                <w:sz w:val="24"/>
                <w:szCs w:val="24"/>
              </w:rPr>
            </w:pPr>
            <w:r w:rsidRPr="006452DD">
              <w:rPr>
                <w:rFonts w:ascii="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EE33E8" w:rsidRPr="006452DD" w:rsidRDefault="00EE33E8" w:rsidP="00B84C37">
            <w:pPr>
              <w:pStyle w:val="ab"/>
              <w:ind w:left="33"/>
              <w:rPr>
                <w:rFonts w:ascii="Times New Roman" w:eastAsia="Times New Roman" w:hAnsi="Times New Roman" w:cs="Times New Roman"/>
                <w:sz w:val="24"/>
                <w:szCs w:val="24"/>
              </w:rPr>
            </w:pPr>
            <w:r w:rsidRPr="006452DD">
              <w:rPr>
                <w:rFonts w:ascii="Times New Roman" w:eastAsia="Times New Roman" w:hAnsi="Times New Roman" w:cs="Times New Roman"/>
                <w:sz w:val="24"/>
                <w:szCs w:val="24"/>
              </w:rPr>
              <w:t xml:space="preserve">Лабораторная и инструментальная диагностика ОКС без подъема сегмента </w:t>
            </w:r>
            <w:r w:rsidRPr="006452DD">
              <w:rPr>
                <w:rFonts w:ascii="Times New Roman" w:eastAsia="Times New Roman" w:hAnsi="Times New Roman" w:cs="Times New Roman"/>
                <w:sz w:val="24"/>
                <w:szCs w:val="24"/>
                <w:lang w:val="en-US"/>
              </w:rPr>
              <w:t>ST</w:t>
            </w:r>
            <w:r w:rsidRPr="006452DD">
              <w:rPr>
                <w:rFonts w:ascii="Times New Roman" w:eastAsia="Times New Roman" w:hAnsi="Times New Roman" w:cs="Times New Roman"/>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EE33E8" w:rsidRPr="006452DD" w:rsidRDefault="00EE33E8" w:rsidP="00B84C37">
            <w:pPr>
              <w:pStyle w:val="ab"/>
              <w:ind w:left="33"/>
              <w:rPr>
                <w:rFonts w:ascii="Times New Roman" w:hAnsi="Times New Roman" w:cs="Times New Roman"/>
                <w:sz w:val="24"/>
                <w:szCs w:val="24"/>
              </w:rPr>
            </w:pPr>
            <w:r w:rsidRPr="006452DD">
              <w:rPr>
                <w:rFonts w:ascii="Times New Roman" w:hAnsi="Times New Roman" w:cs="Times New Roman"/>
                <w:sz w:val="24"/>
                <w:szCs w:val="24"/>
              </w:rPr>
              <w:t xml:space="preserve">Работа с литературными источниками, </w:t>
            </w:r>
            <w:proofErr w:type="spellStart"/>
            <w:r w:rsidRPr="006452DD">
              <w:rPr>
                <w:rFonts w:ascii="Times New Roman" w:hAnsi="Times New Roman" w:cs="Times New Roman"/>
                <w:sz w:val="24"/>
                <w:szCs w:val="24"/>
              </w:rPr>
              <w:t>интернет-ресурсами</w:t>
            </w:r>
            <w:proofErr w:type="spellEnd"/>
            <w:r w:rsidRPr="006452DD">
              <w:rPr>
                <w:rFonts w:ascii="Times New Roman" w:hAnsi="Times New Roman" w:cs="Times New Roman"/>
                <w:sz w:val="24"/>
                <w:szCs w:val="24"/>
              </w:rPr>
              <w:t xml:space="preserve">. </w:t>
            </w:r>
            <w:proofErr w:type="spellStart"/>
            <w:r w:rsidRPr="006452DD">
              <w:rPr>
                <w:rFonts w:ascii="Times New Roman" w:hAnsi="Times New Roman" w:cs="Times New Roman"/>
                <w:sz w:val="24"/>
                <w:szCs w:val="24"/>
              </w:rPr>
              <w:t>Курация</w:t>
            </w:r>
            <w:proofErr w:type="spellEnd"/>
            <w:r w:rsidRPr="006452DD">
              <w:rPr>
                <w:rFonts w:ascii="Times New Roman" w:hAnsi="Times New Roman" w:cs="Times New Roman"/>
                <w:sz w:val="24"/>
                <w:szCs w:val="24"/>
              </w:rPr>
              <w:t xml:space="preserve"> пациентов.</w:t>
            </w:r>
          </w:p>
        </w:tc>
        <w:tc>
          <w:tcPr>
            <w:tcW w:w="992" w:type="dxa"/>
            <w:tcBorders>
              <w:top w:val="single" w:sz="4" w:space="0" w:color="auto"/>
              <w:left w:val="single" w:sz="4" w:space="0" w:color="auto"/>
              <w:bottom w:val="single" w:sz="4" w:space="0" w:color="auto"/>
              <w:right w:val="single" w:sz="4" w:space="0" w:color="auto"/>
            </w:tcBorders>
          </w:tcPr>
          <w:p w:rsidR="00EE33E8" w:rsidRDefault="00EE33E8" w:rsidP="00EE33E8">
            <w:pPr>
              <w:jc w:val="center"/>
            </w:pPr>
            <w:r w:rsidRPr="00DE1AEC">
              <w:rPr>
                <w:rFonts w:ascii="Times New Roman" w:hAnsi="Times New Roman" w:cs="Times New Roman"/>
                <w:sz w:val="24"/>
                <w:szCs w:val="24"/>
              </w:rPr>
              <w:t>7,2</w:t>
            </w:r>
          </w:p>
        </w:tc>
      </w:tr>
      <w:tr w:rsidR="00EE33E8" w:rsidRPr="006452DD" w:rsidTr="006F1380">
        <w:tblPrEx>
          <w:tblBorders>
            <w:insideH w:val="none" w:sz="0" w:space="0" w:color="auto"/>
            <w:insideV w:val="none" w:sz="0" w:space="0" w:color="auto"/>
          </w:tblBorders>
        </w:tblPrEx>
        <w:trPr>
          <w:trHeight w:val="411"/>
        </w:trPr>
        <w:tc>
          <w:tcPr>
            <w:tcW w:w="709" w:type="dxa"/>
            <w:tcBorders>
              <w:top w:val="single" w:sz="4" w:space="0" w:color="auto"/>
              <w:left w:val="single" w:sz="4" w:space="0" w:color="auto"/>
              <w:bottom w:val="single" w:sz="4" w:space="0" w:color="auto"/>
              <w:right w:val="single" w:sz="4" w:space="0" w:color="auto"/>
            </w:tcBorders>
          </w:tcPr>
          <w:p w:rsidR="00EE33E8" w:rsidRPr="006452DD" w:rsidRDefault="00EE33E8" w:rsidP="008D1CDF">
            <w:pPr>
              <w:pStyle w:val="ab"/>
              <w:ind w:left="284"/>
              <w:rPr>
                <w:rFonts w:ascii="Times New Roman" w:hAnsi="Times New Roman" w:cs="Times New Roman"/>
                <w:sz w:val="24"/>
                <w:szCs w:val="24"/>
              </w:rPr>
            </w:pPr>
            <w:r w:rsidRPr="006452DD">
              <w:rPr>
                <w:rFonts w:ascii="Times New Roman" w:hAnsi="Times New Roman" w:cs="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tcPr>
          <w:p w:rsidR="00EE33E8" w:rsidRPr="006452DD" w:rsidRDefault="00EE33E8" w:rsidP="00B84C37">
            <w:pPr>
              <w:pStyle w:val="ab"/>
              <w:ind w:left="33"/>
              <w:rPr>
                <w:rFonts w:ascii="Times New Roman" w:hAnsi="Times New Roman" w:cs="Times New Roman"/>
                <w:sz w:val="24"/>
                <w:szCs w:val="24"/>
              </w:rPr>
            </w:pPr>
            <w:r w:rsidRPr="006452DD">
              <w:rPr>
                <w:rFonts w:ascii="Times New Roman" w:eastAsia="Times New Roman" w:hAnsi="Times New Roman" w:cs="Times New Roman"/>
                <w:sz w:val="24"/>
                <w:szCs w:val="24"/>
              </w:rPr>
              <w:t xml:space="preserve">Лабораторная и инструментальная диагностика ОКС без подъема сегмента </w:t>
            </w:r>
            <w:r w:rsidRPr="006452DD">
              <w:rPr>
                <w:rFonts w:ascii="Times New Roman" w:eastAsia="Times New Roman" w:hAnsi="Times New Roman" w:cs="Times New Roman"/>
                <w:sz w:val="24"/>
                <w:szCs w:val="24"/>
                <w:lang w:val="en-US"/>
              </w:rPr>
              <w:t>ST</w:t>
            </w:r>
            <w:r w:rsidRPr="006452DD">
              <w:rPr>
                <w:rFonts w:ascii="Times New Roman" w:eastAsia="Times New Roman" w:hAnsi="Times New Roman" w:cs="Times New Roman"/>
                <w:sz w:val="24"/>
                <w:szCs w:val="24"/>
              </w:rPr>
              <w:t>.</w:t>
            </w:r>
          </w:p>
        </w:tc>
        <w:tc>
          <w:tcPr>
            <w:tcW w:w="4677" w:type="dxa"/>
            <w:tcBorders>
              <w:top w:val="single" w:sz="4" w:space="0" w:color="auto"/>
              <w:left w:val="single" w:sz="4" w:space="0" w:color="auto"/>
              <w:right w:val="single" w:sz="4" w:space="0" w:color="auto"/>
            </w:tcBorders>
          </w:tcPr>
          <w:p w:rsidR="00EE33E8" w:rsidRPr="006452DD" w:rsidRDefault="00EE33E8" w:rsidP="00B84C37">
            <w:pPr>
              <w:pStyle w:val="ab"/>
              <w:ind w:left="33"/>
              <w:rPr>
                <w:rFonts w:ascii="Times New Roman" w:hAnsi="Times New Roman" w:cs="Times New Roman"/>
                <w:b/>
                <w:sz w:val="24"/>
                <w:szCs w:val="24"/>
              </w:rPr>
            </w:pPr>
            <w:r w:rsidRPr="006452DD">
              <w:rPr>
                <w:rFonts w:ascii="Times New Roman" w:hAnsi="Times New Roman" w:cs="Times New Roman"/>
                <w:sz w:val="24"/>
                <w:szCs w:val="24"/>
              </w:rPr>
              <w:t xml:space="preserve">Работа с литературными источниками, </w:t>
            </w:r>
            <w:proofErr w:type="spellStart"/>
            <w:r w:rsidRPr="006452DD">
              <w:rPr>
                <w:rFonts w:ascii="Times New Roman" w:hAnsi="Times New Roman" w:cs="Times New Roman"/>
                <w:sz w:val="24"/>
                <w:szCs w:val="24"/>
              </w:rPr>
              <w:t>интернет-ресурсами</w:t>
            </w:r>
            <w:proofErr w:type="spellEnd"/>
            <w:r w:rsidRPr="006452DD">
              <w:rPr>
                <w:rFonts w:ascii="Times New Roman" w:hAnsi="Times New Roman" w:cs="Times New Roman"/>
                <w:sz w:val="24"/>
                <w:szCs w:val="24"/>
              </w:rPr>
              <w:t>. К</w:t>
            </w:r>
            <w:r w:rsidRPr="006452DD">
              <w:rPr>
                <w:rFonts w:ascii="Times New Roman" w:hAnsi="Times New Roman" w:cs="Times New Roman"/>
                <w:sz w:val="24"/>
                <w:szCs w:val="24"/>
                <w:lang w:val="kk-KZ"/>
              </w:rPr>
              <w:t>урация пациентов</w:t>
            </w:r>
            <w:r w:rsidRPr="006452D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E33E8" w:rsidRDefault="00EE33E8" w:rsidP="00EE33E8">
            <w:pPr>
              <w:jc w:val="center"/>
            </w:pPr>
            <w:r w:rsidRPr="00DE1AEC">
              <w:rPr>
                <w:rFonts w:ascii="Times New Roman" w:hAnsi="Times New Roman" w:cs="Times New Roman"/>
                <w:sz w:val="24"/>
                <w:szCs w:val="24"/>
              </w:rPr>
              <w:t>7,2</w:t>
            </w:r>
          </w:p>
        </w:tc>
      </w:tr>
      <w:tr w:rsidR="00EE33E8" w:rsidRPr="006452DD" w:rsidTr="006F1380">
        <w:tblPrEx>
          <w:tblBorders>
            <w:insideH w:val="none" w:sz="0" w:space="0" w:color="auto"/>
            <w:insideV w:val="none" w:sz="0" w:space="0" w:color="auto"/>
          </w:tblBorders>
        </w:tblPrEx>
        <w:trPr>
          <w:trHeight w:val="411"/>
        </w:trPr>
        <w:tc>
          <w:tcPr>
            <w:tcW w:w="709" w:type="dxa"/>
            <w:tcBorders>
              <w:top w:val="single" w:sz="4" w:space="0" w:color="auto"/>
              <w:left w:val="single" w:sz="4" w:space="0" w:color="auto"/>
              <w:bottom w:val="single" w:sz="4" w:space="0" w:color="auto"/>
              <w:right w:val="single" w:sz="4" w:space="0" w:color="auto"/>
            </w:tcBorders>
          </w:tcPr>
          <w:p w:rsidR="00EE33E8" w:rsidRPr="006452DD" w:rsidRDefault="00EE33E8" w:rsidP="008D1CDF">
            <w:pPr>
              <w:pStyle w:val="ab"/>
              <w:ind w:left="284"/>
              <w:rPr>
                <w:rFonts w:ascii="Times New Roman" w:hAnsi="Times New Roman" w:cs="Times New Roman"/>
                <w:sz w:val="24"/>
                <w:szCs w:val="24"/>
              </w:rPr>
            </w:pPr>
            <w:r w:rsidRPr="006452DD">
              <w:rPr>
                <w:rFonts w:ascii="Times New Roman" w:hAnsi="Times New Roman" w:cs="Times New Roman"/>
                <w:sz w:val="24"/>
                <w:szCs w:val="24"/>
              </w:rPr>
              <w:t>4.</w:t>
            </w:r>
          </w:p>
        </w:tc>
        <w:tc>
          <w:tcPr>
            <w:tcW w:w="3686" w:type="dxa"/>
            <w:tcBorders>
              <w:top w:val="single" w:sz="4" w:space="0" w:color="auto"/>
              <w:left w:val="single" w:sz="4" w:space="0" w:color="auto"/>
              <w:bottom w:val="single" w:sz="4" w:space="0" w:color="auto"/>
              <w:right w:val="single" w:sz="4" w:space="0" w:color="auto"/>
            </w:tcBorders>
          </w:tcPr>
          <w:p w:rsidR="00EE33E8" w:rsidRPr="006452DD" w:rsidRDefault="00EE33E8" w:rsidP="00B84C37">
            <w:pPr>
              <w:pStyle w:val="ab"/>
              <w:ind w:left="33"/>
              <w:rPr>
                <w:rFonts w:ascii="Times New Roman" w:eastAsia="Batang" w:hAnsi="Times New Roman" w:cs="Times New Roman"/>
                <w:sz w:val="24"/>
                <w:szCs w:val="24"/>
                <w:lang w:eastAsia="ko-KR"/>
              </w:rPr>
            </w:pPr>
            <w:r w:rsidRPr="006452DD">
              <w:rPr>
                <w:rFonts w:ascii="Times New Roman" w:eastAsia="Batang" w:hAnsi="Times New Roman" w:cs="Times New Roman"/>
                <w:sz w:val="24"/>
                <w:szCs w:val="24"/>
                <w:lang w:eastAsia="ko-KR"/>
              </w:rPr>
              <w:t>Ранняя диагностика и лечение ранних и поздних осложнений ОКС</w:t>
            </w:r>
          </w:p>
        </w:tc>
        <w:tc>
          <w:tcPr>
            <w:tcW w:w="4677" w:type="dxa"/>
            <w:tcBorders>
              <w:top w:val="single" w:sz="4" w:space="0" w:color="auto"/>
              <w:left w:val="single" w:sz="4" w:space="0" w:color="auto"/>
              <w:bottom w:val="single" w:sz="4" w:space="0" w:color="auto"/>
              <w:right w:val="single" w:sz="4" w:space="0" w:color="auto"/>
            </w:tcBorders>
          </w:tcPr>
          <w:p w:rsidR="00EE33E8" w:rsidRPr="006452DD" w:rsidRDefault="00EE33E8" w:rsidP="00B84C37">
            <w:pPr>
              <w:pStyle w:val="ab"/>
              <w:ind w:left="33"/>
              <w:rPr>
                <w:rFonts w:ascii="Times New Roman" w:hAnsi="Times New Roman" w:cs="Times New Roman"/>
                <w:sz w:val="24"/>
                <w:szCs w:val="24"/>
              </w:rPr>
            </w:pPr>
            <w:r w:rsidRPr="006452DD">
              <w:rPr>
                <w:rFonts w:ascii="Times New Roman" w:hAnsi="Times New Roman" w:cs="Times New Roman"/>
                <w:sz w:val="24"/>
                <w:szCs w:val="24"/>
              </w:rPr>
              <w:t xml:space="preserve">Работа с литературными источниками, </w:t>
            </w:r>
            <w:proofErr w:type="spellStart"/>
            <w:r w:rsidRPr="006452DD">
              <w:rPr>
                <w:rFonts w:ascii="Times New Roman" w:hAnsi="Times New Roman" w:cs="Times New Roman"/>
                <w:sz w:val="24"/>
                <w:szCs w:val="24"/>
              </w:rPr>
              <w:t>интернет-ресурсами</w:t>
            </w:r>
            <w:proofErr w:type="spellEnd"/>
          </w:p>
        </w:tc>
        <w:tc>
          <w:tcPr>
            <w:tcW w:w="992" w:type="dxa"/>
            <w:tcBorders>
              <w:top w:val="single" w:sz="4" w:space="0" w:color="auto"/>
              <w:left w:val="single" w:sz="4" w:space="0" w:color="auto"/>
              <w:right w:val="single" w:sz="4" w:space="0" w:color="auto"/>
            </w:tcBorders>
          </w:tcPr>
          <w:p w:rsidR="00EE33E8" w:rsidRDefault="00EE33E8" w:rsidP="00EE33E8">
            <w:pPr>
              <w:jc w:val="center"/>
            </w:pPr>
            <w:r w:rsidRPr="00DE1AEC">
              <w:rPr>
                <w:rFonts w:ascii="Times New Roman" w:hAnsi="Times New Roman" w:cs="Times New Roman"/>
                <w:sz w:val="24"/>
                <w:szCs w:val="24"/>
              </w:rPr>
              <w:t>7,2</w:t>
            </w:r>
          </w:p>
        </w:tc>
      </w:tr>
      <w:tr w:rsidR="00EE33E8" w:rsidRPr="006452DD" w:rsidTr="006F1380">
        <w:tblPrEx>
          <w:tblBorders>
            <w:insideH w:val="none" w:sz="0" w:space="0" w:color="auto"/>
            <w:insideV w:val="none" w:sz="0" w:space="0" w:color="auto"/>
          </w:tblBorders>
        </w:tblPrEx>
        <w:trPr>
          <w:trHeight w:val="735"/>
        </w:trPr>
        <w:tc>
          <w:tcPr>
            <w:tcW w:w="709" w:type="dxa"/>
            <w:tcBorders>
              <w:top w:val="single" w:sz="4" w:space="0" w:color="auto"/>
              <w:left w:val="single" w:sz="4" w:space="0" w:color="auto"/>
              <w:right w:val="single" w:sz="4" w:space="0" w:color="auto"/>
            </w:tcBorders>
          </w:tcPr>
          <w:p w:rsidR="00EE33E8" w:rsidRPr="006452DD" w:rsidRDefault="00EE33E8" w:rsidP="008D1CDF">
            <w:pPr>
              <w:pStyle w:val="ab"/>
              <w:ind w:left="284"/>
              <w:rPr>
                <w:rFonts w:ascii="Times New Roman" w:hAnsi="Times New Roman" w:cs="Times New Roman"/>
                <w:sz w:val="24"/>
                <w:szCs w:val="24"/>
              </w:rPr>
            </w:pPr>
            <w:r w:rsidRPr="006452DD">
              <w:rPr>
                <w:rFonts w:ascii="Times New Roman" w:hAnsi="Times New Roman" w:cs="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tcPr>
          <w:p w:rsidR="00EE33E8" w:rsidRPr="006452DD" w:rsidRDefault="00EE33E8" w:rsidP="00B84C37">
            <w:pPr>
              <w:pStyle w:val="ab"/>
              <w:ind w:left="33"/>
              <w:rPr>
                <w:rFonts w:ascii="Times New Roman" w:hAnsi="Times New Roman" w:cs="Times New Roman"/>
                <w:sz w:val="24"/>
                <w:szCs w:val="24"/>
              </w:rPr>
            </w:pPr>
            <w:r w:rsidRPr="006452DD">
              <w:rPr>
                <w:rFonts w:ascii="Times New Roman" w:hAnsi="Times New Roman" w:cs="Times New Roman"/>
                <w:sz w:val="24"/>
                <w:szCs w:val="24"/>
              </w:rPr>
              <w:t>Виды интервенционных вмешательств при ОКС</w:t>
            </w:r>
          </w:p>
        </w:tc>
        <w:tc>
          <w:tcPr>
            <w:tcW w:w="4677" w:type="dxa"/>
            <w:tcBorders>
              <w:top w:val="single" w:sz="4" w:space="0" w:color="auto"/>
              <w:left w:val="single" w:sz="4" w:space="0" w:color="auto"/>
              <w:bottom w:val="single" w:sz="4" w:space="0" w:color="auto"/>
              <w:right w:val="single" w:sz="4" w:space="0" w:color="auto"/>
            </w:tcBorders>
          </w:tcPr>
          <w:p w:rsidR="00EE33E8" w:rsidRPr="006452DD" w:rsidRDefault="00EE33E8" w:rsidP="00B84C37">
            <w:pPr>
              <w:pStyle w:val="ab"/>
              <w:ind w:left="33"/>
              <w:rPr>
                <w:rFonts w:ascii="Times New Roman" w:hAnsi="Times New Roman" w:cs="Times New Roman"/>
                <w:b/>
                <w:sz w:val="24"/>
                <w:szCs w:val="24"/>
              </w:rPr>
            </w:pPr>
            <w:r w:rsidRPr="006452DD">
              <w:rPr>
                <w:rFonts w:ascii="Times New Roman" w:hAnsi="Times New Roman" w:cs="Times New Roman"/>
                <w:sz w:val="24"/>
                <w:szCs w:val="24"/>
              </w:rPr>
              <w:t xml:space="preserve">Работа с литературными источниками, </w:t>
            </w:r>
            <w:proofErr w:type="spellStart"/>
            <w:r w:rsidRPr="006452DD">
              <w:rPr>
                <w:rFonts w:ascii="Times New Roman" w:hAnsi="Times New Roman" w:cs="Times New Roman"/>
                <w:sz w:val="24"/>
                <w:szCs w:val="24"/>
              </w:rPr>
              <w:t>интернет-ресурсами</w:t>
            </w:r>
            <w:proofErr w:type="spellEnd"/>
          </w:p>
        </w:tc>
        <w:tc>
          <w:tcPr>
            <w:tcW w:w="992" w:type="dxa"/>
            <w:tcBorders>
              <w:top w:val="single" w:sz="4" w:space="0" w:color="auto"/>
              <w:left w:val="single" w:sz="4" w:space="0" w:color="auto"/>
              <w:bottom w:val="single" w:sz="4" w:space="0" w:color="auto"/>
              <w:right w:val="single" w:sz="4" w:space="0" w:color="auto"/>
            </w:tcBorders>
          </w:tcPr>
          <w:p w:rsidR="00EE33E8" w:rsidRDefault="00EE33E8" w:rsidP="00EE33E8">
            <w:pPr>
              <w:jc w:val="center"/>
            </w:pPr>
            <w:r w:rsidRPr="00DE1AEC">
              <w:rPr>
                <w:rFonts w:ascii="Times New Roman" w:hAnsi="Times New Roman" w:cs="Times New Roman"/>
                <w:sz w:val="24"/>
                <w:szCs w:val="24"/>
              </w:rPr>
              <w:t>7,2</w:t>
            </w:r>
          </w:p>
        </w:tc>
      </w:tr>
      <w:tr w:rsidR="008C33B3" w:rsidRPr="006452DD" w:rsidTr="006F1380">
        <w:tblPrEx>
          <w:tblBorders>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ab"/>
              <w:ind w:left="284"/>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ab"/>
              <w:ind w:left="284"/>
              <w:rPr>
                <w:rFonts w:ascii="Times New Roman" w:hAnsi="Times New Roman" w:cs="Times New Roman"/>
                <w:b/>
                <w:sz w:val="24"/>
                <w:szCs w:val="24"/>
              </w:rPr>
            </w:pPr>
            <w:r w:rsidRPr="006452DD">
              <w:rPr>
                <w:rFonts w:ascii="Times New Roman" w:hAnsi="Times New Roman" w:cs="Times New Roman"/>
                <w:b/>
                <w:sz w:val="24"/>
                <w:szCs w:val="24"/>
              </w:rPr>
              <w:t>ИТОГО</w:t>
            </w:r>
          </w:p>
        </w:tc>
        <w:tc>
          <w:tcPr>
            <w:tcW w:w="4677" w:type="dxa"/>
            <w:tcBorders>
              <w:top w:val="single" w:sz="4" w:space="0" w:color="auto"/>
              <w:left w:val="single" w:sz="4" w:space="0" w:color="auto"/>
              <w:bottom w:val="single" w:sz="4" w:space="0" w:color="auto"/>
              <w:right w:val="single" w:sz="4" w:space="0" w:color="auto"/>
            </w:tcBorders>
          </w:tcPr>
          <w:p w:rsidR="008C33B3" w:rsidRPr="006452DD" w:rsidRDefault="008C33B3" w:rsidP="008D1CDF">
            <w:pPr>
              <w:pStyle w:val="ab"/>
              <w:ind w:left="284"/>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C33B3" w:rsidRPr="006452DD" w:rsidRDefault="00EE33E8" w:rsidP="008D1CDF">
            <w:pPr>
              <w:pStyle w:val="ab"/>
              <w:ind w:left="284"/>
              <w:jc w:val="center"/>
              <w:rPr>
                <w:rFonts w:ascii="Times New Roman" w:hAnsi="Times New Roman" w:cs="Times New Roman"/>
                <w:b/>
                <w:sz w:val="24"/>
                <w:szCs w:val="24"/>
              </w:rPr>
            </w:pPr>
            <w:r>
              <w:rPr>
                <w:rFonts w:ascii="Times New Roman" w:hAnsi="Times New Roman" w:cs="Times New Roman"/>
                <w:b/>
                <w:sz w:val="24"/>
                <w:szCs w:val="24"/>
              </w:rPr>
              <w:t>36</w:t>
            </w:r>
          </w:p>
        </w:tc>
      </w:tr>
    </w:tbl>
    <w:p w:rsidR="008C33B3" w:rsidRDefault="008C33B3" w:rsidP="008D1CDF">
      <w:pPr>
        <w:pStyle w:val="210"/>
        <w:tabs>
          <w:tab w:val="left" w:pos="709"/>
          <w:tab w:val="left" w:pos="993"/>
        </w:tabs>
        <w:spacing w:after="0" w:line="240" w:lineRule="auto"/>
        <w:ind w:left="284" w:firstLine="567"/>
        <w:jc w:val="both"/>
        <w:rPr>
          <w:b/>
          <w:bCs/>
          <w:sz w:val="24"/>
          <w:szCs w:val="24"/>
        </w:rPr>
      </w:pPr>
    </w:p>
    <w:p w:rsidR="006F1380" w:rsidRDefault="006F1380" w:rsidP="00026972">
      <w:pPr>
        <w:spacing w:after="0" w:line="240" w:lineRule="auto"/>
        <w:jc w:val="center"/>
        <w:rPr>
          <w:rFonts w:ascii="Times New Roman" w:eastAsia="Times New Roman" w:hAnsi="Times New Roman" w:cs="Times New Roman"/>
          <w:b/>
          <w:sz w:val="24"/>
          <w:szCs w:val="24"/>
        </w:rPr>
      </w:pPr>
    </w:p>
    <w:p w:rsidR="006F1380" w:rsidRDefault="006F1380" w:rsidP="00026972">
      <w:pPr>
        <w:spacing w:after="0" w:line="240" w:lineRule="auto"/>
        <w:jc w:val="center"/>
        <w:rPr>
          <w:rFonts w:ascii="Times New Roman" w:eastAsia="Times New Roman" w:hAnsi="Times New Roman" w:cs="Times New Roman"/>
          <w:b/>
          <w:sz w:val="24"/>
          <w:szCs w:val="24"/>
        </w:rPr>
      </w:pPr>
    </w:p>
    <w:p w:rsidR="00026972" w:rsidRPr="00026972" w:rsidRDefault="00026972" w:rsidP="00026972">
      <w:pPr>
        <w:spacing w:after="0" w:line="240" w:lineRule="auto"/>
        <w:jc w:val="center"/>
        <w:rPr>
          <w:rFonts w:ascii="Times New Roman" w:eastAsia="Times New Roman" w:hAnsi="Times New Roman" w:cs="Times New Roman"/>
          <w:b/>
          <w:sz w:val="24"/>
          <w:szCs w:val="24"/>
        </w:rPr>
      </w:pPr>
      <w:r w:rsidRPr="00026972">
        <w:rPr>
          <w:rFonts w:ascii="Times New Roman" w:eastAsia="Times New Roman" w:hAnsi="Times New Roman" w:cs="Times New Roman"/>
          <w:b/>
          <w:sz w:val="24"/>
          <w:szCs w:val="24"/>
        </w:rPr>
        <w:t>7.  Методы оценки знаний.</w:t>
      </w:r>
    </w:p>
    <w:p w:rsidR="00026972" w:rsidRPr="00026972" w:rsidRDefault="00026972" w:rsidP="00026972">
      <w:pPr>
        <w:spacing w:after="0" w:line="240" w:lineRule="auto"/>
        <w:ind w:left="1276"/>
        <w:rPr>
          <w:rFonts w:ascii="Times New Roman" w:eastAsia="Times New Roman" w:hAnsi="Times New Roman" w:cs="Times New Roman"/>
          <w:sz w:val="24"/>
          <w:szCs w:val="24"/>
        </w:rPr>
      </w:pPr>
      <w:r w:rsidRPr="00026972">
        <w:rPr>
          <w:rFonts w:ascii="Times New Roman" w:eastAsia="Times New Roman" w:hAnsi="Times New Roman" w:cs="Times New Roman"/>
          <w:sz w:val="24"/>
          <w:szCs w:val="24"/>
        </w:rPr>
        <w:t>1. Тестовый контроль</w:t>
      </w:r>
    </w:p>
    <w:p w:rsidR="00026972" w:rsidRDefault="00026972" w:rsidP="00026972">
      <w:pPr>
        <w:spacing w:after="0" w:line="240" w:lineRule="auto"/>
        <w:ind w:left="1276"/>
        <w:rPr>
          <w:rFonts w:ascii="Times New Roman" w:eastAsia="Times New Roman" w:hAnsi="Times New Roman" w:cs="Times New Roman"/>
          <w:sz w:val="24"/>
          <w:szCs w:val="24"/>
        </w:rPr>
      </w:pPr>
      <w:r w:rsidRPr="00026972">
        <w:rPr>
          <w:rFonts w:ascii="Times New Roman" w:eastAsia="Times New Roman" w:hAnsi="Times New Roman" w:cs="Times New Roman"/>
          <w:sz w:val="24"/>
          <w:szCs w:val="24"/>
        </w:rPr>
        <w:t>2. Ситуационные задачи</w:t>
      </w:r>
    </w:p>
    <w:p w:rsidR="00026972" w:rsidRDefault="00026972" w:rsidP="00026972">
      <w:pPr>
        <w:spacing w:after="0" w:line="240" w:lineRule="auto"/>
        <w:ind w:left="1276"/>
        <w:rPr>
          <w:rFonts w:ascii="Times New Roman" w:eastAsia="Times New Roman" w:hAnsi="Times New Roman" w:cs="Times New Roman"/>
          <w:sz w:val="24"/>
          <w:szCs w:val="24"/>
        </w:rPr>
      </w:pPr>
    </w:p>
    <w:p w:rsidR="00026972" w:rsidRPr="00026972" w:rsidRDefault="00026972" w:rsidP="00026972">
      <w:pPr>
        <w:spacing w:after="0" w:line="240" w:lineRule="auto"/>
        <w:jc w:val="center"/>
        <w:rPr>
          <w:rFonts w:ascii="Times New Roman" w:eastAsia="Times New Roman" w:hAnsi="Times New Roman" w:cs="Times New Roman"/>
          <w:b/>
          <w:sz w:val="24"/>
          <w:szCs w:val="24"/>
        </w:rPr>
      </w:pPr>
      <w:r w:rsidRPr="00026972">
        <w:rPr>
          <w:rFonts w:ascii="Times New Roman" w:eastAsia="Times New Roman" w:hAnsi="Times New Roman" w:cs="Times New Roman"/>
          <w:b/>
          <w:sz w:val="24"/>
          <w:szCs w:val="24"/>
        </w:rPr>
        <w:t>8. Список обязательной и дополнительной литературы</w:t>
      </w:r>
    </w:p>
    <w:p w:rsidR="00026972" w:rsidRPr="00026972" w:rsidRDefault="00026972" w:rsidP="00026972">
      <w:pPr>
        <w:spacing w:after="0" w:line="240" w:lineRule="auto"/>
        <w:ind w:left="993"/>
        <w:rPr>
          <w:rFonts w:ascii="Times New Roman" w:eastAsia="Times New Roman" w:hAnsi="Times New Roman" w:cs="Times New Roman"/>
          <w:b/>
          <w:sz w:val="24"/>
          <w:szCs w:val="24"/>
        </w:rPr>
      </w:pPr>
      <w:r w:rsidRPr="00026972">
        <w:rPr>
          <w:rFonts w:ascii="Times New Roman" w:eastAsia="Times New Roman" w:hAnsi="Times New Roman" w:cs="Times New Roman"/>
          <w:b/>
          <w:sz w:val="24"/>
          <w:szCs w:val="24"/>
        </w:rPr>
        <w:t>Обязательная литература:</w:t>
      </w:r>
    </w:p>
    <w:p w:rsidR="00C46C05" w:rsidRPr="006452DD" w:rsidRDefault="00C46C05" w:rsidP="00026972">
      <w:pPr>
        <w:pStyle w:val="210"/>
        <w:numPr>
          <w:ilvl w:val="0"/>
          <w:numId w:val="14"/>
        </w:numPr>
        <w:tabs>
          <w:tab w:val="left" w:pos="709"/>
          <w:tab w:val="left" w:pos="993"/>
        </w:tabs>
        <w:spacing w:after="0" w:line="240" w:lineRule="auto"/>
        <w:ind w:left="993"/>
        <w:jc w:val="both"/>
        <w:rPr>
          <w:bCs/>
          <w:sz w:val="24"/>
          <w:szCs w:val="24"/>
        </w:rPr>
      </w:pPr>
      <w:r w:rsidRPr="006452DD">
        <w:rPr>
          <w:bCs/>
          <w:sz w:val="24"/>
          <w:szCs w:val="24"/>
        </w:rPr>
        <w:t>Клинический протокол диагностики и лечения. «Инфаркт миокарда с подъемом сегмента ST, с зубцом Q (трансмуральный)» (2013г., Астана) // Экспертная комиссия по вопросам развития здравоохранения Министерства здравоохранения  Республики Казахстан от 28 июня 2013 год – 41с.</w:t>
      </w:r>
    </w:p>
    <w:p w:rsidR="00C46C05" w:rsidRPr="006452DD" w:rsidRDefault="00C46C05" w:rsidP="00026972">
      <w:pPr>
        <w:pStyle w:val="210"/>
        <w:numPr>
          <w:ilvl w:val="0"/>
          <w:numId w:val="14"/>
        </w:numPr>
        <w:tabs>
          <w:tab w:val="left" w:pos="709"/>
          <w:tab w:val="left" w:pos="993"/>
        </w:tabs>
        <w:spacing w:after="0" w:line="240" w:lineRule="auto"/>
        <w:ind w:left="993"/>
        <w:jc w:val="both"/>
        <w:rPr>
          <w:bCs/>
          <w:sz w:val="24"/>
          <w:szCs w:val="24"/>
        </w:rPr>
      </w:pPr>
      <w:r w:rsidRPr="006452DD">
        <w:rPr>
          <w:bCs/>
          <w:sz w:val="24"/>
          <w:szCs w:val="24"/>
        </w:rPr>
        <w:t>Клинический протокол диагностики и лечения. «Инфаркт миокарда с подъемом сегмента ST, с зубцом Q (трансмуральный), осложненный» (2013г., Астана) // Экспертная комиссия по вопросам развития здравоохранения Министерства здравоохранения  Республики Казахстан протокол № от 28 июня 2013 года. – 52с.</w:t>
      </w:r>
    </w:p>
    <w:p w:rsidR="00C46C05" w:rsidRPr="006452DD" w:rsidRDefault="00C46C05" w:rsidP="00026972">
      <w:pPr>
        <w:pStyle w:val="210"/>
        <w:numPr>
          <w:ilvl w:val="0"/>
          <w:numId w:val="14"/>
        </w:numPr>
        <w:tabs>
          <w:tab w:val="left" w:pos="709"/>
          <w:tab w:val="left" w:pos="993"/>
        </w:tabs>
        <w:spacing w:after="0" w:line="240" w:lineRule="auto"/>
        <w:ind w:left="993"/>
        <w:jc w:val="both"/>
        <w:rPr>
          <w:bCs/>
          <w:sz w:val="24"/>
          <w:szCs w:val="24"/>
        </w:rPr>
      </w:pPr>
      <w:r w:rsidRPr="006452DD">
        <w:rPr>
          <w:bCs/>
          <w:sz w:val="24"/>
          <w:szCs w:val="24"/>
        </w:rPr>
        <w:t>Клинический протокол диагностики и лечения. «Инфаркт миокарда без подъемом сегмента ST, без  зубца Q, осложненный» (2013г., Астана) // Экспертная комиссия по вопросам развития здравоохранения Министерства здравоохранения  Республики Казахстан протокол № от 28 июня 2013 года. – 50с.</w:t>
      </w:r>
    </w:p>
    <w:p w:rsidR="00C46C05" w:rsidRPr="006452DD" w:rsidRDefault="00C46C05" w:rsidP="00026972">
      <w:pPr>
        <w:pStyle w:val="210"/>
        <w:numPr>
          <w:ilvl w:val="0"/>
          <w:numId w:val="14"/>
        </w:numPr>
        <w:tabs>
          <w:tab w:val="left" w:pos="709"/>
          <w:tab w:val="left" w:pos="993"/>
        </w:tabs>
        <w:spacing w:after="0" w:line="240" w:lineRule="auto"/>
        <w:ind w:left="993"/>
        <w:jc w:val="both"/>
        <w:rPr>
          <w:bCs/>
          <w:sz w:val="24"/>
          <w:szCs w:val="24"/>
        </w:rPr>
      </w:pPr>
      <w:r w:rsidRPr="006452DD">
        <w:rPr>
          <w:bCs/>
          <w:sz w:val="24"/>
          <w:szCs w:val="24"/>
        </w:rPr>
        <w:t xml:space="preserve">Рекомендации  ЕОК 2014 по </w:t>
      </w:r>
      <w:proofErr w:type="spellStart"/>
      <w:r w:rsidRPr="006452DD">
        <w:rPr>
          <w:bCs/>
          <w:sz w:val="24"/>
          <w:szCs w:val="24"/>
        </w:rPr>
        <w:t>реваскуляризации</w:t>
      </w:r>
      <w:proofErr w:type="spellEnd"/>
      <w:r w:rsidRPr="006452DD">
        <w:rPr>
          <w:bCs/>
          <w:sz w:val="24"/>
          <w:szCs w:val="24"/>
        </w:rPr>
        <w:t>. Терапевтический вестник-№01 (45) -2015-103с.</w:t>
      </w:r>
    </w:p>
    <w:p w:rsidR="00C46C05" w:rsidRPr="006452DD" w:rsidRDefault="00C46C05" w:rsidP="00026972">
      <w:pPr>
        <w:pStyle w:val="210"/>
        <w:numPr>
          <w:ilvl w:val="0"/>
          <w:numId w:val="14"/>
        </w:numPr>
        <w:tabs>
          <w:tab w:val="left" w:pos="709"/>
          <w:tab w:val="left" w:pos="993"/>
        </w:tabs>
        <w:spacing w:after="0" w:line="240" w:lineRule="auto"/>
        <w:ind w:left="993"/>
        <w:jc w:val="both"/>
        <w:rPr>
          <w:bCs/>
          <w:sz w:val="24"/>
          <w:szCs w:val="24"/>
        </w:rPr>
      </w:pPr>
      <w:r w:rsidRPr="006452DD">
        <w:rPr>
          <w:bCs/>
          <w:sz w:val="24"/>
          <w:szCs w:val="24"/>
        </w:rPr>
        <w:t>Рекомендации ЕОК по ведению острого инфаркта миокарда  у пациентов с подъемом сегмента ST  2012г.  Терапевтический вестник. Спец. выпуск -№4 -2013-62с.</w:t>
      </w:r>
    </w:p>
    <w:p w:rsidR="00C46C05" w:rsidRPr="006452DD" w:rsidRDefault="00C46C05" w:rsidP="00026972">
      <w:pPr>
        <w:pStyle w:val="210"/>
        <w:numPr>
          <w:ilvl w:val="0"/>
          <w:numId w:val="14"/>
        </w:numPr>
        <w:tabs>
          <w:tab w:val="left" w:pos="709"/>
          <w:tab w:val="left" w:pos="993"/>
        </w:tabs>
        <w:spacing w:after="0" w:line="240" w:lineRule="auto"/>
        <w:ind w:left="993"/>
        <w:jc w:val="both"/>
        <w:rPr>
          <w:bCs/>
          <w:sz w:val="24"/>
          <w:szCs w:val="24"/>
        </w:rPr>
      </w:pPr>
      <w:r w:rsidRPr="006452DD">
        <w:rPr>
          <w:bCs/>
          <w:sz w:val="24"/>
          <w:szCs w:val="24"/>
        </w:rPr>
        <w:t xml:space="preserve">Рекомендации ЕОК по ведению острого инфаркта миокарда без подъема сегмента </w:t>
      </w:r>
      <w:r w:rsidRPr="006452DD">
        <w:rPr>
          <w:bCs/>
          <w:sz w:val="24"/>
          <w:szCs w:val="24"/>
          <w:lang w:val="en-US"/>
        </w:rPr>
        <w:t>ST</w:t>
      </w:r>
      <w:r w:rsidRPr="006452DD">
        <w:rPr>
          <w:bCs/>
          <w:sz w:val="24"/>
          <w:szCs w:val="24"/>
        </w:rPr>
        <w:t xml:space="preserve"> 2015 г. https://www.escardio.org/Guidelines/Clinical-Practice-Guidelines</w:t>
      </w:r>
    </w:p>
    <w:p w:rsidR="00C46C05" w:rsidRPr="006452DD" w:rsidRDefault="00C46C05" w:rsidP="00026972">
      <w:pPr>
        <w:pStyle w:val="210"/>
        <w:numPr>
          <w:ilvl w:val="0"/>
          <w:numId w:val="14"/>
        </w:numPr>
        <w:tabs>
          <w:tab w:val="left" w:pos="709"/>
          <w:tab w:val="left" w:pos="993"/>
        </w:tabs>
        <w:spacing w:after="0" w:line="240" w:lineRule="auto"/>
        <w:ind w:left="993"/>
        <w:jc w:val="both"/>
        <w:rPr>
          <w:bCs/>
          <w:sz w:val="24"/>
          <w:szCs w:val="24"/>
        </w:rPr>
      </w:pPr>
      <w:proofErr w:type="spellStart"/>
      <w:r w:rsidRPr="006452DD">
        <w:rPr>
          <w:bCs/>
          <w:sz w:val="24"/>
          <w:szCs w:val="24"/>
        </w:rPr>
        <w:t>Верткин</w:t>
      </w:r>
      <w:proofErr w:type="spellEnd"/>
      <w:r w:rsidRPr="006452DD">
        <w:rPr>
          <w:bCs/>
          <w:sz w:val="24"/>
          <w:szCs w:val="24"/>
        </w:rPr>
        <w:t xml:space="preserve"> A.JL, Талибов О.Б. Острый коронарный синдром // Неотложная терапия. 2004. - N 5-6. - С. 46-58. </w:t>
      </w:r>
    </w:p>
    <w:p w:rsidR="00C46C05" w:rsidRPr="006452DD" w:rsidRDefault="00C46C05" w:rsidP="00026972">
      <w:pPr>
        <w:pStyle w:val="210"/>
        <w:numPr>
          <w:ilvl w:val="0"/>
          <w:numId w:val="14"/>
        </w:numPr>
        <w:tabs>
          <w:tab w:val="left" w:pos="709"/>
          <w:tab w:val="left" w:pos="993"/>
        </w:tabs>
        <w:spacing w:after="0" w:line="240" w:lineRule="auto"/>
        <w:ind w:left="993"/>
        <w:jc w:val="both"/>
        <w:rPr>
          <w:bCs/>
          <w:sz w:val="24"/>
          <w:szCs w:val="24"/>
        </w:rPr>
      </w:pPr>
      <w:proofErr w:type="spellStart"/>
      <w:r w:rsidRPr="006452DD">
        <w:rPr>
          <w:bCs/>
          <w:sz w:val="24"/>
          <w:szCs w:val="24"/>
        </w:rPr>
        <w:t>Крыжановский</w:t>
      </w:r>
      <w:proofErr w:type="spellEnd"/>
      <w:r w:rsidRPr="006452DD">
        <w:rPr>
          <w:bCs/>
          <w:sz w:val="24"/>
          <w:szCs w:val="24"/>
        </w:rPr>
        <w:t xml:space="preserve"> В. А. </w:t>
      </w:r>
      <w:proofErr w:type="spellStart"/>
      <w:r w:rsidRPr="006452DD">
        <w:rPr>
          <w:bCs/>
          <w:sz w:val="24"/>
          <w:szCs w:val="24"/>
        </w:rPr>
        <w:t>Тромболизис</w:t>
      </w:r>
      <w:proofErr w:type="spellEnd"/>
      <w:r w:rsidRPr="006452DD">
        <w:rPr>
          <w:bCs/>
          <w:sz w:val="24"/>
          <w:szCs w:val="24"/>
        </w:rPr>
        <w:t xml:space="preserve"> при инфаркте миокарда // Кардиология. 2001. - Т. 41. - N 6. - С. 67-79. </w:t>
      </w:r>
    </w:p>
    <w:p w:rsidR="00C46C05" w:rsidRPr="006452DD" w:rsidRDefault="00C46C05" w:rsidP="00026972">
      <w:pPr>
        <w:pStyle w:val="210"/>
        <w:numPr>
          <w:ilvl w:val="0"/>
          <w:numId w:val="14"/>
        </w:numPr>
        <w:tabs>
          <w:tab w:val="left" w:pos="709"/>
          <w:tab w:val="left" w:pos="993"/>
        </w:tabs>
        <w:spacing w:after="0" w:line="240" w:lineRule="auto"/>
        <w:ind w:left="993"/>
        <w:jc w:val="both"/>
        <w:rPr>
          <w:bCs/>
          <w:sz w:val="24"/>
          <w:szCs w:val="24"/>
        </w:rPr>
      </w:pPr>
      <w:r w:rsidRPr="006452DD">
        <w:rPr>
          <w:bCs/>
          <w:sz w:val="24"/>
          <w:szCs w:val="24"/>
        </w:rPr>
        <w:t xml:space="preserve">Лечение острого коронарного синдрома без стойких подъемов сегмента ST на ЭКГ. Российские рекомендации // Приложение к журналу «Кардиология» N 10/ 2001/ - 24 с. </w:t>
      </w:r>
    </w:p>
    <w:p w:rsidR="00C46C05" w:rsidRPr="006452DD" w:rsidRDefault="00C46C05" w:rsidP="00026972">
      <w:pPr>
        <w:pStyle w:val="210"/>
        <w:numPr>
          <w:ilvl w:val="0"/>
          <w:numId w:val="14"/>
        </w:numPr>
        <w:tabs>
          <w:tab w:val="left" w:pos="709"/>
          <w:tab w:val="left" w:pos="993"/>
        </w:tabs>
        <w:spacing w:after="0" w:line="240" w:lineRule="auto"/>
        <w:ind w:left="993"/>
        <w:jc w:val="both"/>
        <w:rPr>
          <w:bCs/>
          <w:sz w:val="24"/>
          <w:szCs w:val="24"/>
        </w:rPr>
      </w:pPr>
      <w:r w:rsidRPr="006452DD">
        <w:rPr>
          <w:bCs/>
          <w:sz w:val="24"/>
          <w:szCs w:val="24"/>
        </w:rPr>
        <w:t xml:space="preserve">Преображенский Д.В., Сидоренко Б. А. Острые коронарные синдромы: антиишемическая и симптоматическая терапия // </w:t>
      </w:r>
      <w:proofErr w:type="spellStart"/>
      <w:r w:rsidRPr="006452DD">
        <w:rPr>
          <w:bCs/>
          <w:sz w:val="24"/>
          <w:szCs w:val="24"/>
        </w:rPr>
        <w:t>Consilium</w:t>
      </w:r>
      <w:proofErr w:type="spellEnd"/>
      <w:r w:rsidRPr="006452DD">
        <w:rPr>
          <w:bCs/>
          <w:sz w:val="24"/>
          <w:szCs w:val="24"/>
        </w:rPr>
        <w:t xml:space="preserve"> </w:t>
      </w:r>
      <w:proofErr w:type="spellStart"/>
      <w:r w:rsidRPr="006452DD">
        <w:rPr>
          <w:bCs/>
          <w:sz w:val="24"/>
          <w:szCs w:val="24"/>
        </w:rPr>
        <w:t>medicum</w:t>
      </w:r>
      <w:proofErr w:type="spellEnd"/>
      <w:r w:rsidRPr="006452DD">
        <w:rPr>
          <w:bCs/>
          <w:sz w:val="24"/>
          <w:szCs w:val="24"/>
        </w:rPr>
        <w:t xml:space="preserve">. 2000. - Т. 2. - N 11. - С. 466-470. </w:t>
      </w:r>
    </w:p>
    <w:p w:rsidR="00026972" w:rsidRDefault="00026972" w:rsidP="00026972">
      <w:pPr>
        <w:pStyle w:val="210"/>
        <w:tabs>
          <w:tab w:val="left" w:pos="709"/>
          <w:tab w:val="left" w:pos="993"/>
        </w:tabs>
        <w:spacing w:after="0" w:line="240" w:lineRule="auto"/>
        <w:ind w:left="993"/>
        <w:jc w:val="both"/>
        <w:rPr>
          <w:bCs/>
          <w:sz w:val="24"/>
          <w:szCs w:val="24"/>
        </w:rPr>
      </w:pPr>
    </w:p>
    <w:p w:rsidR="00C46C05" w:rsidRPr="006452DD" w:rsidRDefault="00C46C05" w:rsidP="00026972">
      <w:pPr>
        <w:pStyle w:val="210"/>
        <w:tabs>
          <w:tab w:val="left" w:pos="709"/>
          <w:tab w:val="left" w:pos="993"/>
        </w:tabs>
        <w:spacing w:after="0" w:line="240" w:lineRule="auto"/>
        <w:ind w:left="993"/>
        <w:jc w:val="both"/>
        <w:rPr>
          <w:b/>
          <w:bCs/>
          <w:sz w:val="24"/>
          <w:szCs w:val="24"/>
        </w:rPr>
      </w:pPr>
      <w:r w:rsidRPr="006452DD">
        <w:rPr>
          <w:b/>
          <w:bCs/>
          <w:sz w:val="24"/>
          <w:szCs w:val="24"/>
        </w:rPr>
        <w:t xml:space="preserve">Дополнительная литература </w:t>
      </w:r>
    </w:p>
    <w:p w:rsidR="00C46C05" w:rsidRPr="006452DD" w:rsidRDefault="00C46C05" w:rsidP="00026972">
      <w:pPr>
        <w:pStyle w:val="210"/>
        <w:numPr>
          <w:ilvl w:val="0"/>
          <w:numId w:val="15"/>
        </w:numPr>
        <w:tabs>
          <w:tab w:val="left" w:pos="709"/>
          <w:tab w:val="left" w:pos="993"/>
        </w:tabs>
        <w:spacing w:after="0" w:line="240" w:lineRule="auto"/>
        <w:ind w:left="993"/>
        <w:jc w:val="both"/>
        <w:rPr>
          <w:bCs/>
          <w:sz w:val="24"/>
          <w:szCs w:val="24"/>
        </w:rPr>
      </w:pPr>
      <w:r w:rsidRPr="006452DD">
        <w:rPr>
          <w:bCs/>
          <w:sz w:val="24"/>
          <w:szCs w:val="24"/>
        </w:rPr>
        <w:t xml:space="preserve">веб-сайт </w:t>
      </w:r>
      <w:hyperlink r:id="rId8" w:history="1">
        <w:r w:rsidRPr="006452DD">
          <w:rPr>
            <w:bCs/>
            <w:sz w:val="24"/>
            <w:szCs w:val="24"/>
          </w:rPr>
          <w:t>www.strategy2050.kz</w:t>
        </w:r>
      </w:hyperlink>
    </w:p>
    <w:p w:rsidR="00C46C05" w:rsidRPr="006452DD" w:rsidRDefault="00C46C05" w:rsidP="00026972">
      <w:pPr>
        <w:pStyle w:val="210"/>
        <w:numPr>
          <w:ilvl w:val="0"/>
          <w:numId w:val="15"/>
        </w:numPr>
        <w:tabs>
          <w:tab w:val="left" w:pos="709"/>
          <w:tab w:val="left" w:pos="993"/>
        </w:tabs>
        <w:spacing w:after="0" w:line="240" w:lineRule="auto"/>
        <w:ind w:left="993"/>
        <w:jc w:val="both"/>
        <w:rPr>
          <w:bCs/>
          <w:sz w:val="24"/>
          <w:szCs w:val="24"/>
        </w:rPr>
      </w:pPr>
      <w:proofErr w:type="spellStart"/>
      <w:r w:rsidRPr="006452DD">
        <w:rPr>
          <w:bCs/>
          <w:sz w:val="24"/>
          <w:szCs w:val="24"/>
          <w:lang w:val="en-US"/>
        </w:rPr>
        <w:t>Diercks</w:t>
      </w:r>
      <w:proofErr w:type="spellEnd"/>
      <w:r w:rsidRPr="006452DD">
        <w:rPr>
          <w:bCs/>
          <w:sz w:val="24"/>
          <w:szCs w:val="24"/>
          <w:lang w:val="en-US"/>
        </w:rPr>
        <w:t xml:space="preserve"> DB, Peacock WF, </w:t>
      </w:r>
      <w:proofErr w:type="spellStart"/>
      <w:r w:rsidRPr="006452DD">
        <w:rPr>
          <w:bCs/>
          <w:sz w:val="24"/>
          <w:szCs w:val="24"/>
          <w:lang w:val="en-US"/>
        </w:rPr>
        <w:t>Hiestand</w:t>
      </w:r>
      <w:proofErr w:type="spellEnd"/>
      <w:r w:rsidRPr="006452DD">
        <w:rPr>
          <w:bCs/>
          <w:sz w:val="24"/>
          <w:szCs w:val="24"/>
          <w:lang w:val="en-US"/>
        </w:rPr>
        <w:t xml:space="preserve"> BC, Chen AY, Pollack CV Jr., Kirk JD, Smith SC Jr., </w:t>
      </w:r>
      <w:proofErr w:type="spellStart"/>
      <w:r w:rsidRPr="006452DD">
        <w:rPr>
          <w:bCs/>
          <w:sz w:val="24"/>
          <w:szCs w:val="24"/>
          <w:lang w:val="en-US"/>
        </w:rPr>
        <w:t>Gibler</w:t>
      </w:r>
      <w:proofErr w:type="spellEnd"/>
      <w:r w:rsidRPr="006452DD">
        <w:rPr>
          <w:bCs/>
          <w:sz w:val="24"/>
          <w:szCs w:val="24"/>
          <w:lang w:val="en-US"/>
        </w:rPr>
        <w:t xml:space="preserve"> WB, </w:t>
      </w:r>
      <w:proofErr w:type="spellStart"/>
      <w:r w:rsidRPr="006452DD">
        <w:rPr>
          <w:bCs/>
          <w:sz w:val="24"/>
          <w:szCs w:val="24"/>
          <w:lang w:val="en-US"/>
        </w:rPr>
        <w:t>Ohman</w:t>
      </w:r>
      <w:proofErr w:type="spellEnd"/>
      <w:r w:rsidRPr="006452DD">
        <w:rPr>
          <w:bCs/>
          <w:sz w:val="24"/>
          <w:szCs w:val="24"/>
          <w:lang w:val="en-US"/>
        </w:rPr>
        <w:t xml:space="preserve"> EM, </w:t>
      </w:r>
      <w:proofErr w:type="spellStart"/>
      <w:r w:rsidRPr="006452DD">
        <w:rPr>
          <w:bCs/>
          <w:sz w:val="24"/>
          <w:szCs w:val="24"/>
          <w:lang w:val="en-US"/>
        </w:rPr>
        <w:t>Blomkalns</w:t>
      </w:r>
      <w:proofErr w:type="spellEnd"/>
      <w:r w:rsidRPr="006452DD">
        <w:rPr>
          <w:bCs/>
          <w:sz w:val="24"/>
          <w:szCs w:val="24"/>
          <w:lang w:val="en-US"/>
        </w:rPr>
        <w:t xml:space="preserve"> AL, Newby LK, </w:t>
      </w:r>
      <w:proofErr w:type="spellStart"/>
      <w:r w:rsidRPr="006452DD">
        <w:rPr>
          <w:bCs/>
          <w:sz w:val="24"/>
          <w:szCs w:val="24"/>
          <w:lang w:val="en-US"/>
        </w:rPr>
        <w:t>Hochman</w:t>
      </w:r>
      <w:proofErr w:type="spellEnd"/>
      <w:r w:rsidRPr="006452DD">
        <w:rPr>
          <w:bCs/>
          <w:sz w:val="24"/>
          <w:szCs w:val="24"/>
          <w:lang w:val="en-US"/>
        </w:rPr>
        <w:t xml:space="preserve"> JS, Peterson ED, Roe MT. Frequency and consequences of recording an electrocardiogram. 10 minutes aft </w:t>
      </w:r>
      <w:proofErr w:type="spellStart"/>
      <w:r w:rsidRPr="006452DD">
        <w:rPr>
          <w:bCs/>
          <w:sz w:val="24"/>
          <w:szCs w:val="24"/>
          <w:lang w:val="en-US"/>
        </w:rPr>
        <w:t>er</w:t>
      </w:r>
      <w:proofErr w:type="spellEnd"/>
      <w:r w:rsidRPr="006452DD">
        <w:rPr>
          <w:bCs/>
          <w:sz w:val="24"/>
          <w:szCs w:val="24"/>
          <w:lang w:val="en-US"/>
        </w:rPr>
        <w:t xml:space="preserve"> arrival in an emergency room in non-ST-segment elevation acute coronary syndromes (from the CRUSADE Initiative). </w:t>
      </w:r>
      <w:proofErr w:type="spellStart"/>
      <w:r w:rsidRPr="006452DD">
        <w:rPr>
          <w:bCs/>
          <w:sz w:val="24"/>
          <w:szCs w:val="24"/>
        </w:rPr>
        <w:t>Am</w:t>
      </w:r>
      <w:proofErr w:type="spellEnd"/>
      <w:r w:rsidRPr="006452DD">
        <w:rPr>
          <w:bCs/>
          <w:sz w:val="24"/>
          <w:szCs w:val="24"/>
        </w:rPr>
        <w:t xml:space="preserve"> J </w:t>
      </w:r>
      <w:proofErr w:type="spellStart"/>
      <w:r w:rsidRPr="006452DD">
        <w:rPr>
          <w:bCs/>
          <w:sz w:val="24"/>
          <w:szCs w:val="24"/>
        </w:rPr>
        <w:t>Cardiol</w:t>
      </w:r>
      <w:proofErr w:type="spellEnd"/>
      <w:r w:rsidRPr="006452DD">
        <w:rPr>
          <w:bCs/>
          <w:sz w:val="24"/>
          <w:szCs w:val="24"/>
        </w:rPr>
        <w:t xml:space="preserve"> 2006; 97:437 – 442.</w:t>
      </w:r>
    </w:p>
    <w:p w:rsidR="00C46C05" w:rsidRPr="006452DD" w:rsidRDefault="00C46C05" w:rsidP="00026972">
      <w:pPr>
        <w:pStyle w:val="210"/>
        <w:numPr>
          <w:ilvl w:val="0"/>
          <w:numId w:val="15"/>
        </w:numPr>
        <w:tabs>
          <w:tab w:val="left" w:pos="709"/>
          <w:tab w:val="left" w:pos="993"/>
        </w:tabs>
        <w:spacing w:after="0" w:line="240" w:lineRule="auto"/>
        <w:ind w:left="993"/>
        <w:jc w:val="both"/>
        <w:rPr>
          <w:bCs/>
          <w:sz w:val="24"/>
          <w:szCs w:val="24"/>
        </w:rPr>
      </w:pPr>
      <w:proofErr w:type="spellStart"/>
      <w:r w:rsidRPr="006452DD">
        <w:rPr>
          <w:bCs/>
          <w:sz w:val="24"/>
          <w:szCs w:val="24"/>
          <w:lang w:val="en-US"/>
        </w:rPr>
        <w:t>Luepker</w:t>
      </w:r>
      <w:proofErr w:type="spellEnd"/>
      <w:r w:rsidRPr="006452DD">
        <w:rPr>
          <w:bCs/>
          <w:sz w:val="24"/>
          <w:szCs w:val="24"/>
          <w:lang w:val="en-US"/>
        </w:rPr>
        <w:t xml:space="preserve"> RV, </w:t>
      </w:r>
      <w:proofErr w:type="spellStart"/>
      <w:r w:rsidRPr="006452DD">
        <w:rPr>
          <w:bCs/>
          <w:sz w:val="24"/>
          <w:szCs w:val="24"/>
          <w:lang w:val="en-US"/>
        </w:rPr>
        <w:t>Raczynski</w:t>
      </w:r>
      <w:proofErr w:type="spellEnd"/>
      <w:r w:rsidRPr="006452DD">
        <w:rPr>
          <w:bCs/>
          <w:sz w:val="24"/>
          <w:szCs w:val="24"/>
          <w:lang w:val="en-US"/>
        </w:rPr>
        <w:t xml:space="preserve"> JM, </w:t>
      </w:r>
      <w:proofErr w:type="spellStart"/>
      <w:r w:rsidRPr="006452DD">
        <w:rPr>
          <w:bCs/>
          <w:sz w:val="24"/>
          <w:szCs w:val="24"/>
          <w:lang w:val="en-US"/>
        </w:rPr>
        <w:t>Osganian</w:t>
      </w:r>
      <w:proofErr w:type="spellEnd"/>
      <w:r w:rsidRPr="006452DD">
        <w:rPr>
          <w:bCs/>
          <w:sz w:val="24"/>
          <w:szCs w:val="24"/>
          <w:lang w:val="en-US"/>
        </w:rPr>
        <w:t xml:space="preserve"> S, Goldberg RJ, </w:t>
      </w:r>
      <w:proofErr w:type="spellStart"/>
      <w:r w:rsidRPr="006452DD">
        <w:rPr>
          <w:bCs/>
          <w:sz w:val="24"/>
          <w:szCs w:val="24"/>
          <w:lang w:val="en-US"/>
        </w:rPr>
        <w:t>FinneganJR</w:t>
      </w:r>
      <w:proofErr w:type="spellEnd"/>
      <w:r w:rsidRPr="006452DD">
        <w:rPr>
          <w:bCs/>
          <w:sz w:val="24"/>
          <w:szCs w:val="24"/>
          <w:lang w:val="en-US"/>
        </w:rPr>
        <w:t xml:space="preserve"> Jr., Hedges JR, Goff DC Jr., Eisenberg MS, </w:t>
      </w:r>
      <w:proofErr w:type="spellStart"/>
      <w:r w:rsidRPr="006452DD">
        <w:rPr>
          <w:bCs/>
          <w:sz w:val="24"/>
          <w:szCs w:val="24"/>
          <w:lang w:val="en-US"/>
        </w:rPr>
        <w:t>Zapka</w:t>
      </w:r>
      <w:proofErr w:type="spellEnd"/>
      <w:r w:rsidRPr="006452DD">
        <w:rPr>
          <w:bCs/>
          <w:sz w:val="24"/>
          <w:szCs w:val="24"/>
          <w:lang w:val="en-US"/>
        </w:rPr>
        <w:t xml:space="preserve"> JG, Feldman </w:t>
      </w:r>
      <w:proofErr w:type="spellStart"/>
      <w:r w:rsidRPr="006452DD">
        <w:rPr>
          <w:bCs/>
          <w:sz w:val="24"/>
          <w:szCs w:val="24"/>
          <w:lang w:val="en-US"/>
        </w:rPr>
        <w:t>HA,Labarthe</w:t>
      </w:r>
      <w:proofErr w:type="spellEnd"/>
      <w:r w:rsidRPr="006452DD">
        <w:rPr>
          <w:bCs/>
          <w:sz w:val="24"/>
          <w:szCs w:val="24"/>
          <w:lang w:val="en-US"/>
        </w:rPr>
        <w:t xml:space="preserve"> DR, McGovern PG, Cornell CE, </w:t>
      </w:r>
      <w:proofErr w:type="spellStart"/>
      <w:r w:rsidRPr="006452DD">
        <w:rPr>
          <w:bCs/>
          <w:sz w:val="24"/>
          <w:szCs w:val="24"/>
          <w:lang w:val="en-US"/>
        </w:rPr>
        <w:t>Proschan</w:t>
      </w:r>
      <w:proofErr w:type="spellEnd"/>
      <w:r w:rsidRPr="006452DD">
        <w:rPr>
          <w:bCs/>
          <w:sz w:val="24"/>
          <w:szCs w:val="24"/>
          <w:lang w:val="en-US"/>
        </w:rPr>
        <w:t xml:space="preserve"> MA, Simons-Morton DG. </w:t>
      </w:r>
      <w:proofErr w:type="spellStart"/>
      <w:r w:rsidRPr="006452DD">
        <w:rPr>
          <w:bCs/>
          <w:sz w:val="24"/>
          <w:szCs w:val="24"/>
          <w:lang w:val="en-US"/>
        </w:rPr>
        <w:t>Eff</w:t>
      </w:r>
      <w:proofErr w:type="spellEnd"/>
      <w:r w:rsidRPr="006452DD">
        <w:rPr>
          <w:bCs/>
          <w:sz w:val="24"/>
          <w:szCs w:val="24"/>
          <w:lang w:val="en-US"/>
        </w:rPr>
        <w:t xml:space="preserve"> </w:t>
      </w:r>
      <w:proofErr w:type="spellStart"/>
      <w:r w:rsidRPr="006452DD">
        <w:rPr>
          <w:bCs/>
          <w:sz w:val="24"/>
          <w:szCs w:val="24"/>
          <w:lang w:val="en-US"/>
        </w:rPr>
        <w:t>ect</w:t>
      </w:r>
      <w:proofErr w:type="spellEnd"/>
      <w:r w:rsidRPr="006452DD">
        <w:rPr>
          <w:bCs/>
          <w:sz w:val="24"/>
          <w:szCs w:val="24"/>
          <w:lang w:val="en-US"/>
        </w:rPr>
        <w:t xml:space="preserve"> of a community intervention on patient delay </w:t>
      </w:r>
      <w:proofErr w:type="spellStart"/>
      <w:r w:rsidRPr="006452DD">
        <w:rPr>
          <w:bCs/>
          <w:sz w:val="24"/>
          <w:szCs w:val="24"/>
          <w:lang w:val="en-US"/>
        </w:rPr>
        <w:t>andemergency</w:t>
      </w:r>
      <w:proofErr w:type="spellEnd"/>
      <w:r w:rsidRPr="006452DD">
        <w:rPr>
          <w:bCs/>
          <w:sz w:val="24"/>
          <w:szCs w:val="24"/>
          <w:lang w:val="en-US"/>
        </w:rPr>
        <w:t xml:space="preserve"> medical service use in acute coronary heart disease: The Rapid Early Action for Coronary Treatment (REACT) Trial. JAMA 2000; 284:60 – 67</w:t>
      </w:r>
      <w:r w:rsidRPr="006452DD">
        <w:rPr>
          <w:bCs/>
          <w:sz w:val="24"/>
          <w:szCs w:val="24"/>
        </w:rPr>
        <w:t>.</w:t>
      </w:r>
    </w:p>
    <w:p w:rsidR="00C46C05" w:rsidRPr="006452DD" w:rsidRDefault="00C46C05" w:rsidP="00026972">
      <w:pPr>
        <w:pStyle w:val="210"/>
        <w:numPr>
          <w:ilvl w:val="0"/>
          <w:numId w:val="15"/>
        </w:numPr>
        <w:tabs>
          <w:tab w:val="left" w:pos="709"/>
          <w:tab w:val="left" w:pos="993"/>
        </w:tabs>
        <w:spacing w:after="0" w:line="240" w:lineRule="auto"/>
        <w:ind w:left="993"/>
        <w:jc w:val="both"/>
        <w:rPr>
          <w:bCs/>
          <w:sz w:val="24"/>
          <w:szCs w:val="24"/>
        </w:rPr>
      </w:pPr>
      <w:r w:rsidRPr="006452DD">
        <w:rPr>
          <w:bCs/>
          <w:sz w:val="24"/>
          <w:szCs w:val="24"/>
          <w:lang w:val="en-US"/>
        </w:rPr>
        <w:t xml:space="preserve"> </w:t>
      </w:r>
      <w:proofErr w:type="spellStart"/>
      <w:r w:rsidRPr="006452DD">
        <w:rPr>
          <w:bCs/>
          <w:sz w:val="24"/>
          <w:szCs w:val="24"/>
          <w:lang w:val="en-US"/>
        </w:rPr>
        <w:t>Terkelsen</w:t>
      </w:r>
      <w:proofErr w:type="spellEnd"/>
      <w:r w:rsidRPr="006452DD">
        <w:rPr>
          <w:bCs/>
          <w:sz w:val="24"/>
          <w:szCs w:val="24"/>
          <w:lang w:val="en-US"/>
        </w:rPr>
        <w:t xml:space="preserve"> CJ, Sorensen JT, </w:t>
      </w:r>
      <w:proofErr w:type="spellStart"/>
      <w:r w:rsidRPr="006452DD">
        <w:rPr>
          <w:bCs/>
          <w:sz w:val="24"/>
          <w:szCs w:val="24"/>
          <w:lang w:val="en-US"/>
        </w:rPr>
        <w:t>Maeng</w:t>
      </w:r>
      <w:proofErr w:type="spellEnd"/>
      <w:r w:rsidRPr="006452DD">
        <w:rPr>
          <w:bCs/>
          <w:sz w:val="24"/>
          <w:szCs w:val="24"/>
          <w:lang w:val="en-US"/>
        </w:rPr>
        <w:t xml:space="preserve"> M, Jensen LO, </w:t>
      </w:r>
      <w:proofErr w:type="spellStart"/>
      <w:r w:rsidRPr="006452DD">
        <w:rPr>
          <w:bCs/>
          <w:sz w:val="24"/>
          <w:szCs w:val="24"/>
          <w:lang w:val="en-US"/>
        </w:rPr>
        <w:t>Tilsted</w:t>
      </w:r>
      <w:proofErr w:type="spellEnd"/>
      <w:r w:rsidRPr="006452DD">
        <w:rPr>
          <w:bCs/>
          <w:sz w:val="24"/>
          <w:szCs w:val="24"/>
          <w:lang w:val="en-US"/>
        </w:rPr>
        <w:t xml:space="preserve"> HH, </w:t>
      </w:r>
      <w:proofErr w:type="spellStart"/>
      <w:r w:rsidRPr="006452DD">
        <w:rPr>
          <w:bCs/>
          <w:sz w:val="24"/>
          <w:szCs w:val="24"/>
          <w:lang w:val="en-US"/>
        </w:rPr>
        <w:t>Trautner</w:t>
      </w:r>
      <w:proofErr w:type="spellEnd"/>
      <w:r w:rsidRPr="006452DD">
        <w:rPr>
          <w:bCs/>
          <w:sz w:val="24"/>
          <w:szCs w:val="24"/>
          <w:lang w:val="en-US"/>
        </w:rPr>
        <w:t xml:space="preserve"> S, </w:t>
      </w:r>
      <w:proofErr w:type="spellStart"/>
      <w:r w:rsidRPr="006452DD">
        <w:rPr>
          <w:bCs/>
          <w:sz w:val="24"/>
          <w:szCs w:val="24"/>
          <w:lang w:val="en-US"/>
        </w:rPr>
        <w:t>Vach</w:t>
      </w:r>
      <w:proofErr w:type="spellEnd"/>
      <w:r w:rsidRPr="006452DD">
        <w:rPr>
          <w:bCs/>
          <w:sz w:val="24"/>
          <w:szCs w:val="24"/>
          <w:lang w:val="en-US"/>
        </w:rPr>
        <w:t xml:space="preserve"> W, </w:t>
      </w:r>
      <w:proofErr w:type="spellStart"/>
      <w:r w:rsidRPr="006452DD">
        <w:rPr>
          <w:bCs/>
          <w:sz w:val="24"/>
          <w:szCs w:val="24"/>
          <w:lang w:val="en-US"/>
        </w:rPr>
        <w:t>Johnsen</w:t>
      </w:r>
      <w:proofErr w:type="spellEnd"/>
      <w:r w:rsidRPr="006452DD">
        <w:rPr>
          <w:bCs/>
          <w:sz w:val="24"/>
          <w:szCs w:val="24"/>
          <w:lang w:val="en-US"/>
        </w:rPr>
        <w:t xml:space="preserve"> SP, </w:t>
      </w:r>
      <w:proofErr w:type="spellStart"/>
      <w:r w:rsidRPr="006452DD">
        <w:rPr>
          <w:bCs/>
          <w:sz w:val="24"/>
          <w:szCs w:val="24"/>
          <w:lang w:val="en-US"/>
        </w:rPr>
        <w:t>Th</w:t>
      </w:r>
      <w:proofErr w:type="spellEnd"/>
      <w:r w:rsidRPr="006452DD">
        <w:rPr>
          <w:bCs/>
          <w:sz w:val="24"/>
          <w:szCs w:val="24"/>
          <w:lang w:val="en-US"/>
        </w:rPr>
        <w:t xml:space="preserve"> </w:t>
      </w:r>
      <w:proofErr w:type="spellStart"/>
      <w:r w:rsidRPr="006452DD">
        <w:rPr>
          <w:bCs/>
          <w:sz w:val="24"/>
          <w:szCs w:val="24"/>
          <w:lang w:val="en-US"/>
        </w:rPr>
        <w:t>uesen</w:t>
      </w:r>
      <w:proofErr w:type="spellEnd"/>
      <w:r w:rsidRPr="006452DD">
        <w:rPr>
          <w:bCs/>
          <w:sz w:val="24"/>
          <w:szCs w:val="24"/>
          <w:lang w:val="en-US"/>
        </w:rPr>
        <w:t xml:space="preserve"> L, Lassen JF. System delay and mortality among patients with STEMI treated with primary percutaneous coronary intervention. JAMA 2010; 304:763 </w:t>
      </w:r>
      <w:r w:rsidRPr="006452DD">
        <w:rPr>
          <w:bCs/>
          <w:sz w:val="24"/>
          <w:szCs w:val="24"/>
        </w:rPr>
        <w:t>– 771.</w:t>
      </w:r>
    </w:p>
    <w:p w:rsidR="00C46C05" w:rsidRPr="006452DD" w:rsidRDefault="00C46C05" w:rsidP="00026972">
      <w:pPr>
        <w:pStyle w:val="210"/>
        <w:numPr>
          <w:ilvl w:val="0"/>
          <w:numId w:val="15"/>
        </w:numPr>
        <w:tabs>
          <w:tab w:val="left" w:pos="709"/>
          <w:tab w:val="left" w:pos="993"/>
        </w:tabs>
        <w:spacing w:after="0" w:line="240" w:lineRule="auto"/>
        <w:ind w:left="993"/>
        <w:jc w:val="both"/>
        <w:rPr>
          <w:bCs/>
          <w:sz w:val="24"/>
          <w:szCs w:val="24"/>
        </w:rPr>
      </w:pPr>
      <w:proofErr w:type="spellStart"/>
      <w:r w:rsidRPr="006452DD">
        <w:rPr>
          <w:bCs/>
          <w:sz w:val="24"/>
          <w:szCs w:val="24"/>
          <w:lang w:val="en-US"/>
        </w:rPr>
        <w:t>Steg</w:t>
      </w:r>
      <w:proofErr w:type="spellEnd"/>
      <w:r w:rsidRPr="006452DD">
        <w:rPr>
          <w:bCs/>
          <w:sz w:val="24"/>
          <w:szCs w:val="24"/>
          <w:lang w:val="en-US"/>
        </w:rPr>
        <w:t xml:space="preserve"> PG, </w:t>
      </w:r>
      <w:proofErr w:type="spellStart"/>
      <w:r w:rsidRPr="006452DD">
        <w:rPr>
          <w:bCs/>
          <w:sz w:val="24"/>
          <w:szCs w:val="24"/>
          <w:lang w:val="en-US"/>
        </w:rPr>
        <w:t>Bonnefoy</w:t>
      </w:r>
      <w:proofErr w:type="spellEnd"/>
      <w:r w:rsidRPr="006452DD">
        <w:rPr>
          <w:bCs/>
          <w:sz w:val="24"/>
          <w:szCs w:val="24"/>
          <w:lang w:val="en-US"/>
        </w:rPr>
        <w:t xml:space="preserve"> E, </w:t>
      </w:r>
      <w:proofErr w:type="spellStart"/>
      <w:r w:rsidRPr="006452DD">
        <w:rPr>
          <w:bCs/>
          <w:sz w:val="24"/>
          <w:szCs w:val="24"/>
          <w:lang w:val="en-US"/>
        </w:rPr>
        <w:t>Chabaud</w:t>
      </w:r>
      <w:proofErr w:type="spellEnd"/>
      <w:r w:rsidRPr="006452DD">
        <w:rPr>
          <w:bCs/>
          <w:sz w:val="24"/>
          <w:szCs w:val="24"/>
          <w:lang w:val="en-US"/>
        </w:rPr>
        <w:t xml:space="preserve"> S, </w:t>
      </w:r>
      <w:proofErr w:type="spellStart"/>
      <w:r w:rsidRPr="006452DD">
        <w:rPr>
          <w:bCs/>
          <w:sz w:val="24"/>
          <w:szCs w:val="24"/>
          <w:lang w:val="en-US"/>
        </w:rPr>
        <w:t>Lapostolle</w:t>
      </w:r>
      <w:proofErr w:type="spellEnd"/>
      <w:r w:rsidRPr="006452DD">
        <w:rPr>
          <w:bCs/>
          <w:sz w:val="24"/>
          <w:szCs w:val="24"/>
          <w:lang w:val="en-US"/>
        </w:rPr>
        <w:t xml:space="preserve"> F, </w:t>
      </w:r>
      <w:proofErr w:type="spellStart"/>
      <w:r w:rsidRPr="006452DD">
        <w:rPr>
          <w:bCs/>
          <w:sz w:val="24"/>
          <w:szCs w:val="24"/>
          <w:lang w:val="en-US"/>
        </w:rPr>
        <w:t>Dubien</w:t>
      </w:r>
      <w:proofErr w:type="spellEnd"/>
      <w:r w:rsidRPr="006452DD">
        <w:rPr>
          <w:bCs/>
          <w:sz w:val="24"/>
          <w:szCs w:val="24"/>
          <w:lang w:val="en-US"/>
        </w:rPr>
        <w:t xml:space="preserve"> PY, </w:t>
      </w:r>
      <w:proofErr w:type="spellStart"/>
      <w:r w:rsidRPr="006452DD">
        <w:rPr>
          <w:bCs/>
          <w:sz w:val="24"/>
          <w:szCs w:val="24"/>
          <w:lang w:val="en-US"/>
        </w:rPr>
        <w:t>Cristofi</w:t>
      </w:r>
      <w:proofErr w:type="spellEnd"/>
      <w:r w:rsidRPr="006452DD">
        <w:rPr>
          <w:bCs/>
          <w:sz w:val="24"/>
          <w:szCs w:val="24"/>
          <w:lang w:val="en-US"/>
        </w:rPr>
        <w:t xml:space="preserve"> </w:t>
      </w:r>
      <w:proofErr w:type="spellStart"/>
      <w:r w:rsidRPr="006452DD">
        <w:rPr>
          <w:bCs/>
          <w:sz w:val="24"/>
          <w:szCs w:val="24"/>
          <w:lang w:val="en-US"/>
        </w:rPr>
        <w:t>ni</w:t>
      </w:r>
      <w:proofErr w:type="spellEnd"/>
      <w:r w:rsidRPr="006452DD">
        <w:rPr>
          <w:bCs/>
          <w:sz w:val="24"/>
          <w:szCs w:val="24"/>
          <w:lang w:val="en-US"/>
        </w:rPr>
        <w:t xml:space="preserve"> P, </w:t>
      </w:r>
      <w:proofErr w:type="spellStart"/>
      <w:r w:rsidRPr="006452DD">
        <w:rPr>
          <w:bCs/>
          <w:sz w:val="24"/>
          <w:szCs w:val="24"/>
          <w:lang w:val="en-US"/>
        </w:rPr>
        <w:t>Leizorovicz</w:t>
      </w:r>
      <w:proofErr w:type="spellEnd"/>
      <w:r w:rsidRPr="006452DD">
        <w:rPr>
          <w:bCs/>
          <w:sz w:val="24"/>
          <w:szCs w:val="24"/>
          <w:lang w:val="en-US"/>
        </w:rPr>
        <w:t xml:space="preserve"> A, </w:t>
      </w:r>
      <w:proofErr w:type="spellStart"/>
      <w:r w:rsidRPr="006452DD">
        <w:rPr>
          <w:bCs/>
          <w:sz w:val="24"/>
          <w:szCs w:val="24"/>
          <w:lang w:val="en-US"/>
        </w:rPr>
        <w:t>Touboul</w:t>
      </w:r>
      <w:proofErr w:type="spellEnd"/>
      <w:r w:rsidRPr="006452DD">
        <w:rPr>
          <w:bCs/>
          <w:sz w:val="24"/>
          <w:szCs w:val="24"/>
          <w:lang w:val="en-US"/>
        </w:rPr>
        <w:t xml:space="preserve"> P. Impact of time to treatment on mortality aft </w:t>
      </w:r>
      <w:proofErr w:type="spellStart"/>
      <w:r w:rsidRPr="006452DD">
        <w:rPr>
          <w:bCs/>
          <w:sz w:val="24"/>
          <w:szCs w:val="24"/>
          <w:lang w:val="en-US"/>
        </w:rPr>
        <w:t>er</w:t>
      </w:r>
      <w:proofErr w:type="spellEnd"/>
      <w:r w:rsidRPr="006452DD">
        <w:rPr>
          <w:bCs/>
          <w:sz w:val="24"/>
          <w:szCs w:val="24"/>
          <w:lang w:val="en-US"/>
        </w:rPr>
        <w:t xml:space="preserve"> </w:t>
      </w:r>
      <w:proofErr w:type="spellStart"/>
      <w:r w:rsidRPr="006452DD">
        <w:rPr>
          <w:bCs/>
          <w:sz w:val="24"/>
          <w:szCs w:val="24"/>
          <w:lang w:val="en-US"/>
        </w:rPr>
        <w:t>preESC</w:t>
      </w:r>
      <w:proofErr w:type="spellEnd"/>
      <w:r w:rsidRPr="006452DD">
        <w:rPr>
          <w:bCs/>
          <w:sz w:val="24"/>
          <w:szCs w:val="24"/>
          <w:lang w:val="en-US"/>
        </w:rPr>
        <w:t xml:space="preserve"> Guidelines 2609 hospital </w:t>
      </w:r>
      <w:r w:rsidRPr="006452DD">
        <w:rPr>
          <w:bCs/>
          <w:sz w:val="24"/>
          <w:szCs w:val="24"/>
          <w:lang w:val="en-US"/>
        </w:rPr>
        <w:lastRenderedPageBreak/>
        <w:t xml:space="preserve">fi </w:t>
      </w:r>
      <w:proofErr w:type="spellStart"/>
      <w:r w:rsidRPr="006452DD">
        <w:rPr>
          <w:bCs/>
          <w:sz w:val="24"/>
          <w:szCs w:val="24"/>
          <w:lang w:val="en-US"/>
        </w:rPr>
        <w:t>brin</w:t>
      </w:r>
      <w:proofErr w:type="spellEnd"/>
      <w:r w:rsidRPr="006452DD">
        <w:rPr>
          <w:bCs/>
          <w:sz w:val="24"/>
          <w:szCs w:val="24"/>
          <w:lang w:val="en-US"/>
        </w:rPr>
        <w:t xml:space="preserve"> </w:t>
      </w:r>
      <w:proofErr w:type="spellStart"/>
      <w:r w:rsidRPr="006452DD">
        <w:rPr>
          <w:bCs/>
          <w:sz w:val="24"/>
          <w:szCs w:val="24"/>
          <w:lang w:val="en-US"/>
        </w:rPr>
        <w:t>olysis</w:t>
      </w:r>
      <w:proofErr w:type="spellEnd"/>
      <w:r w:rsidRPr="006452DD">
        <w:rPr>
          <w:bCs/>
          <w:sz w:val="24"/>
          <w:szCs w:val="24"/>
          <w:lang w:val="en-US"/>
        </w:rPr>
        <w:t xml:space="preserve"> or primary angioplasty: data from the CAPTIM randomized clinical trial. </w:t>
      </w:r>
      <w:proofErr w:type="spellStart"/>
      <w:r w:rsidRPr="006452DD">
        <w:rPr>
          <w:bCs/>
          <w:sz w:val="24"/>
          <w:szCs w:val="24"/>
        </w:rPr>
        <w:t>Circulation</w:t>
      </w:r>
      <w:proofErr w:type="spellEnd"/>
      <w:r w:rsidRPr="006452DD">
        <w:rPr>
          <w:bCs/>
          <w:sz w:val="24"/>
          <w:szCs w:val="24"/>
        </w:rPr>
        <w:t xml:space="preserve"> 2003; 108:2851 – 2856.</w:t>
      </w:r>
    </w:p>
    <w:p w:rsidR="00C46C05" w:rsidRPr="006452DD" w:rsidRDefault="00C46C05" w:rsidP="00026972">
      <w:pPr>
        <w:pStyle w:val="210"/>
        <w:numPr>
          <w:ilvl w:val="0"/>
          <w:numId w:val="15"/>
        </w:numPr>
        <w:tabs>
          <w:tab w:val="left" w:pos="709"/>
          <w:tab w:val="left" w:pos="993"/>
        </w:tabs>
        <w:spacing w:after="0" w:line="240" w:lineRule="auto"/>
        <w:ind w:left="993"/>
        <w:jc w:val="both"/>
        <w:rPr>
          <w:bCs/>
          <w:sz w:val="24"/>
          <w:szCs w:val="24"/>
          <w:lang w:val="en-US"/>
        </w:rPr>
      </w:pPr>
      <w:r w:rsidRPr="006452DD">
        <w:rPr>
          <w:bCs/>
          <w:sz w:val="24"/>
          <w:szCs w:val="24"/>
          <w:lang w:val="en-US"/>
        </w:rPr>
        <w:t xml:space="preserve">Pinto DS, </w:t>
      </w:r>
      <w:proofErr w:type="spellStart"/>
      <w:r w:rsidRPr="006452DD">
        <w:rPr>
          <w:bCs/>
          <w:sz w:val="24"/>
          <w:szCs w:val="24"/>
          <w:lang w:val="en-US"/>
        </w:rPr>
        <w:t>Kirtane</w:t>
      </w:r>
      <w:proofErr w:type="spellEnd"/>
      <w:r w:rsidRPr="006452DD">
        <w:rPr>
          <w:bCs/>
          <w:sz w:val="24"/>
          <w:szCs w:val="24"/>
          <w:lang w:val="en-US"/>
        </w:rPr>
        <w:t xml:space="preserve"> AJ, </w:t>
      </w:r>
      <w:proofErr w:type="spellStart"/>
      <w:r w:rsidRPr="006452DD">
        <w:rPr>
          <w:bCs/>
          <w:sz w:val="24"/>
          <w:szCs w:val="24"/>
          <w:lang w:val="en-US"/>
        </w:rPr>
        <w:t>Nallamothu</w:t>
      </w:r>
      <w:proofErr w:type="spellEnd"/>
      <w:r w:rsidRPr="006452DD">
        <w:rPr>
          <w:bCs/>
          <w:sz w:val="24"/>
          <w:szCs w:val="24"/>
          <w:lang w:val="en-US"/>
        </w:rPr>
        <w:t xml:space="preserve"> BK, Murphy SA, Cohen DJ, </w:t>
      </w:r>
      <w:proofErr w:type="spellStart"/>
      <w:r w:rsidRPr="006452DD">
        <w:rPr>
          <w:bCs/>
          <w:sz w:val="24"/>
          <w:szCs w:val="24"/>
          <w:lang w:val="en-US"/>
        </w:rPr>
        <w:t>Laham</w:t>
      </w:r>
      <w:proofErr w:type="spellEnd"/>
      <w:r w:rsidRPr="006452DD">
        <w:rPr>
          <w:bCs/>
          <w:sz w:val="24"/>
          <w:szCs w:val="24"/>
          <w:lang w:val="en-US"/>
        </w:rPr>
        <w:t xml:space="preserve"> RJ, </w:t>
      </w:r>
      <w:proofErr w:type="spellStart"/>
      <w:r w:rsidRPr="006452DD">
        <w:rPr>
          <w:bCs/>
          <w:sz w:val="24"/>
          <w:szCs w:val="24"/>
          <w:lang w:val="en-US"/>
        </w:rPr>
        <w:t>Cutlip</w:t>
      </w:r>
      <w:proofErr w:type="spellEnd"/>
      <w:r w:rsidRPr="006452DD">
        <w:rPr>
          <w:bCs/>
          <w:sz w:val="24"/>
          <w:szCs w:val="24"/>
          <w:lang w:val="en-US"/>
        </w:rPr>
        <w:t xml:space="preserve"> DE, Bates ER, Frederick PD, Miller DP, </w:t>
      </w:r>
      <w:proofErr w:type="spellStart"/>
      <w:r w:rsidRPr="006452DD">
        <w:rPr>
          <w:bCs/>
          <w:sz w:val="24"/>
          <w:szCs w:val="24"/>
          <w:lang w:val="en-US"/>
        </w:rPr>
        <w:t>Carrozza</w:t>
      </w:r>
      <w:proofErr w:type="spellEnd"/>
      <w:r w:rsidRPr="006452DD">
        <w:rPr>
          <w:bCs/>
          <w:sz w:val="24"/>
          <w:szCs w:val="24"/>
          <w:lang w:val="en-US"/>
        </w:rPr>
        <w:t xml:space="preserve"> JP Jr., </w:t>
      </w:r>
      <w:proofErr w:type="spellStart"/>
      <w:r w:rsidRPr="006452DD">
        <w:rPr>
          <w:bCs/>
          <w:sz w:val="24"/>
          <w:szCs w:val="24"/>
          <w:lang w:val="en-US"/>
        </w:rPr>
        <w:t>Antman</w:t>
      </w:r>
      <w:proofErr w:type="spellEnd"/>
      <w:r w:rsidRPr="006452DD">
        <w:rPr>
          <w:bCs/>
          <w:sz w:val="24"/>
          <w:szCs w:val="24"/>
          <w:lang w:val="en-US"/>
        </w:rPr>
        <w:t xml:space="preserve"> EM, Cannon CP, Gibson CM. Hospital delays in reperfusion for ST-elevation myocardial infarction: implications when selecting a reperfusion strategy. Circulation 2006; 114:2019 – 2025.</w:t>
      </w:r>
    </w:p>
    <w:p w:rsidR="00C46C05" w:rsidRPr="00DE55FE" w:rsidRDefault="00C46C05" w:rsidP="00026972">
      <w:pPr>
        <w:pStyle w:val="ab"/>
        <w:ind w:left="993"/>
        <w:jc w:val="both"/>
        <w:rPr>
          <w:rFonts w:ascii="Times New Roman" w:hAnsi="Times New Roman" w:cs="Times New Roman"/>
          <w:sz w:val="24"/>
          <w:szCs w:val="24"/>
          <w:lang w:val="en-US"/>
        </w:rPr>
      </w:pPr>
    </w:p>
    <w:p w:rsidR="00137581" w:rsidRPr="00DE55FE" w:rsidRDefault="00137581" w:rsidP="008D1CDF">
      <w:pPr>
        <w:pStyle w:val="ab"/>
        <w:ind w:left="284"/>
        <w:jc w:val="both"/>
        <w:rPr>
          <w:sz w:val="24"/>
          <w:szCs w:val="24"/>
          <w:lang w:val="en-US"/>
        </w:rPr>
      </w:pPr>
    </w:p>
    <w:sectPr w:rsidR="00137581" w:rsidRPr="00DE55FE" w:rsidSect="006F1380">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A1A" w:rsidRDefault="00EE0A1A" w:rsidP="006E2A95">
      <w:pPr>
        <w:spacing w:after="0" w:line="240" w:lineRule="auto"/>
      </w:pPr>
      <w:r>
        <w:separator/>
      </w:r>
    </w:p>
  </w:endnote>
  <w:endnote w:type="continuationSeparator" w:id="0">
    <w:p w:rsidR="00EE0A1A" w:rsidRDefault="00EE0A1A" w:rsidP="006E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AFF" w:usb1="C000E47F" w:usb2="00000029" w:usb3="00000000" w:csb0="000001FF" w:csb1="00000000"/>
  </w:font>
  <w:font w:name="FreeSetLight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A1A" w:rsidRDefault="00EE0A1A" w:rsidP="006E2A95">
      <w:pPr>
        <w:spacing w:after="0" w:line="240" w:lineRule="auto"/>
      </w:pPr>
      <w:r>
        <w:separator/>
      </w:r>
    </w:p>
  </w:footnote>
  <w:footnote w:type="continuationSeparator" w:id="0">
    <w:p w:rsidR="00EE0A1A" w:rsidRDefault="00EE0A1A" w:rsidP="006E2A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2EC1"/>
    <w:multiLevelType w:val="multilevel"/>
    <w:tmpl w:val="98B4A8FA"/>
    <w:lvl w:ilvl="0">
      <w:start w:val="1"/>
      <w:numFmt w:val="bullet"/>
      <w:lvlText w:val="-"/>
      <w:lvlJc w:val="left"/>
      <w:pPr>
        <w:tabs>
          <w:tab w:val="num" w:pos="930"/>
        </w:tabs>
        <w:ind w:left="930" w:hanging="63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86574E"/>
    <w:multiLevelType w:val="hybridMultilevel"/>
    <w:tmpl w:val="01928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5933BF"/>
    <w:multiLevelType w:val="multilevel"/>
    <w:tmpl w:val="AAD43070"/>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B275B41"/>
    <w:multiLevelType w:val="multilevel"/>
    <w:tmpl w:val="8646B8F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C7B3FF6"/>
    <w:multiLevelType w:val="hybridMultilevel"/>
    <w:tmpl w:val="F5D0E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1E6C9B"/>
    <w:multiLevelType w:val="hybridMultilevel"/>
    <w:tmpl w:val="FD08B3CA"/>
    <w:lvl w:ilvl="0" w:tplc="5C189F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FE702C"/>
    <w:multiLevelType w:val="multilevel"/>
    <w:tmpl w:val="ADBEC562"/>
    <w:lvl w:ilvl="0">
      <w:start w:val="1"/>
      <w:numFmt w:val="upperRoman"/>
      <w:lvlText w:val="%1."/>
      <w:lvlJc w:val="left"/>
      <w:pPr>
        <w:tabs>
          <w:tab w:val="num" w:pos="1080"/>
        </w:tabs>
        <w:ind w:left="1080" w:hanging="72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nsid w:val="298D4E4A"/>
    <w:multiLevelType w:val="multilevel"/>
    <w:tmpl w:val="5EB6F626"/>
    <w:lvl w:ilvl="0">
      <w:start w:val="1"/>
      <w:numFmt w:val="bullet"/>
      <w:lvlText w:val=""/>
      <w:lvlJc w:val="left"/>
      <w:pPr>
        <w:tabs>
          <w:tab w:val="num" w:pos="930"/>
        </w:tabs>
        <w:ind w:left="930" w:hanging="63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3D53E8"/>
    <w:multiLevelType w:val="hybridMultilevel"/>
    <w:tmpl w:val="719E4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FC4048"/>
    <w:multiLevelType w:val="hybridMultilevel"/>
    <w:tmpl w:val="8B6C11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F421A54"/>
    <w:multiLevelType w:val="hybridMultilevel"/>
    <w:tmpl w:val="EE48DC1C"/>
    <w:lvl w:ilvl="0" w:tplc="04190001">
      <w:start w:val="1"/>
      <w:numFmt w:val="bullet"/>
      <w:lvlText w:val=""/>
      <w:lvlJc w:val="left"/>
      <w:pPr>
        <w:ind w:left="720" w:hanging="360"/>
      </w:pPr>
      <w:rPr>
        <w:rFonts w:ascii="Symbol" w:hAnsi="Symbol" w:hint="default"/>
      </w:rPr>
    </w:lvl>
    <w:lvl w:ilvl="1" w:tplc="D9E23A4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0E33EA"/>
    <w:multiLevelType w:val="multilevel"/>
    <w:tmpl w:val="AA286D9E"/>
    <w:lvl w:ilvl="0">
      <w:start w:val="1"/>
      <w:numFmt w:val="decimal"/>
      <w:lvlText w:val="%1."/>
      <w:lvlJc w:val="left"/>
      <w:pPr>
        <w:ind w:left="1429" w:hanging="360"/>
      </w:pPr>
    </w:lvl>
    <w:lvl w:ilvl="1">
      <w:start w:val="6"/>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2">
    <w:nsid w:val="43FB497C"/>
    <w:multiLevelType w:val="hybridMultilevel"/>
    <w:tmpl w:val="D076D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FA820EF"/>
    <w:multiLevelType w:val="hybridMultilevel"/>
    <w:tmpl w:val="49F21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6F56A2"/>
    <w:multiLevelType w:val="multilevel"/>
    <w:tmpl w:val="9210FD3A"/>
    <w:lvl w:ilvl="0">
      <w:start w:val="1"/>
      <w:numFmt w:val="bullet"/>
      <w:lvlText w:val=""/>
      <w:lvlJc w:val="left"/>
      <w:pPr>
        <w:tabs>
          <w:tab w:val="num" w:pos="930"/>
        </w:tabs>
        <w:ind w:left="930" w:hanging="63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16D4D01"/>
    <w:multiLevelType w:val="multilevel"/>
    <w:tmpl w:val="B7B07456"/>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C9A11F0"/>
    <w:multiLevelType w:val="hybridMultilevel"/>
    <w:tmpl w:val="D3C02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38B6C4D"/>
    <w:multiLevelType w:val="hybridMultilevel"/>
    <w:tmpl w:val="1AC6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D064B9"/>
    <w:multiLevelType w:val="hybridMultilevel"/>
    <w:tmpl w:val="9030F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B54AEF"/>
    <w:multiLevelType w:val="hybridMultilevel"/>
    <w:tmpl w:val="E8D6E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5"/>
  </w:num>
  <w:num w:numId="4">
    <w:abstractNumId w:val="13"/>
  </w:num>
  <w:num w:numId="5">
    <w:abstractNumId w:val="1"/>
  </w:num>
  <w:num w:numId="6">
    <w:abstractNumId w:val="5"/>
  </w:num>
  <w:num w:numId="7">
    <w:abstractNumId w:val="10"/>
  </w:num>
  <w:num w:numId="8">
    <w:abstractNumId w:val="18"/>
  </w:num>
  <w:num w:numId="9">
    <w:abstractNumId w:val="2"/>
  </w:num>
  <w:num w:numId="10">
    <w:abstractNumId w:val="9"/>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9"/>
  </w:num>
  <w:num w:numId="15">
    <w:abstractNumId w:val="4"/>
  </w:num>
  <w:num w:numId="16">
    <w:abstractNumId w:val="17"/>
  </w:num>
  <w:num w:numId="17">
    <w:abstractNumId w:val="16"/>
  </w:num>
  <w:num w:numId="18">
    <w:abstractNumId w:val="12"/>
  </w:num>
  <w:num w:numId="19">
    <w:abstractNumId w:val="11"/>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3B3"/>
    <w:rsid w:val="00021BEF"/>
    <w:rsid w:val="00026972"/>
    <w:rsid w:val="00083694"/>
    <w:rsid w:val="0009770B"/>
    <w:rsid w:val="000B2691"/>
    <w:rsid w:val="001248E1"/>
    <w:rsid w:val="00137581"/>
    <w:rsid w:val="00165748"/>
    <w:rsid w:val="00204DB2"/>
    <w:rsid w:val="002265E3"/>
    <w:rsid w:val="00255D28"/>
    <w:rsid w:val="0028736B"/>
    <w:rsid w:val="00287FA3"/>
    <w:rsid w:val="00293B1E"/>
    <w:rsid w:val="002F4276"/>
    <w:rsid w:val="00336034"/>
    <w:rsid w:val="00341565"/>
    <w:rsid w:val="00345991"/>
    <w:rsid w:val="00356DDA"/>
    <w:rsid w:val="00375196"/>
    <w:rsid w:val="00381AF4"/>
    <w:rsid w:val="003853B6"/>
    <w:rsid w:val="00394EF5"/>
    <w:rsid w:val="003A14BA"/>
    <w:rsid w:val="003C1878"/>
    <w:rsid w:val="004146CA"/>
    <w:rsid w:val="00426073"/>
    <w:rsid w:val="004D540F"/>
    <w:rsid w:val="005329D6"/>
    <w:rsid w:val="00565DD7"/>
    <w:rsid w:val="005A0D5B"/>
    <w:rsid w:val="005C0073"/>
    <w:rsid w:val="005C6ADA"/>
    <w:rsid w:val="005E4556"/>
    <w:rsid w:val="005E6327"/>
    <w:rsid w:val="005F75B2"/>
    <w:rsid w:val="006063B7"/>
    <w:rsid w:val="006452DD"/>
    <w:rsid w:val="00663700"/>
    <w:rsid w:val="00672D1C"/>
    <w:rsid w:val="006E0B2D"/>
    <w:rsid w:val="006E2A95"/>
    <w:rsid w:val="006F1380"/>
    <w:rsid w:val="006F1CE8"/>
    <w:rsid w:val="007579CF"/>
    <w:rsid w:val="00765A2B"/>
    <w:rsid w:val="007757BF"/>
    <w:rsid w:val="007F5D4B"/>
    <w:rsid w:val="00831B87"/>
    <w:rsid w:val="008453E9"/>
    <w:rsid w:val="008553FF"/>
    <w:rsid w:val="00867C88"/>
    <w:rsid w:val="008808A4"/>
    <w:rsid w:val="0088169F"/>
    <w:rsid w:val="00887D6B"/>
    <w:rsid w:val="008B246A"/>
    <w:rsid w:val="008C33B3"/>
    <w:rsid w:val="008D1CDF"/>
    <w:rsid w:val="00930AF0"/>
    <w:rsid w:val="00977C82"/>
    <w:rsid w:val="00986824"/>
    <w:rsid w:val="009B703F"/>
    <w:rsid w:val="009D2AB1"/>
    <w:rsid w:val="00A41270"/>
    <w:rsid w:val="00AA4713"/>
    <w:rsid w:val="00AE1A5A"/>
    <w:rsid w:val="00AF627F"/>
    <w:rsid w:val="00B84C37"/>
    <w:rsid w:val="00BA6CA5"/>
    <w:rsid w:val="00BB25FA"/>
    <w:rsid w:val="00BB3398"/>
    <w:rsid w:val="00BF452E"/>
    <w:rsid w:val="00C1503D"/>
    <w:rsid w:val="00C42C15"/>
    <w:rsid w:val="00C46C05"/>
    <w:rsid w:val="00C50C82"/>
    <w:rsid w:val="00C76D72"/>
    <w:rsid w:val="00C90D33"/>
    <w:rsid w:val="00CD1AE3"/>
    <w:rsid w:val="00CE21BD"/>
    <w:rsid w:val="00D0600E"/>
    <w:rsid w:val="00D068F3"/>
    <w:rsid w:val="00D857ED"/>
    <w:rsid w:val="00D85BD0"/>
    <w:rsid w:val="00D9463E"/>
    <w:rsid w:val="00DC34C3"/>
    <w:rsid w:val="00DC6CF6"/>
    <w:rsid w:val="00DD0937"/>
    <w:rsid w:val="00DE01B8"/>
    <w:rsid w:val="00DE55FE"/>
    <w:rsid w:val="00E0070E"/>
    <w:rsid w:val="00E30A09"/>
    <w:rsid w:val="00E80C26"/>
    <w:rsid w:val="00EA3E8C"/>
    <w:rsid w:val="00EE0A1A"/>
    <w:rsid w:val="00EE33E8"/>
    <w:rsid w:val="00EF3D88"/>
    <w:rsid w:val="00F14A91"/>
    <w:rsid w:val="00F411F9"/>
    <w:rsid w:val="00F46156"/>
    <w:rsid w:val="00F465E2"/>
    <w:rsid w:val="00F5027A"/>
    <w:rsid w:val="00F6031A"/>
    <w:rsid w:val="00F82D39"/>
    <w:rsid w:val="00FB47F4"/>
    <w:rsid w:val="00FB72DA"/>
    <w:rsid w:val="00FC151D"/>
    <w:rsid w:val="00FF5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3B3"/>
    <w:pPr>
      <w:spacing w:after="200" w:line="276" w:lineRule="auto"/>
    </w:pPr>
    <w:rPr>
      <w:rFonts w:eastAsiaTheme="minorEastAsia"/>
      <w:lang w:eastAsia="ru-RU"/>
    </w:rPr>
  </w:style>
  <w:style w:type="paragraph" w:styleId="2">
    <w:name w:val="heading 2"/>
    <w:basedOn w:val="a"/>
    <w:next w:val="a"/>
    <w:link w:val="20"/>
    <w:uiPriority w:val="9"/>
    <w:semiHidden/>
    <w:unhideWhenUsed/>
    <w:qFormat/>
    <w:rsid w:val="00FB72D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204D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8C33B3"/>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C33B3"/>
    <w:rPr>
      <w:rFonts w:ascii="Times New Roman" w:eastAsia="Times New Roman" w:hAnsi="Times New Roman" w:cs="Times New Roman"/>
      <w:b/>
      <w:bCs/>
      <w:sz w:val="28"/>
      <w:szCs w:val="28"/>
      <w:lang w:eastAsia="ru-RU"/>
    </w:rPr>
  </w:style>
  <w:style w:type="paragraph" w:styleId="a3">
    <w:name w:val="Body Text Indent"/>
    <w:aliases w:val=" Знак2 Знак,Знак2 Знак Знак, Знак2 Знак Знак,Знак2 Знак Знак Знак, Знак2 Знак Знак Знак Знак Знак, Знак2 Знак Знак Знак, Знак2,Знак2, Знак,Знак2 Знак Знак Знак Знак Знак,Знак"/>
    <w:basedOn w:val="a"/>
    <w:link w:val="1"/>
    <w:rsid w:val="008C33B3"/>
    <w:pPr>
      <w:widowControl w:val="0"/>
      <w:autoSpaceDE w:val="0"/>
      <w:autoSpaceDN w:val="0"/>
      <w:adjustRightInd w:val="0"/>
      <w:spacing w:after="0" w:line="320" w:lineRule="auto"/>
      <w:ind w:firstLine="567"/>
      <w:jc w:val="both"/>
    </w:pPr>
    <w:rPr>
      <w:rFonts w:ascii="Times New Roman" w:eastAsia="Times New Roman" w:hAnsi="Times New Roman" w:cs="Times New Roman"/>
      <w:sz w:val="24"/>
      <w:szCs w:val="18"/>
    </w:rPr>
  </w:style>
  <w:style w:type="character" w:customStyle="1" w:styleId="a4">
    <w:name w:val="Основной текст с отступом Знак"/>
    <w:basedOn w:val="a0"/>
    <w:uiPriority w:val="99"/>
    <w:semiHidden/>
    <w:rsid w:val="008C33B3"/>
    <w:rPr>
      <w:rFonts w:eastAsiaTheme="minorEastAsia"/>
      <w:lang w:eastAsia="ru-RU"/>
    </w:rPr>
  </w:style>
  <w:style w:type="character" w:customStyle="1" w:styleId="1">
    <w:name w:val="Основной текст с отступом Знак1"/>
    <w:aliases w:val=" Знак2 Знак Знак1,Знак2 Знак Знак Знак1, Знак2 Знак Знак Знак1,Знак2 Знак Знак Знак Знак, Знак2 Знак Знак Знак Знак Знак Знак, Знак2 Знак Знак Знак Знак, Знак2 Знак1,Знак2 Знак, Знак Знак,Знак Знак"/>
    <w:link w:val="a3"/>
    <w:locked/>
    <w:rsid w:val="008C33B3"/>
    <w:rPr>
      <w:rFonts w:ascii="Times New Roman" w:eastAsia="Times New Roman" w:hAnsi="Times New Roman" w:cs="Times New Roman"/>
      <w:sz w:val="24"/>
      <w:szCs w:val="18"/>
      <w:lang w:eastAsia="ru-RU"/>
    </w:rPr>
  </w:style>
  <w:style w:type="character" w:customStyle="1" w:styleId="a5">
    <w:name w:val="Текст Знак"/>
    <w:link w:val="a6"/>
    <w:uiPriority w:val="99"/>
    <w:locked/>
    <w:rsid w:val="008C33B3"/>
    <w:rPr>
      <w:rFonts w:ascii="Consolas" w:hAnsi="Consolas"/>
      <w:sz w:val="21"/>
      <w:szCs w:val="21"/>
    </w:rPr>
  </w:style>
  <w:style w:type="paragraph" w:styleId="a6">
    <w:name w:val="Plain Text"/>
    <w:basedOn w:val="a"/>
    <w:link w:val="a5"/>
    <w:uiPriority w:val="99"/>
    <w:rsid w:val="008C33B3"/>
    <w:pPr>
      <w:spacing w:after="0" w:line="240" w:lineRule="auto"/>
    </w:pPr>
    <w:rPr>
      <w:rFonts w:ascii="Consolas" w:eastAsiaTheme="minorHAnsi" w:hAnsi="Consolas"/>
      <w:sz w:val="21"/>
      <w:szCs w:val="21"/>
      <w:lang w:eastAsia="en-US"/>
    </w:rPr>
  </w:style>
  <w:style w:type="character" w:customStyle="1" w:styleId="10">
    <w:name w:val="Текст Знак1"/>
    <w:basedOn w:val="a0"/>
    <w:uiPriority w:val="99"/>
    <w:semiHidden/>
    <w:rsid w:val="008C33B3"/>
    <w:rPr>
      <w:rFonts w:ascii="Consolas" w:eastAsiaTheme="minorEastAsia" w:hAnsi="Consolas" w:cs="Consolas"/>
      <w:sz w:val="21"/>
      <w:szCs w:val="21"/>
      <w:lang w:eastAsia="ru-RU"/>
    </w:rPr>
  </w:style>
  <w:style w:type="paragraph" w:styleId="a7">
    <w:name w:val="Normal (Web)"/>
    <w:basedOn w:val="a"/>
    <w:uiPriority w:val="99"/>
    <w:rsid w:val="008C33B3"/>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apple-style-span">
    <w:name w:val="apple-style-span"/>
    <w:basedOn w:val="a0"/>
    <w:rsid w:val="008C33B3"/>
  </w:style>
  <w:style w:type="paragraph" w:customStyle="1" w:styleId="21">
    <w:name w:val="Основной текст с отступом 21"/>
    <w:basedOn w:val="a"/>
    <w:rsid w:val="008C33B3"/>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a8">
    <w:name w:val="Текст_стандарт"/>
    <w:basedOn w:val="22"/>
    <w:rsid w:val="008C33B3"/>
    <w:pPr>
      <w:suppressAutoHyphens/>
      <w:autoSpaceDE w:val="0"/>
      <w:autoSpaceDN w:val="0"/>
      <w:adjustRightInd w:val="0"/>
      <w:spacing w:after="0" w:line="360" w:lineRule="auto"/>
      <w:ind w:left="0" w:firstLine="709"/>
      <w:jc w:val="both"/>
    </w:pPr>
    <w:rPr>
      <w:rFonts w:ascii="Times New Roman" w:eastAsia="Calibri" w:hAnsi="Times New Roman" w:cs="Times New Roman"/>
      <w:sz w:val="24"/>
      <w:szCs w:val="24"/>
    </w:rPr>
  </w:style>
  <w:style w:type="character" w:styleId="a9">
    <w:name w:val="Hyperlink"/>
    <w:uiPriority w:val="99"/>
    <w:unhideWhenUsed/>
    <w:rsid w:val="008C33B3"/>
    <w:rPr>
      <w:color w:val="0000FF"/>
      <w:u w:val="single"/>
    </w:rPr>
  </w:style>
  <w:style w:type="paragraph" w:customStyle="1" w:styleId="210">
    <w:name w:val="Основной текст 21"/>
    <w:basedOn w:val="a"/>
    <w:rsid w:val="008C33B3"/>
    <w:pPr>
      <w:suppressAutoHyphens/>
      <w:spacing w:after="120" w:line="480" w:lineRule="auto"/>
    </w:pPr>
    <w:rPr>
      <w:rFonts w:ascii="Times New Roman" w:eastAsia="Times New Roman" w:hAnsi="Times New Roman" w:cs="Times New Roman"/>
      <w:sz w:val="20"/>
      <w:szCs w:val="20"/>
      <w:lang w:eastAsia="ar-SA"/>
    </w:rPr>
  </w:style>
  <w:style w:type="paragraph" w:styleId="aa">
    <w:name w:val="List Paragraph"/>
    <w:basedOn w:val="a"/>
    <w:uiPriority w:val="34"/>
    <w:qFormat/>
    <w:rsid w:val="008C33B3"/>
    <w:pPr>
      <w:spacing w:after="0" w:line="240" w:lineRule="auto"/>
      <w:ind w:left="708"/>
    </w:pPr>
    <w:rPr>
      <w:rFonts w:ascii="Times New Roman" w:eastAsia="Times New Roman" w:hAnsi="Times New Roman" w:cs="Times New Roman"/>
      <w:sz w:val="24"/>
      <w:szCs w:val="24"/>
    </w:rPr>
  </w:style>
  <w:style w:type="paragraph" w:styleId="ab">
    <w:name w:val="No Spacing"/>
    <w:uiPriority w:val="1"/>
    <w:qFormat/>
    <w:rsid w:val="008C33B3"/>
    <w:pPr>
      <w:spacing w:after="0" w:line="240" w:lineRule="auto"/>
    </w:pPr>
    <w:rPr>
      <w:rFonts w:eastAsiaTheme="minorEastAsia"/>
      <w:lang w:eastAsia="ru-RU"/>
    </w:rPr>
  </w:style>
  <w:style w:type="table" w:styleId="ac">
    <w:name w:val="Table Grid"/>
    <w:basedOn w:val="a1"/>
    <w:uiPriority w:val="59"/>
    <w:rsid w:val="008C33B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C33B3"/>
  </w:style>
  <w:style w:type="paragraph" w:styleId="22">
    <w:name w:val="Body Text Indent 2"/>
    <w:basedOn w:val="a"/>
    <w:link w:val="23"/>
    <w:uiPriority w:val="99"/>
    <w:semiHidden/>
    <w:unhideWhenUsed/>
    <w:rsid w:val="008C33B3"/>
    <w:pPr>
      <w:spacing w:after="120" w:line="480" w:lineRule="auto"/>
      <w:ind w:left="283"/>
    </w:pPr>
  </w:style>
  <w:style w:type="character" w:customStyle="1" w:styleId="23">
    <w:name w:val="Основной текст с отступом 2 Знак"/>
    <w:basedOn w:val="a0"/>
    <w:link w:val="22"/>
    <w:uiPriority w:val="99"/>
    <w:semiHidden/>
    <w:rsid w:val="008C33B3"/>
    <w:rPr>
      <w:rFonts w:eastAsiaTheme="minorEastAsia"/>
      <w:lang w:eastAsia="ru-RU"/>
    </w:rPr>
  </w:style>
  <w:style w:type="character" w:customStyle="1" w:styleId="30">
    <w:name w:val="Заголовок 3 Знак"/>
    <w:basedOn w:val="a0"/>
    <w:link w:val="3"/>
    <w:uiPriority w:val="9"/>
    <w:semiHidden/>
    <w:rsid w:val="00204DB2"/>
    <w:rPr>
      <w:rFonts w:asciiTheme="majorHAnsi" w:eastAsiaTheme="majorEastAsia" w:hAnsiTheme="majorHAnsi" w:cstheme="majorBidi"/>
      <w:color w:val="1F4D78" w:themeColor="accent1" w:themeShade="7F"/>
      <w:sz w:val="24"/>
      <w:szCs w:val="24"/>
      <w:lang w:eastAsia="ru-RU"/>
    </w:rPr>
  </w:style>
  <w:style w:type="paragraph" w:styleId="ad">
    <w:name w:val="Balloon Text"/>
    <w:basedOn w:val="a"/>
    <w:link w:val="ae"/>
    <w:uiPriority w:val="99"/>
    <w:semiHidden/>
    <w:unhideWhenUsed/>
    <w:rsid w:val="005329D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329D6"/>
    <w:rPr>
      <w:rFonts w:ascii="Segoe UI" w:eastAsiaTheme="minorEastAsia" w:hAnsi="Segoe UI" w:cs="Segoe UI"/>
      <w:sz w:val="18"/>
      <w:szCs w:val="18"/>
      <w:lang w:eastAsia="ru-RU"/>
    </w:rPr>
  </w:style>
  <w:style w:type="character" w:styleId="af">
    <w:name w:val="Emphasis"/>
    <w:basedOn w:val="a0"/>
    <w:uiPriority w:val="20"/>
    <w:qFormat/>
    <w:rsid w:val="006E0B2D"/>
    <w:rPr>
      <w:i/>
      <w:iCs/>
    </w:rPr>
  </w:style>
  <w:style w:type="paragraph" w:styleId="af0">
    <w:name w:val="header"/>
    <w:basedOn w:val="a"/>
    <w:link w:val="af1"/>
    <w:uiPriority w:val="99"/>
    <w:unhideWhenUsed/>
    <w:rsid w:val="006E2A95"/>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E2A95"/>
    <w:rPr>
      <w:rFonts w:eastAsiaTheme="minorEastAsia"/>
      <w:lang w:eastAsia="ru-RU"/>
    </w:rPr>
  </w:style>
  <w:style w:type="paragraph" w:styleId="af2">
    <w:name w:val="footer"/>
    <w:basedOn w:val="a"/>
    <w:link w:val="af3"/>
    <w:uiPriority w:val="99"/>
    <w:unhideWhenUsed/>
    <w:rsid w:val="006E2A9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E2A95"/>
    <w:rPr>
      <w:rFonts w:eastAsiaTheme="minorEastAsia"/>
      <w:lang w:eastAsia="ru-RU"/>
    </w:rPr>
  </w:style>
  <w:style w:type="character" w:customStyle="1" w:styleId="20">
    <w:name w:val="Заголовок 2 Знак"/>
    <w:basedOn w:val="a0"/>
    <w:link w:val="2"/>
    <w:uiPriority w:val="9"/>
    <w:semiHidden/>
    <w:rsid w:val="00FB72DA"/>
    <w:rPr>
      <w:rFonts w:asciiTheme="majorHAnsi" w:eastAsiaTheme="majorEastAsia" w:hAnsiTheme="majorHAnsi" w:cstheme="majorBidi"/>
      <w:b/>
      <w:bCs/>
      <w:color w:val="5B9BD5"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3B3"/>
    <w:pPr>
      <w:spacing w:after="200" w:line="276" w:lineRule="auto"/>
    </w:pPr>
    <w:rPr>
      <w:rFonts w:eastAsiaTheme="minorEastAsia"/>
      <w:lang w:eastAsia="ru-RU"/>
    </w:rPr>
  </w:style>
  <w:style w:type="paragraph" w:styleId="2">
    <w:name w:val="heading 2"/>
    <w:basedOn w:val="a"/>
    <w:next w:val="a"/>
    <w:link w:val="20"/>
    <w:uiPriority w:val="9"/>
    <w:semiHidden/>
    <w:unhideWhenUsed/>
    <w:qFormat/>
    <w:rsid w:val="00FB72D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204D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8C33B3"/>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C33B3"/>
    <w:rPr>
      <w:rFonts w:ascii="Times New Roman" w:eastAsia="Times New Roman" w:hAnsi="Times New Roman" w:cs="Times New Roman"/>
      <w:b/>
      <w:bCs/>
      <w:sz w:val="28"/>
      <w:szCs w:val="28"/>
      <w:lang w:eastAsia="ru-RU"/>
    </w:rPr>
  </w:style>
  <w:style w:type="paragraph" w:styleId="a3">
    <w:name w:val="Body Text Indent"/>
    <w:aliases w:val=" Знак2 Знак,Знак2 Знак Знак, Знак2 Знак Знак,Знак2 Знак Знак Знак, Знак2 Знак Знак Знак Знак Знак, Знак2 Знак Знак Знак, Знак2,Знак2, Знак,Знак2 Знак Знак Знак Знак Знак,Знак"/>
    <w:basedOn w:val="a"/>
    <w:link w:val="1"/>
    <w:rsid w:val="008C33B3"/>
    <w:pPr>
      <w:widowControl w:val="0"/>
      <w:autoSpaceDE w:val="0"/>
      <w:autoSpaceDN w:val="0"/>
      <w:adjustRightInd w:val="0"/>
      <w:spacing w:after="0" w:line="320" w:lineRule="auto"/>
      <w:ind w:firstLine="567"/>
      <w:jc w:val="both"/>
    </w:pPr>
    <w:rPr>
      <w:rFonts w:ascii="Times New Roman" w:eastAsia="Times New Roman" w:hAnsi="Times New Roman" w:cs="Times New Roman"/>
      <w:sz w:val="24"/>
      <w:szCs w:val="18"/>
    </w:rPr>
  </w:style>
  <w:style w:type="character" w:customStyle="1" w:styleId="a4">
    <w:name w:val="Основной текст с отступом Знак"/>
    <w:basedOn w:val="a0"/>
    <w:uiPriority w:val="99"/>
    <w:semiHidden/>
    <w:rsid w:val="008C33B3"/>
    <w:rPr>
      <w:rFonts w:eastAsiaTheme="minorEastAsia"/>
      <w:lang w:eastAsia="ru-RU"/>
    </w:rPr>
  </w:style>
  <w:style w:type="character" w:customStyle="1" w:styleId="1">
    <w:name w:val="Основной текст с отступом Знак1"/>
    <w:aliases w:val=" Знак2 Знак Знак1,Знак2 Знак Знак Знак1, Знак2 Знак Знак Знак1,Знак2 Знак Знак Знак Знак, Знак2 Знак Знак Знак Знак Знак Знак, Знак2 Знак Знак Знак Знак, Знак2 Знак1,Знак2 Знак, Знак Знак,Знак Знак"/>
    <w:link w:val="a3"/>
    <w:locked/>
    <w:rsid w:val="008C33B3"/>
    <w:rPr>
      <w:rFonts w:ascii="Times New Roman" w:eastAsia="Times New Roman" w:hAnsi="Times New Roman" w:cs="Times New Roman"/>
      <w:sz w:val="24"/>
      <w:szCs w:val="18"/>
      <w:lang w:eastAsia="ru-RU"/>
    </w:rPr>
  </w:style>
  <w:style w:type="character" w:customStyle="1" w:styleId="a5">
    <w:name w:val="Текст Знак"/>
    <w:link w:val="a6"/>
    <w:uiPriority w:val="99"/>
    <w:locked/>
    <w:rsid w:val="008C33B3"/>
    <w:rPr>
      <w:rFonts w:ascii="Consolas" w:hAnsi="Consolas"/>
      <w:sz w:val="21"/>
      <w:szCs w:val="21"/>
    </w:rPr>
  </w:style>
  <w:style w:type="paragraph" w:styleId="a6">
    <w:name w:val="Plain Text"/>
    <w:basedOn w:val="a"/>
    <w:link w:val="a5"/>
    <w:uiPriority w:val="99"/>
    <w:rsid w:val="008C33B3"/>
    <w:pPr>
      <w:spacing w:after="0" w:line="240" w:lineRule="auto"/>
    </w:pPr>
    <w:rPr>
      <w:rFonts w:ascii="Consolas" w:eastAsiaTheme="minorHAnsi" w:hAnsi="Consolas"/>
      <w:sz w:val="21"/>
      <w:szCs w:val="21"/>
      <w:lang w:eastAsia="en-US"/>
    </w:rPr>
  </w:style>
  <w:style w:type="character" w:customStyle="1" w:styleId="10">
    <w:name w:val="Текст Знак1"/>
    <w:basedOn w:val="a0"/>
    <w:uiPriority w:val="99"/>
    <w:semiHidden/>
    <w:rsid w:val="008C33B3"/>
    <w:rPr>
      <w:rFonts w:ascii="Consolas" w:eastAsiaTheme="minorEastAsia" w:hAnsi="Consolas" w:cs="Consolas"/>
      <w:sz w:val="21"/>
      <w:szCs w:val="21"/>
      <w:lang w:eastAsia="ru-RU"/>
    </w:rPr>
  </w:style>
  <w:style w:type="paragraph" w:styleId="a7">
    <w:name w:val="Normal (Web)"/>
    <w:basedOn w:val="a"/>
    <w:uiPriority w:val="99"/>
    <w:rsid w:val="008C33B3"/>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apple-style-span">
    <w:name w:val="apple-style-span"/>
    <w:basedOn w:val="a0"/>
    <w:rsid w:val="008C33B3"/>
  </w:style>
  <w:style w:type="paragraph" w:customStyle="1" w:styleId="21">
    <w:name w:val="Основной текст с отступом 21"/>
    <w:basedOn w:val="a"/>
    <w:rsid w:val="008C33B3"/>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a8">
    <w:name w:val="Текст_стандарт"/>
    <w:basedOn w:val="22"/>
    <w:rsid w:val="008C33B3"/>
    <w:pPr>
      <w:suppressAutoHyphens/>
      <w:autoSpaceDE w:val="0"/>
      <w:autoSpaceDN w:val="0"/>
      <w:adjustRightInd w:val="0"/>
      <w:spacing w:after="0" w:line="360" w:lineRule="auto"/>
      <w:ind w:left="0" w:firstLine="709"/>
      <w:jc w:val="both"/>
    </w:pPr>
    <w:rPr>
      <w:rFonts w:ascii="Times New Roman" w:eastAsia="Calibri" w:hAnsi="Times New Roman" w:cs="Times New Roman"/>
      <w:sz w:val="24"/>
      <w:szCs w:val="24"/>
    </w:rPr>
  </w:style>
  <w:style w:type="character" w:styleId="a9">
    <w:name w:val="Hyperlink"/>
    <w:uiPriority w:val="99"/>
    <w:unhideWhenUsed/>
    <w:rsid w:val="008C33B3"/>
    <w:rPr>
      <w:color w:val="0000FF"/>
      <w:u w:val="single"/>
    </w:rPr>
  </w:style>
  <w:style w:type="paragraph" w:customStyle="1" w:styleId="210">
    <w:name w:val="Основной текст 21"/>
    <w:basedOn w:val="a"/>
    <w:rsid w:val="008C33B3"/>
    <w:pPr>
      <w:suppressAutoHyphens/>
      <w:spacing w:after="120" w:line="480" w:lineRule="auto"/>
    </w:pPr>
    <w:rPr>
      <w:rFonts w:ascii="Times New Roman" w:eastAsia="Times New Roman" w:hAnsi="Times New Roman" w:cs="Times New Roman"/>
      <w:sz w:val="20"/>
      <w:szCs w:val="20"/>
      <w:lang w:eastAsia="ar-SA"/>
    </w:rPr>
  </w:style>
  <w:style w:type="paragraph" w:styleId="aa">
    <w:name w:val="List Paragraph"/>
    <w:basedOn w:val="a"/>
    <w:uiPriority w:val="34"/>
    <w:qFormat/>
    <w:rsid w:val="008C33B3"/>
    <w:pPr>
      <w:spacing w:after="0" w:line="240" w:lineRule="auto"/>
      <w:ind w:left="708"/>
    </w:pPr>
    <w:rPr>
      <w:rFonts w:ascii="Times New Roman" w:eastAsia="Times New Roman" w:hAnsi="Times New Roman" w:cs="Times New Roman"/>
      <w:sz w:val="24"/>
      <w:szCs w:val="24"/>
    </w:rPr>
  </w:style>
  <w:style w:type="paragraph" w:styleId="ab">
    <w:name w:val="No Spacing"/>
    <w:uiPriority w:val="1"/>
    <w:qFormat/>
    <w:rsid w:val="008C33B3"/>
    <w:pPr>
      <w:spacing w:after="0" w:line="240" w:lineRule="auto"/>
    </w:pPr>
    <w:rPr>
      <w:rFonts w:eastAsiaTheme="minorEastAsia"/>
      <w:lang w:eastAsia="ru-RU"/>
    </w:rPr>
  </w:style>
  <w:style w:type="table" w:styleId="ac">
    <w:name w:val="Table Grid"/>
    <w:basedOn w:val="a1"/>
    <w:uiPriority w:val="59"/>
    <w:rsid w:val="008C33B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C33B3"/>
  </w:style>
  <w:style w:type="paragraph" w:styleId="22">
    <w:name w:val="Body Text Indent 2"/>
    <w:basedOn w:val="a"/>
    <w:link w:val="23"/>
    <w:uiPriority w:val="99"/>
    <w:semiHidden/>
    <w:unhideWhenUsed/>
    <w:rsid w:val="008C33B3"/>
    <w:pPr>
      <w:spacing w:after="120" w:line="480" w:lineRule="auto"/>
      <w:ind w:left="283"/>
    </w:pPr>
  </w:style>
  <w:style w:type="character" w:customStyle="1" w:styleId="23">
    <w:name w:val="Основной текст с отступом 2 Знак"/>
    <w:basedOn w:val="a0"/>
    <w:link w:val="22"/>
    <w:uiPriority w:val="99"/>
    <w:semiHidden/>
    <w:rsid w:val="008C33B3"/>
    <w:rPr>
      <w:rFonts w:eastAsiaTheme="minorEastAsia"/>
      <w:lang w:eastAsia="ru-RU"/>
    </w:rPr>
  </w:style>
  <w:style w:type="character" w:customStyle="1" w:styleId="30">
    <w:name w:val="Заголовок 3 Знак"/>
    <w:basedOn w:val="a0"/>
    <w:link w:val="3"/>
    <w:uiPriority w:val="9"/>
    <w:semiHidden/>
    <w:rsid w:val="00204DB2"/>
    <w:rPr>
      <w:rFonts w:asciiTheme="majorHAnsi" w:eastAsiaTheme="majorEastAsia" w:hAnsiTheme="majorHAnsi" w:cstheme="majorBidi"/>
      <w:color w:val="1F4D78" w:themeColor="accent1" w:themeShade="7F"/>
      <w:sz w:val="24"/>
      <w:szCs w:val="24"/>
      <w:lang w:eastAsia="ru-RU"/>
    </w:rPr>
  </w:style>
  <w:style w:type="paragraph" w:styleId="ad">
    <w:name w:val="Balloon Text"/>
    <w:basedOn w:val="a"/>
    <w:link w:val="ae"/>
    <w:uiPriority w:val="99"/>
    <w:semiHidden/>
    <w:unhideWhenUsed/>
    <w:rsid w:val="005329D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329D6"/>
    <w:rPr>
      <w:rFonts w:ascii="Segoe UI" w:eastAsiaTheme="minorEastAsia" w:hAnsi="Segoe UI" w:cs="Segoe UI"/>
      <w:sz w:val="18"/>
      <w:szCs w:val="18"/>
      <w:lang w:eastAsia="ru-RU"/>
    </w:rPr>
  </w:style>
  <w:style w:type="character" w:styleId="af">
    <w:name w:val="Emphasis"/>
    <w:basedOn w:val="a0"/>
    <w:uiPriority w:val="20"/>
    <w:qFormat/>
    <w:rsid w:val="006E0B2D"/>
    <w:rPr>
      <w:i/>
      <w:iCs/>
    </w:rPr>
  </w:style>
  <w:style w:type="paragraph" w:styleId="af0">
    <w:name w:val="header"/>
    <w:basedOn w:val="a"/>
    <w:link w:val="af1"/>
    <w:uiPriority w:val="99"/>
    <w:unhideWhenUsed/>
    <w:rsid w:val="006E2A95"/>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E2A95"/>
    <w:rPr>
      <w:rFonts w:eastAsiaTheme="minorEastAsia"/>
      <w:lang w:eastAsia="ru-RU"/>
    </w:rPr>
  </w:style>
  <w:style w:type="paragraph" w:styleId="af2">
    <w:name w:val="footer"/>
    <w:basedOn w:val="a"/>
    <w:link w:val="af3"/>
    <w:uiPriority w:val="99"/>
    <w:unhideWhenUsed/>
    <w:rsid w:val="006E2A9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E2A95"/>
    <w:rPr>
      <w:rFonts w:eastAsiaTheme="minorEastAsia"/>
      <w:lang w:eastAsia="ru-RU"/>
    </w:rPr>
  </w:style>
  <w:style w:type="character" w:customStyle="1" w:styleId="20">
    <w:name w:val="Заголовок 2 Знак"/>
    <w:basedOn w:val="a0"/>
    <w:link w:val="2"/>
    <w:uiPriority w:val="9"/>
    <w:semiHidden/>
    <w:rsid w:val="00FB72DA"/>
    <w:rPr>
      <w:rFonts w:asciiTheme="majorHAnsi" w:eastAsiaTheme="majorEastAsia" w:hAnsiTheme="majorHAnsi" w:cstheme="majorBidi"/>
      <w:b/>
      <w:bCs/>
      <w:color w:val="5B9BD5"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tegy2050.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2780</Words>
  <Characters>15847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ОПО 3</cp:lastModifiedBy>
  <cp:revision>79</cp:revision>
  <cp:lastPrinted>2018-04-18T07:58:00Z</cp:lastPrinted>
  <dcterms:created xsi:type="dcterms:W3CDTF">2017-08-21T06:25:00Z</dcterms:created>
  <dcterms:modified xsi:type="dcterms:W3CDTF">2018-07-16T03:57:00Z</dcterms:modified>
</cp:coreProperties>
</file>