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33" w:rsidRDefault="006C4233"/>
    <w:p w:rsidR="006C4233" w:rsidRDefault="006C4233"/>
    <w:p w:rsidR="006C4233" w:rsidRDefault="006C4233"/>
    <w:p w:rsidR="006C4233" w:rsidRDefault="006C4233"/>
    <w:p w:rsidR="00A55DDB" w:rsidRDefault="00A55DDB" w:rsidP="00BC566F">
      <w:pPr>
        <w:rPr>
          <w:sz w:val="24"/>
          <w:szCs w:val="24"/>
        </w:rPr>
      </w:pPr>
    </w:p>
    <w:p w:rsidR="000A6396" w:rsidRDefault="000A6396" w:rsidP="00BC566F">
      <w:pPr>
        <w:rPr>
          <w:sz w:val="24"/>
          <w:szCs w:val="24"/>
        </w:rPr>
      </w:pPr>
    </w:p>
    <w:p w:rsidR="000A6396" w:rsidRDefault="000A6396" w:rsidP="00BC566F">
      <w:pPr>
        <w:rPr>
          <w:sz w:val="24"/>
          <w:szCs w:val="24"/>
        </w:rPr>
      </w:pPr>
    </w:p>
    <w:p w:rsidR="000A6396" w:rsidRDefault="000A6396" w:rsidP="00BC566F">
      <w:pPr>
        <w:rPr>
          <w:sz w:val="24"/>
          <w:szCs w:val="24"/>
        </w:rPr>
      </w:pPr>
    </w:p>
    <w:p w:rsidR="000A6396" w:rsidRDefault="000A6396" w:rsidP="00BC566F">
      <w:pPr>
        <w:rPr>
          <w:sz w:val="24"/>
          <w:szCs w:val="24"/>
        </w:rPr>
      </w:pPr>
    </w:p>
    <w:p w:rsidR="000A6396" w:rsidRDefault="000A6396" w:rsidP="00BC566F">
      <w:pPr>
        <w:rPr>
          <w:sz w:val="24"/>
          <w:szCs w:val="24"/>
        </w:rPr>
      </w:pPr>
    </w:p>
    <w:p w:rsidR="000A6396" w:rsidRDefault="000A6396" w:rsidP="00BC566F">
      <w:pPr>
        <w:rPr>
          <w:sz w:val="24"/>
          <w:szCs w:val="24"/>
        </w:rPr>
      </w:pPr>
    </w:p>
    <w:p w:rsidR="000A6396" w:rsidRDefault="000A6396" w:rsidP="00BC566F">
      <w:pPr>
        <w:rPr>
          <w:sz w:val="24"/>
          <w:szCs w:val="24"/>
        </w:rPr>
      </w:pPr>
    </w:p>
    <w:p w:rsidR="000A6396" w:rsidRDefault="000A6396" w:rsidP="00BC566F">
      <w:pPr>
        <w:rPr>
          <w:sz w:val="24"/>
          <w:szCs w:val="24"/>
        </w:rPr>
      </w:pPr>
    </w:p>
    <w:p w:rsidR="000A6396" w:rsidRDefault="000A6396" w:rsidP="00BC566F">
      <w:pPr>
        <w:rPr>
          <w:sz w:val="24"/>
          <w:szCs w:val="24"/>
        </w:rPr>
      </w:pPr>
    </w:p>
    <w:p w:rsidR="000A6396" w:rsidRPr="00797AC7" w:rsidRDefault="000A6396" w:rsidP="00BC566F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BC566F" w:rsidRDefault="00BC566F" w:rsidP="00BC566F">
      <w:pPr>
        <w:ind w:right="-172"/>
        <w:jc w:val="center"/>
        <w:rPr>
          <w:b/>
          <w:sz w:val="28"/>
          <w:szCs w:val="28"/>
        </w:rPr>
      </w:pPr>
      <w:r w:rsidRPr="00F41834">
        <w:rPr>
          <w:b/>
          <w:sz w:val="28"/>
          <w:szCs w:val="28"/>
        </w:rPr>
        <w:t>РАБОЧАЯ УЧЕБНАЯ ПРОГРАММА</w:t>
      </w:r>
    </w:p>
    <w:p w:rsidR="00BC566F" w:rsidRPr="00F41834" w:rsidRDefault="00BC566F" w:rsidP="00BC566F">
      <w:pPr>
        <w:ind w:right="-172"/>
        <w:jc w:val="center"/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p w:rsidR="00BC566F" w:rsidRPr="00F41834" w:rsidRDefault="00BC566F" w:rsidP="00BC566F">
      <w:pPr>
        <w:ind w:right="-172"/>
        <w:rPr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19"/>
      </w:tblGrid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4F2D20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Название цикла:    </w:t>
            </w:r>
          </w:p>
        </w:tc>
        <w:tc>
          <w:tcPr>
            <w:tcW w:w="4819" w:type="dxa"/>
            <w:shd w:val="clear" w:color="auto" w:fill="auto"/>
          </w:tcPr>
          <w:p w:rsidR="00BC566F" w:rsidRPr="007F7829" w:rsidRDefault="00BC566F" w:rsidP="004F2D20">
            <w:pPr>
              <w:ind w:right="-172"/>
              <w:rPr>
                <w:b/>
                <w:bCs/>
                <w:sz w:val="28"/>
                <w:szCs w:val="28"/>
              </w:rPr>
            </w:pPr>
            <w:r w:rsidRPr="00F41834">
              <w:rPr>
                <w:b/>
                <w:bCs/>
                <w:sz w:val="28"/>
                <w:szCs w:val="28"/>
              </w:rPr>
              <w:t>«</w:t>
            </w:r>
            <w:r w:rsidR="00DD1163">
              <w:rPr>
                <w:b/>
                <w:bCs/>
                <w:sz w:val="28"/>
                <w:szCs w:val="28"/>
                <w:lang w:val="kk-KZ"/>
              </w:rPr>
              <w:t>Реконструктивные и</w:t>
            </w:r>
            <w:r w:rsidR="003C3E93">
              <w:rPr>
                <w:b/>
                <w:bCs/>
                <w:sz w:val="28"/>
                <w:szCs w:val="28"/>
                <w:lang w:val="kk-KZ"/>
              </w:rPr>
              <w:t xml:space="preserve"> пластические технологии лечения</w:t>
            </w:r>
            <w:r w:rsidR="00DD1163">
              <w:rPr>
                <w:b/>
                <w:bCs/>
                <w:sz w:val="28"/>
                <w:szCs w:val="28"/>
                <w:lang w:val="kk-KZ"/>
              </w:rPr>
              <w:t xml:space="preserve"> отдельных видов повреждений органов и тканей</w:t>
            </w:r>
            <w:r w:rsidR="00DD1163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2B2E48" w:rsidRDefault="007F7829" w:rsidP="004F2D20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  <w:p w:rsidR="007F7829" w:rsidRDefault="007F7829" w:rsidP="004F2D20">
            <w:pPr>
              <w:ind w:right="-172"/>
              <w:rPr>
                <w:sz w:val="28"/>
                <w:szCs w:val="28"/>
              </w:rPr>
            </w:pPr>
          </w:p>
          <w:p w:rsidR="007F7829" w:rsidRDefault="007F7829" w:rsidP="004F2D20">
            <w:pPr>
              <w:ind w:right="-172"/>
              <w:rPr>
                <w:sz w:val="28"/>
                <w:szCs w:val="28"/>
              </w:rPr>
            </w:pPr>
          </w:p>
          <w:p w:rsidR="007F7829" w:rsidRDefault="007F7829" w:rsidP="004F2D20">
            <w:pPr>
              <w:ind w:right="-172"/>
              <w:rPr>
                <w:sz w:val="28"/>
                <w:szCs w:val="28"/>
              </w:rPr>
            </w:pPr>
          </w:p>
          <w:p w:rsidR="007F7829" w:rsidRDefault="007F7829" w:rsidP="004F2D20">
            <w:pPr>
              <w:ind w:right="-172"/>
              <w:rPr>
                <w:sz w:val="28"/>
                <w:szCs w:val="28"/>
              </w:rPr>
            </w:pPr>
          </w:p>
          <w:p w:rsidR="007F7829" w:rsidRDefault="007F7829" w:rsidP="004F2D20">
            <w:pPr>
              <w:ind w:right="-172"/>
              <w:rPr>
                <w:sz w:val="28"/>
                <w:szCs w:val="28"/>
              </w:rPr>
            </w:pPr>
          </w:p>
          <w:p w:rsidR="007F7829" w:rsidRDefault="007F7829" w:rsidP="004F2D20">
            <w:pPr>
              <w:ind w:right="-172"/>
              <w:rPr>
                <w:sz w:val="28"/>
                <w:szCs w:val="28"/>
              </w:rPr>
            </w:pPr>
          </w:p>
          <w:p w:rsidR="00BC566F" w:rsidRPr="00F41834" w:rsidRDefault="00BC566F" w:rsidP="004F2D20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Контингент слушателей:</w:t>
            </w:r>
          </w:p>
        </w:tc>
        <w:tc>
          <w:tcPr>
            <w:tcW w:w="4819" w:type="dxa"/>
            <w:shd w:val="clear" w:color="auto" w:fill="auto"/>
          </w:tcPr>
          <w:p w:rsidR="002B2E48" w:rsidRPr="007F7829" w:rsidRDefault="007F7829" w:rsidP="00DD1163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F78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Общая хирургия (торакальная хирургия, абдоминальная хирургия, трансплантология, </w:t>
            </w:r>
            <w:proofErr w:type="spellStart"/>
            <w:r w:rsidRPr="007F7829">
              <w:rPr>
                <w:rFonts w:ascii="Times New Roman" w:hAnsi="Times New Roman"/>
                <w:sz w:val="28"/>
                <w:szCs w:val="28"/>
                <w:lang w:eastAsia="ru-RU"/>
              </w:rPr>
              <w:t>колопроктология</w:t>
            </w:r>
            <w:proofErr w:type="spellEnd"/>
            <w:r w:rsidRPr="007F7829">
              <w:rPr>
                <w:rFonts w:ascii="Times New Roman" w:hAnsi="Times New Roman"/>
                <w:sz w:val="28"/>
                <w:szCs w:val="28"/>
                <w:lang w:eastAsia="ru-RU"/>
              </w:rPr>
              <w:t>, ультразвуковая диагностика по профилю основной специальности, эндоскопия по профилю основной специальности)»</w:t>
            </w:r>
          </w:p>
          <w:p w:rsidR="00BC566F" w:rsidRPr="000412F8" w:rsidRDefault="007F7829" w:rsidP="00DD1163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Врачи </w:t>
            </w:r>
            <w:r w:rsidR="00DD1163">
              <w:rPr>
                <w:rFonts w:ascii="Times New Roman" w:hAnsi="Times New Roman"/>
                <w:sz w:val="28"/>
                <w:szCs w:val="28"/>
                <w:lang w:eastAsia="ru-RU"/>
              </w:rPr>
              <w:t>хирурги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стационаров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4F2D20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Вид обучения: 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4F2D20">
            <w:pPr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Повышение квалификации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4F2D20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Количество учебных часов: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7E7B67" w:rsidP="007E7B67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часов 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4F2D20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Лекции: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7E7B67" w:rsidP="000756C3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56C3">
              <w:rPr>
                <w:sz w:val="28"/>
                <w:szCs w:val="28"/>
              </w:rPr>
              <w:t>6</w:t>
            </w:r>
            <w:r w:rsidR="00BC566F" w:rsidRPr="00F41834">
              <w:rPr>
                <w:sz w:val="28"/>
                <w:szCs w:val="28"/>
              </w:rPr>
              <w:t xml:space="preserve"> час</w:t>
            </w:r>
            <w:r w:rsidR="00BC566F">
              <w:rPr>
                <w:sz w:val="28"/>
                <w:szCs w:val="28"/>
              </w:rPr>
              <w:t>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4F2D20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Семинарские  занятия: 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0756C3" w:rsidP="004F2D20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7B67">
              <w:rPr>
                <w:sz w:val="28"/>
                <w:szCs w:val="28"/>
              </w:rPr>
              <w:t xml:space="preserve">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4F2D20">
            <w:pPr>
              <w:ind w:right="-172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>Практические занятия: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7E7B67" w:rsidP="000756C3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756C3">
              <w:rPr>
                <w:sz w:val="28"/>
                <w:szCs w:val="28"/>
              </w:rPr>
              <w:t>8</w:t>
            </w:r>
            <w:r w:rsidR="00BC566F" w:rsidRPr="00F41834">
              <w:rPr>
                <w:sz w:val="28"/>
                <w:szCs w:val="28"/>
              </w:rPr>
              <w:t xml:space="preserve">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F41834" w:rsidRDefault="00BC566F" w:rsidP="004F2D20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Самостоятельная работа слушателя: </w:t>
            </w:r>
          </w:p>
        </w:tc>
        <w:tc>
          <w:tcPr>
            <w:tcW w:w="4819" w:type="dxa"/>
            <w:shd w:val="clear" w:color="auto" w:fill="auto"/>
          </w:tcPr>
          <w:p w:rsidR="00BC566F" w:rsidRPr="00F41834" w:rsidRDefault="007E7B67" w:rsidP="004F2D20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BC566F" w:rsidRPr="00F41834">
              <w:rPr>
                <w:sz w:val="28"/>
                <w:szCs w:val="28"/>
              </w:rPr>
              <w:t xml:space="preserve"> часов</w:t>
            </w:r>
          </w:p>
        </w:tc>
      </w:tr>
      <w:tr w:rsidR="00BC566F" w:rsidRPr="00F41834" w:rsidTr="004A502C">
        <w:tc>
          <w:tcPr>
            <w:tcW w:w="4751" w:type="dxa"/>
            <w:shd w:val="clear" w:color="auto" w:fill="auto"/>
          </w:tcPr>
          <w:p w:rsidR="00BC566F" w:rsidRPr="000412F8" w:rsidRDefault="00BC566F" w:rsidP="004F2D20">
            <w:pPr>
              <w:pStyle w:val="af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2F8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проведения:</w:t>
            </w:r>
          </w:p>
          <w:p w:rsidR="00BC566F" w:rsidRPr="00F41834" w:rsidRDefault="00BC566F" w:rsidP="004F2D20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C566F" w:rsidRPr="00F41834" w:rsidRDefault="00BC566F" w:rsidP="004F2D20">
            <w:pPr>
              <w:pStyle w:val="afc"/>
              <w:rPr>
                <w:sz w:val="28"/>
                <w:szCs w:val="28"/>
              </w:rPr>
            </w:pPr>
            <w:r w:rsidRPr="00F41834">
              <w:rPr>
                <w:sz w:val="28"/>
                <w:szCs w:val="28"/>
              </w:rPr>
              <w:t xml:space="preserve">АО «Национальный научный центр хирургии имени А.Н. </w:t>
            </w:r>
            <w:proofErr w:type="spellStart"/>
            <w:r w:rsidRPr="00F41834">
              <w:rPr>
                <w:sz w:val="28"/>
                <w:szCs w:val="28"/>
              </w:rPr>
              <w:t>Сызганова</w:t>
            </w:r>
            <w:proofErr w:type="spellEnd"/>
            <w:r w:rsidRPr="00F41834">
              <w:rPr>
                <w:sz w:val="28"/>
                <w:szCs w:val="28"/>
              </w:rPr>
              <w:t>»</w:t>
            </w:r>
          </w:p>
        </w:tc>
      </w:tr>
    </w:tbl>
    <w:p w:rsidR="00BC566F" w:rsidRPr="00797AC7" w:rsidRDefault="00BC566F" w:rsidP="00A55DDB">
      <w:pPr>
        <w:rPr>
          <w:sz w:val="24"/>
          <w:szCs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Pr="00CA51C3" w:rsidRDefault="00A55DDB" w:rsidP="00A55DDB">
      <w:pPr>
        <w:pStyle w:val="4"/>
        <w:rPr>
          <w:sz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Pr="00CA51C3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183CF5" w:rsidRDefault="00183CF5" w:rsidP="00A55DDB">
      <w:pPr>
        <w:rPr>
          <w:sz w:val="24"/>
          <w:szCs w:val="24"/>
        </w:rPr>
      </w:pPr>
    </w:p>
    <w:p w:rsidR="00183CF5" w:rsidRDefault="00183CF5" w:rsidP="00A55DDB">
      <w:pPr>
        <w:rPr>
          <w:sz w:val="24"/>
          <w:szCs w:val="24"/>
        </w:rPr>
      </w:pPr>
    </w:p>
    <w:p w:rsidR="00183CF5" w:rsidRPr="00797AC7" w:rsidRDefault="00183CF5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pStyle w:val="21"/>
        <w:rPr>
          <w:sz w:val="24"/>
        </w:rPr>
      </w:pPr>
      <w:r w:rsidRPr="00797AC7">
        <w:rPr>
          <w:sz w:val="24"/>
        </w:rPr>
        <w:t>АЛМАТЫ – 201</w:t>
      </w:r>
      <w:r w:rsidR="008446E1">
        <w:rPr>
          <w:sz w:val="24"/>
        </w:rPr>
        <w:t xml:space="preserve">8 </w:t>
      </w:r>
      <w:r w:rsidRPr="00797AC7">
        <w:rPr>
          <w:sz w:val="24"/>
        </w:rPr>
        <w:t xml:space="preserve"> г.</w:t>
      </w:r>
    </w:p>
    <w:p w:rsidR="00942B8C" w:rsidRDefault="00942B8C" w:rsidP="00942B8C">
      <w:pPr>
        <w:pStyle w:val="21"/>
        <w:jc w:val="left"/>
        <w:rPr>
          <w:sz w:val="24"/>
        </w:rPr>
      </w:pPr>
    </w:p>
    <w:p w:rsidR="003A2A0D" w:rsidRDefault="003A2A0D" w:rsidP="00942B8C">
      <w:pPr>
        <w:pStyle w:val="21"/>
        <w:jc w:val="left"/>
        <w:rPr>
          <w:sz w:val="24"/>
        </w:rPr>
      </w:pPr>
    </w:p>
    <w:p w:rsidR="003A2A0D" w:rsidRPr="00797AC7" w:rsidRDefault="003A2A0D" w:rsidP="00942B8C">
      <w:pPr>
        <w:pStyle w:val="21"/>
        <w:jc w:val="left"/>
        <w:rPr>
          <w:sz w:val="24"/>
        </w:rPr>
      </w:pPr>
    </w:p>
    <w:p w:rsidR="00C828EA" w:rsidRDefault="00C65F7B" w:rsidP="003C3533">
      <w:pPr>
        <w:ind w:firstLine="708"/>
        <w:jc w:val="both"/>
      </w:pPr>
      <w:r w:rsidRPr="00C65F7B">
        <w:rPr>
          <w:sz w:val="24"/>
          <w:szCs w:val="24"/>
        </w:rPr>
        <w:t xml:space="preserve">Рабочая учебная программа составлена на </w:t>
      </w:r>
      <w:proofErr w:type="gramStart"/>
      <w:r w:rsidRPr="00C65F7B">
        <w:rPr>
          <w:sz w:val="24"/>
          <w:szCs w:val="24"/>
        </w:rPr>
        <w:t>основании  Типовых</w:t>
      </w:r>
      <w:proofErr w:type="gramEnd"/>
      <w:r w:rsidRPr="00C65F7B">
        <w:rPr>
          <w:sz w:val="24"/>
          <w:szCs w:val="24"/>
        </w:rPr>
        <w:t xml:space="preserve"> учебных программ повышения квалификации и переподготовки медицинских и фармацевтических кадров по специальностям «</w:t>
      </w:r>
      <w:r w:rsidR="000A0D8B" w:rsidRPr="000A0D8B">
        <w:rPr>
          <w:sz w:val="24"/>
          <w:szCs w:val="24"/>
        </w:rPr>
        <w:t xml:space="preserve">Общая хирургия (торакальная хирургия, абдоминальная хирургия, трансплантология, </w:t>
      </w:r>
      <w:proofErr w:type="spellStart"/>
      <w:r w:rsidR="000A0D8B" w:rsidRPr="000A0D8B">
        <w:rPr>
          <w:sz w:val="24"/>
          <w:szCs w:val="24"/>
        </w:rPr>
        <w:t>колопроктология</w:t>
      </w:r>
      <w:proofErr w:type="spellEnd"/>
      <w:r w:rsidR="000A0D8B" w:rsidRPr="000A0D8B">
        <w:rPr>
          <w:sz w:val="24"/>
          <w:szCs w:val="24"/>
        </w:rPr>
        <w:t>, ультразвуковая диагностика по профилю основной специальности, эндоскопия по профилю основной специальности)</w:t>
      </w:r>
      <w:r w:rsidRPr="000A0D8B">
        <w:rPr>
          <w:sz w:val="24"/>
          <w:szCs w:val="24"/>
        </w:rPr>
        <w:t>»,</w:t>
      </w:r>
      <w:r w:rsidRPr="00C65F7B">
        <w:rPr>
          <w:sz w:val="24"/>
          <w:szCs w:val="24"/>
        </w:rPr>
        <w:t xml:space="preserve"> утвержденных приказом министра здравоохранения РК от 14 апреля 2017 года за № 165.</w:t>
      </w:r>
    </w:p>
    <w:p w:rsidR="00C828EA" w:rsidRPr="00C828EA" w:rsidRDefault="00C828EA" w:rsidP="00C828EA"/>
    <w:p w:rsidR="00A55DDB" w:rsidRPr="00797AC7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ind w:firstLine="709"/>
        <w:rPr>
          <w:sz w:val="24"/>
          <w:szCs w:val="24"/>
        </w:rPr>
      </w:pPr>
      <w:r w:rsidRPr="00797AC7">
        <w:rPr>
          <w:sz w:val="24"/>
          <w:szCs w:val="24"/>
        </w:rPr>
        <w:t xml:space="preserve">Рабочая учебная </w:t>
      </w:r>
      <w:r w:rsidR="00D51D39">
        <w:rPr>
          <w:sz w:val="24"/>
          <w:szCs w:val="24"/>
        </w:rPr>
        <w:t>программ</w:t>
      </w:r>
      <w:r w:rsidR="0066141D">
        <w:rPr>
          <w:sz w:val="24"/>
          <w:szCs w:val="24"/>
        </w:rPr>
        <w:t>а</w:t>
      </w:r>
      <w:r w:rsidR="00D51D39">
        <w:rPr>
          <w:sz w:val="24"/>
          <w:szCs w:val="24"/>
        </w:rPr>
        <w:t xml:space="preserve"> составлена:</w:t>
      </w:r>
    </w:p>
    <w:p w:rsidR="00D51D39" w:rsidRPr="00797AC7" w:rsidRDefault="00D51D39" w:rsidP="00A55DDB">
      <w:pPr>
        <w:ind w:firstLine="709"/>
        <w:rPr>
          <w:sz w:val="24"/>
          <w:szCs w:val="24"/>
        </w:rPr>
      </w:pPr>
    </w:p>
    <w:p w:rsidR="006E18DF" w:rsidRDefault="006E18DF" w:rsidP="006E18DF">
      <w:pPr>
        <w:numPr>
          <w:ilvl w:val="0"/>
          <w:numId w:val="28"/>
        </w:numPr>
        <w:rPr>
          <w:sz w:val="24"/>
          <w:szCs w:val="24"/>
        </w:rPr>
      </w:pPr>
      <w:r w:rsidRPr="007324AE">
        <w:rPr>
          <w:sz w:val="24"/>
          <w:szCs w:val="24"/>
        </w:rPr>
        <w:t>Зав. отделением торакальной и детской хирургии АО «ННЦХ имени А.Н.</w:t>
      </w:r>
      <w:r>
        <w:rPr>
          <w:sz w:val="24"/>
          <w:szCs w:val="24"/>
        </w:rPr>
        <w:t xml:space="preserve"> </w:t>
      </w:r>
      <w:proofErr w:type="spellStart"/>
      <w:r w:rsidRPr="007324AE">
        <w:rPr>
          <w:sz w:val="24"/>
          <w:szCs w:val="24"/>
        </w:rPr>
        <w:t>Сызганова</w:t>
      </w:r>
      <w:proofErr w:type="spellEnd"/>
      <w:r w:rsidRPr="007324AE">
        <w:rPr>
          <w:sz w:val="24"/>
          <w:szCs w:val="24"/>
        </w:rPr>
        <w:t>», к.м.н</w:t>
      </w:r>
      <w:r>
        <w:rPr>
          <w:sz w:val="24"/>
          <w:szCs w:val="24"/>
        </w:rPr>
        <w:t>.</w:t>
      </w:r>
      <w:r w:rsidRPr="007324AE">
        <w:rPr>
          <w:sz w:val="24"/>
          <w:szCs w:val="24"/>
        </w:rPr>
        <w:t xml:space="preserve">  </w:t>
      </w:r>
      <w:proofErr w:type="spellStart"/>
      <w:r w:rsidRPr="007324AE">
        <w:rPr>
          <w:sz w:val="24"/>
          <w:szCs w:val="24"/>
        </w:rPr>
        <w:t>Ширтаев</w:t>
      </w:r>
      <w:proofErr w:type="spellEnd"/>
      <w:r w:rsidRPr="007324AE">
        <w:rPr>
          <w:sz w:val="24"/>
          <w:szCs w:val="24"/>
        </w:rPr>
        <w:t xml:space="preserve"> Б.К.</w:t>
      </w:r>
    </w:p>
    <w:p w:rsidR="006E18DF" w:rsidRDefault="006E18DF" w:rsidP="006E18DF">
      <w:pPr>
        <w:numPr>
          <w:ilvl w:val="0"/>
          <w:numId w:val="28"/>
        </w:numPr>
        <w:rPr>
          <w:sz w:val="24"/>
          <w:szCs w:val="24"/>
        </w:rPr>
      </w:pPr>
      <w:r w:rsidRPr="006E18DF">
        <w:rPr>
          <w:sz w:val="24"/>
          <w:szCs w:val="24"/>
        </w:rPr>
        <w:t xml:space="preserve">Зав. отделением  хирургии ЖКТ и </w:t>
      </w:r>
      <w:r>
        <w:rPr>
          <w:sz w:val="24"/>
          <w:szCs w:val="24"/>
        </w:rPr>
        <w:t xml:space="preserve">эндокринных органов АО «ННЦХ имени </w:t>
      </w:r>
      <w:r w:rsidRPr="006E18DF">
        <w:rPr>
          <w:sz w:val="24"/>
          <w:szCs w:val="24"/>
        </w:rPr>
        <w:t>А.Н.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Сызганова</w:t>
      </w:r>
      <w:proofErr w:type="spellEnd"/>
      <w:r>
        <w:rPr>
          <w:sz w:val="24"/>
          <w:szCs w:val="24"/>
        </w:rPr>
        <w:t xml:space="preserve">» </w:t>
      </w:r>
      <w:r w:rsidRPr="006E18DF">
        <w:rPr>
          <w:sz w:val="24"/>
          <w:szCs w:val="24"/>
        </w:rPr>
        <w:t xml:space="preserve"> </w:t>
      </w:r>
      <w:proofErr w:type="spellStart"/>
      <w:r w:rsidRPr="006E18DF">
        <w:rPr>
          <w:sz w:val="24"/>
          <w:szCs w:val="24"/>
        </w:rPr>
        <w:t>Шокебаев</w:t>
      </w:r>
      <w:proofErr w:type="spellEnd"/>
      <w:r w:rsidRPr="006E18DF">
        <w:rPr>
          <w:sz w:val="24"/>
          <w:szCs w:val="24"/>
        </w:rPr>
        <w:t xml:space="preserve"> А.А.</w:t>
      </w:r>
    </w:p>
    <w:p w:rsidR="006E18DF" w:rsidRPr="006E18DF" w:rsidRDefault="006E18DF" w:rsidP="006E18DF">
      <w:pPr>
        <w:pStyle w:val="af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6E18DF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отделением </w:t>
      </w:r>
      <w:proofErr w:type="spellStart"/>
      <w:r w:rsidRPr="006E18DF">
        <w:rPr>
          <w:rFonts w:ascii="Times New Roman" w:eastAsia="Times New Roman" w:hAnsi="Times New Roman"/>
          <w:sz w:val="24"/>
          <w:szCs w:val="24"/>
          <w:lang w:eastAsia="ru-RU"/>
        </w:rPr>
        <w:t>гепатопанкреато-билиарной</w:t>
      </w:r>
      <w:proofErr w:type="spellEnd"/>
      <w:r w:rsidRPr="006E18DF">
        <w:rPr>
          <w:rFonts w:ascii="Times New Roman" w:eastAsia="Times New Roman" w:hAnsi="Times New Roman"/>
          <w:sz w:val="24"/>
          <w:szCs w:val="24"/>
          <w:lang w:eastAsia="ru-RU"/>
        </w:rPr>
        <w:t xml:space="preserve"> хирургии и 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нсплантации печени </w:t>
      </w:r>
      <w:r w:rsidRPr="006E18DF">
        <w:rPr>
          <w:rFonts w:ascii="Times New Roman" w:eastAsia="Times New Roman" w:hAnsi="Times New Roman"/>
          <w:sz w:val="24"/>
          <w:szCs w:val="24"/>
          <w:lang w:eastAsia="ru-RU"/>
        </w:rPr>
        <w:t xml:space="preserve">АО «ННЦХ имени А.Н.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Сызганова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Досханов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М.О.</w:t>
      </w:r>
    </w:p>
    <w:p w:rsidR="00A55DDB" w:rsidRPr="00797AC7" w:rsidRDefault="00A55DDB" w:rsidP="00A55DDB">
      <w:pPr>
        <w:tabs>
          <w:tab w:val="left" w:pos="6599"/>
        </w:tabs>
        <w:rPr>
          <w:sz w:val="24"/>
          <w:szCs w:val="24"/>
        </w:rPr>
      </w:pPr>
    </w:p>
    <w:p w:rsidR="00A55DDB" w:rsidRPr="00797AC7" w:rsidRDefault="00A55DDB" w:rsidP="00A55DDB">
      <w:pPr>
        <w:pStyle w:val="2"/>
        <w:keepNext w:val="0"/>
        <w:widowControl w:val="0"/>
        <w:jc w:val="both"/>
        <w:rPr>
          <w:sz w:val="24"/>
        </w:rPr>
      </w:pPr>
      <w:r w:rsidRPr="00797AC7">
        <w:rPr>
          <w:sz w:val="24"/>
        </w:rPr>
        <w:t>Рабочая учебная программа обсуждена</w:t>
      </w:r>
      <w:r w:rsidR="00DD2E9F">
        <w:rPr>
          <w:sz w:val="24"/>
        </w:rPr>
        <w:t xml:space="preserve"> и одобрена на заседании Учебно-методического</w:t>
      </w:r>
      <w:r w:rsidRPr="00797AC7">
        <w:rPr>
          <w:sz w:val="24"/>
        </w:rPr>
        <w:t xml:space="preserve"> совета </w:t>
      </w:r>
      <w:r w:rsidR="004F6373">
        <w:rPr>
          <w:sz w:val="24"/>
        </w:rPr>
        <w:t xml:space="preserve">АО «ННЦХ имени </w:t>
      </w:r>
      <w:proofErr w:type="spellStart"/>
      <w:r w:rsidR="004F6373">
        <w:rPr>
          <w:sz w:val="24"/>
        </w:rPr>
        <w:t>А.Н.Сызганова</w:t>
      </w:r>
      <w:proofErr w:type="spellEnd"/>
      <w:r w:rsidR="004F6373">
        <w:rPr>
          <w:sz w:val="24"/>
        </w:rPr>
        <w:t>»</w:t>
      </w:r>
      <w:r w:rsidRPr="00797AC7">
        <w:rPr>
          <w:sz w:val="24"/>
        </w:rPr>
        <w:t>.</w:t>
      </w: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6425C7" w:rsidP="00A55DDB">
      <w:pPr>
        <w:ind w:firstLine="708"/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Протокол № ____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от  </w:t>
      </w:r>
      <w:r w:rsidR="00A55DDB" w:rsidRPr="00797AC7">
        <w:rPr>
          <w:sz w:val="24"/>
          <w:szCs w:val="24"/>
        </w:rPr>
        <w:t>«</w:t>
      </w:r>
      <w:proofErr w:type="gramEnd"/>
      <w:r w:rsidR="00A55DDB" w:rsidRPr="00797AC7">
        <w:rPr>
          <w:sz w:val="24"/>
          <w:szCs w:val="24"/>
        </w:rPr>
        <w:t>____»____________ 20            г .</w:t>
      </w: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DD2E9F" w:rsidP="00A55DD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УМС, д.м.н., профессор</w:t>
      </w:r>
      <w:r w:rsidR="00A55DDB" w:rsidRPr="00797AC7">
        <w:rPr>
          <w:sz w:val="24"/>
          <w:szCs w:val="24"/>
        </w:rPr>
        <w:t xml:space="preserve">    _________________   </w:t>
      </w:r>
      <w:proofErr w:type="spellStart"/>
      <w:r>
        <w:rPr>
          <w:sz w:val="24"/>
          <w:szCs w:val="24"/>
        </w:rPr>
        <w:t>Сейсембаев</w:t>
      </w:r>
      <w:proofErr w:type="spellEnd"/>
      <w:r>
        <w:rPr>
          <w:sz w:val="24"/>
          <w:szCs w:val="24"/>
        </w:rPr>
        <w:t xml:space="preserve"> М.А</w:t>
      </w:r>
      <w:r w:rsidR="00A55DDB" w:rsidRPr="00797AC7">
        <w:rPr>
          <w:sz w:val="24"/>
          <w:szCs w:val="24"/>
        </w:rPr>
        <w:t>.</w:t>
      </w:r>
    </w:p>
    <w:p w:rsidR="00A55DDB" w:rsidRPr="00797AC7" w:rsidRDefault="00A55DDB" w:rsidP="00A55DDB">
      <w:pPr>
        <w:ind w:firstLine="708"/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DD2E9F" w:rsidP="00A55DDB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Заведующая отделом</w:t>
      </w:r>
      <w:r w:rsidR="004C715D">
        <w:rPr>
          <w:sz w:val="24"/>
          <w:szCs w:val="24"/>
        </w:rPr>
        <w:t xml:space="preserve"> </w:t>
      </w:r>
      <w:r>
        <w:rPr>
          <w:sz w:val="24"/>
          <w:szCs w:val="24"/>
        </w:rPr>
        <w:t>пост</w:t>
      </w:r>
      <w:r w:rsidR="00A55DDB" w:rsidRPr="00797AC7">
        <w:rPr>
          <w:sz w:val="24"/>
          <w:szCs w:val="24"/>
        </w:rPr>
        <w:t>дипломного</w:t>
      </w:r>
    </w:p>
    <w:p w:rsidR="00A55DDB" w:rsidRPr="00797AC7" w:rsidRDefault="00A55DDB" w:rsidP="00A55DDB">
      <w:pPr>
        <w:jc w:val="both"/>
        <w:rPr>
          <w:sz w:val="24"/>
          <w:szCs w:val="24"/>
        </w:rPr>
      </w:pPr>
      <w:r w:rsidRPr="00797AC7">
        <w:rPr>
          <w:sz w:val="24"/>
          <w:szCs w:val="24"/>
        </w:rPr>
        <w:t xml:space="preserve">образования, к.м.н.  </w:t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DD2E9F">
        <w:rPr>
          <w:sz w:val="24"/>
          <w:szCs w:val="24"/>
        </w:rPr>
        <w:tab/>
      </w:r>
      <w:r w:rsidR="00C65F7B">
        <w:rPr>
          <w:sz w:val="24"/>
          <w:szCs w:val="24"/>
        </w:rPr>
        <w:tab/>
      </w:r>
      <w:r w:rsidRPr="00797AC7">
        <w:rPr>
          <w:sz w:val="24"/>
          <w:szCs w:val="24"/>
        </w:rPr>
        <w:t xml:space="preserve">_________________ </w:t>
      </w:r>
      <w:r w:rsidR="00DD2E9F">
        <w:rPr>
          <w:sz w:val="24"/>
          <w:szCs w:val="24"/>
        </w:rPr>
        <w:tab/>
      </w:r>
      <w:proofErr w:type="spellStart"/>
      <w:r w:rsidRPr="00797AC7">
        <w:rPr>
          <w:sz w:val="24"/>
          <w:szCs w:val="24"/>
        </w:rPr>
        <w:t>Шахметова</w:t>
      </w:r>
      <w:proofErr w:type="spellEnd"/>
      <w:r w:rsidRPr="00797AC7">
        <w:rPr>
          <w:sz w:val="24"/>
          <w:szCs w:val="24"/>
        </w:rPr>
        <w:t xml:space="preserve"> К.С.</w:t>
      </w: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jc w:val="both"/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Pr="00797AC7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A55DDB" w:rsidRDefault="00A55DDB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0A6396" w:rsidRDefault="000A6396" w:rsidP="00A55DDB">
      <w:pPr>
        <w:rPr>
          <w:sz w:val="24"/>
          <w:szCs w:val="24"/>
        </w:rPr>
      </w:pPr>
    </w:p>
    <w:p w:rsidR="00C828EA" w:rsidRDefault="00C828EA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4C715D" w:rsidRDefault="004C715D" w:rsidP="00A55DDB">
      <w:pPr>
        <w:rPr>
          <w:sz w:val="24"/>
          <w:szCs w:val="24"/>
        </w:rPr>
      </w:pPr>
    </w:p>
    <w:p w:rsidR="0091656E" w:rsidRDefault="0091656E" w:rsidP="00A55DDB">
      <w:pPr>
        <w:rPr>
          <w:sz w:val="24"/>
          <w:szCs w:val="24"/>
        </w:rPr>
      </w:pPr>
    </w:p>
    <w:p w:rsidR="00A55DDB" w:rsidRPr="00797AC7" w:rsidRDefault="00C828EA" w:rsidP="00A55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A55DDB" w:rsidRPr="00797AC7">
        <w:rPr>
          <w:b/>
          <w:sz w:val="24"/>
          <w:szCs w:val="24"/>
        </w:rPr>
        <w:t>. Пояснительная записка</w:t>
      </w:r>
    </w:p>
    <w:p w:rsidR="000B3059" w:rsidRDefault="0091656E" w:rsidP="00DD1163">
      <w:pPr>
        <w:jc w:val="both"/>
      </w:pPr>
      <w:r>
        <w:rPr>
          <w:b/>
          <w:sz w:val="24"/>
          <w:szCs w:val="24"/>
        </w:rPr>
        <w:t xml:space="preserve">1.1 </w:t>
      </w:r>
      <w:r w:rsidR="00D9257E">
        <w:rPr>
          <w:b/>
          <w:sz w:val="24"/>
          <w:szCs w:val="24"/>
        </w:rPr>
        <w:t>Актуальность</w:t>
      </w:r>
      <w:r w:rsidR="00A55DDB" w:rsidRPr="00797AC7">
        <w:rPr>
          <w:b/>
          <w:sz w:val="24"/>
          <w:szCs w:val="24"/>
        </w:rPr>
        <w:t xml:space="preserve">: </w:t>
      </w:r>
    </w:p>
    <w:p w:rsidR="000B7F26" w:rsidRPr="000B7F26" w:rsidRDefault="001A2A08" w:rsidP="000631EC">
      <w:pPr>
        <w:ind w:firstLine="708"/>
        <w:jc w:val="both"/>
        <w:rPr>
          <w:sz w:val="24"/>
          <w:szCs w:val="24"/>
        </w:rPr>
      </w:pPr>
      <w:r w:rsidRPr="001A2A08">
        <w:rPr>
          <w:sz w:val="24"/>
          <w:szCs w:val="24"/>
        </w:rPr>
        <w:t xml:space="preserve">Пластическая и реконструктивная хирургия — это область хирургии, разрабатывающая оперативные методы лечения больных с дефектами тканей, деформациями и нарушениями функции различных </w:t>
      </w:r>
      <w:r w:rsidR="00CA4CCE">
        <w:rPr>
          <w:sz w:val="24"/>
          <w:szCs w:val="24"/>
        </w:rPr>
        <w:t xml:space="preserve">органов и </w:t>
      </w:r>
      <w:r w:rsidRPr="001A2A08">
        <w:rPr>
          <w:sz w:val="24"/>
          <w:szCs w:val="24"/>
        </w:rPr>
        <w:t xml:space="preserve">частей тела. </w:t>
      </w:r>
      <w:r w:rsidR="000B7F26" w:rsidRPr="000B7F26">
        <w:rPr>
          <w:sz w:val="24"/>
          <w:szCs w:val="24"/>
        </w:rPr>
        <w:t>Для хирургического лечения врожденных и приобретенных обширных дефектов и дефо</w:t>
      </w:r>
      <w:r w:rsidR="005E6D31">
        <w:rPr>
          <w:sz w:val="24"/>
          <w:szCs w:val="24"/>
        </w:rPr>
        <w:t xml:space="preserve">рмаций в области грудной клетки </w:t>
      </w:r>
      <w:r w:rsidR="004B66A9">
        <w:rPr>
          <w:sz w:val="24"/>
          <w:szCs w:val="24"/>
        </w:rPr>
        <w:t xml:space="preserve">и абдоминальной полости, </w:t>
      </w:r>
      <w:r w:rsidR="000B7F26" w:rsidRPr="000B7F26">
        <w:rPr>
          <w:sz w:val="24"/>
          <w:szCs w:val="24"/>
        </w:rPr>
        <w:t xml:space="preserve">использование имеющихся в арсенале хирурга многочисленных тканевых лоскутов, как отдельно, так и в сочетании с протезами, открывает новые возможности для оптимального решения данной проблемы. </w:t>
      </w:r>
    </w:p>
    <w:p w:rsidR="00D9257E" w:rsidRPr="000631EC" w:rsidRDefault="000B3059" w:rsidP="000631EC">
      <w:pPr>
        <w:ind w:firstLine="708"/>
        <w:jc w:val="both"/>
        <w:rPr>
          <w:sz w:val="24"/>
          <w:szCs w:val="24"/>
        </w:rPr>
      </w:pPr>
      <w:r w:rsidRPr="000B3059">
        <w:rPr>
          <w:sz w:val="24"/>
          <w:szCs w:val="24"/>
        </w:rPr>
        <w:t>Несмотря</w:t>
      </w:r>
      <w:r>
        <w:rPr>
          <w:sz w:val="24"/>
          <w:szCs w:val="24"/>
        </w:rPr>
        <w:t xml:space="preserve"> на создание все более совершен</w:t>
      </w:r>
      <w:r w:rsidRPr="000B3059">
        <w:rPr>
          <w:sz w:val="24"/>
          <w:szCs w:val="24"/>
        </w:rPr>
        <w:t>ных упаковочных контейнеров (например, контейнеры с защитой от детей) и табличек с наименованием препарата и пе</w:t>
      </w:r>
      <w:r>
        <w:rPr>
          <w:sz w:val="24"/>
          <w:szCs w:val="24"/>
        </w:rPr>
        <w:t>речисленными мерами предосторож</w:t>
      </w:r>
      <w:r w:rsidRPr="000B3059">
        <w:rPr>
          <w:sz w:val="24"/>
          <w:szCs w:val="24"/>
        </w:rPr>
        <w:t xml:space="preserve">ности, в настоящее </w:t>
      </w:r>
      <w:r>
        <w:rPr>
          <w:sz w:val="24"/>
          <w:szCs w:val="24"/>
        </w:rPr>
        <w:t>время случаи химического повреж</w:t>
      </w:r>
      <w:r w:rsidRPr="000B3059">
        <w:rPr>
          <w:sz w:val="24"/>
          <w:szCs w:val="24"/>
        </w:rPr>
        <w:t xml:space="preserve">дения пищевода не имеют тенденции к снижению. </w:t>
      </w:r>
      <w:r>
        <w:rPr>
          <w:sz w:val="24"/>
          <w:szCs w:val="24"/>
        </w:rPr>
        <w:t xml:space="preserve">В </w:t>
      </w:r>
      <w:r w:rsidRPr="000B3059">
        <w:rPr>
          <w:sz w:val="24"/>
          <w:szCs w:val="24"/>
        </w:rPr>
        <w:t>Казахстане ежегодно отмечается около 700 новых случаев химической травмы пищевода, умирают при этом 14% паци</w:t>
      </w:r>
      <w:r>
        <w:rPr>
          <w:sz w:val="24"/>
          <w:szCs w:val="24"/>
        </w:rPr>
        <w:t xml:space="preserve">ентов, а в </w:t>
      </w:r>
      <w:r w:rsidRPr="000B3059">
        <w:rPr>
          <w:sz w:val="24"/>
          <w:szCs w:val="24"/>
        </w:rPr>
        <w:t>Европейских странах и составляют 10%-32% от всех пострадавших, поступающих в центры лечения острых отравлений</w:t>
      </w:r>
      <w:r>
        <w:rPr>
          <w:sz w:val="24"/>
          <w:szCs w:val="24"/>
        </w:rPr>
        <w:t>.</w:t>
      </w:r>
    </w:p>
    <w:p w:rsidR="00A55DDB" w:rsidRPr="00797AC7" w:rsidRDefault="00C828EA" w:rsidP="00A55D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55DDB" w:rsidRPr="00797AC7">
        <w:rPr>
          <w:b/>
          <w:sz w:val="24"/>
          <w:szCs w:val="24"/>
        </w:rPr>
        <w:t>.2 Цель</w:t>
      </w:r>
      <w:r w:rsidR="00D9257E">
        <w:rPr>
          <w:b/>
          <w:sz w:val="24"/>
          <w:szCs w:val="24"/>
        </w:rPr>
        <w:t xml:space="preserve"> и задачи дисциплины</w:t>
      </w:r>
      <w:r w:rsidR="00A55DDB" w:rsidRPr="00797AC7">
        <w:rPr>
          <w:b/>
          <w:sz w:val="24"/>
          <w:szCs w:val="24"/>
        </w:rPr>
        <w:t>:</w:t>
      </w:r>
    </w:p>
    <w:p w:rsidR="00D64D2A" w:rsidRPr="000B3059" w:rsidRDefault="000E096D" w:rsidP="000B30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Целью преподавания дисциплины является обеспечение обучающихся необходимой информацией для овладения углубленными знаниями в области</w:t>
      </w:r>
      <w:r w:rsidR="00D9257E">
        <w:rPr>
          <w:sz w:val="24"/>
          <w:szCs w:val="24"/>
        </w:rPr>
        <w:t xml:space="preserve"> </w:t>
      </w:r>
      <w:r w:rsidR="00DD1163">
        <w:rPr>
          <w:sz w:val="24"/>
          <w:szCs w:val="24"/>
        </w:rPr>
        <w:t xml:space="preserve">реконструктивной </w:t>
      </w:r>
      <w:r w:rsidR="000B3059">
        <w:rPr>
          <w:sz w:val="24"/>
          <w:szCs w:val="24"/>
        </w:rPr>
        <w:t xml:space="preserve">и пластической хирургии повреждений органов и тканей абдоминальной и торакальной полостей, </w:t>
      </w:r>
      <w:r w:rsidR="00DD1163">
        <w:rPr>
          <w:sz w:val="24"/>
          <w:szCs w:val="24"/>
        </w:rPr>
        <w:t>пищевода в результате послеожоговых рубцовых стриктур.</w:t>
      </w:r>
      <w:r w:rsidR="00D9257E">
        <w:rPr>
          <w:sz w:val="24"/>
          <w:szCs w:val="24"/>
        </w:rPr>
        <w:t xml:space="preserve"> </w:t>
      </w:r>
    </w:p>
    <w:p w:rsidR="00A55DDB" w:rsidRPr="00797AC7" w:rsidRDefault="00A55DDB" w:rsidP="00A55DDB">
      <w:pPr>
        <w:jc w:val="both"/>
        <w:rPr>
          <w:b/>
          <w:bCs/>
          <w:sz w:val="24"/>
          <w:szCs w:val="24"/>
        </w:rPr>
      </w:pPr>
      <w:r w:rsidRPr="00797AC7">
        <w:rPr>
          <w:b/>
          <w:bCs/>
          <w:sz w:val="24"/>
          <w:szCs w:val="24"/>
        </w:rPr>
        <w:t>Задачи:</w:t>
      </w:r>
    </w:p>
    <w:p w:rsidR="00D9257E" w:rsidRPr="000B3059" w:rsidRDefault="00A55DDB" w:rsidP="00DD1163">
      <w:pPr>
        <w:numPr>
          <w:ilvl w:val="0"/>
          <w:numId w:val="10"/>
        </w:numPr>
        <w:jc w:val="both"/>
        <w:rPr>
          <w:sz w:val="24"/>
          <w:szCs w:val="24"/>
        </w:rPr>
      </w:pPr>
      <w:r w:rsidRPr="000B3059">
        <w:rPr>
          <w:sz w:val="24"/>
          <w:szCs w:val="24"/>
        </w:rPr>
        <w:t>Углубленное освоение теоретических вопросов</w:t>
      </w:r>
      <w:r w:rsidR="00DD1163" w:rsidRPr="000B3059">
        <w:rPr>
          <w:sz w:val="24"/>
          <w:szCs w:val="24"/>
        </w:rPr>
        <w:t xml:space="preserve"> </w:t>
      </w:r>
      <w:r w:rsidR="000B3059" w:rsidRPr="000B3059">
        <w:rPr>
          <w:bCs/>
          <w:sz w:val="24"/>
          <w:szCs w:val="24"/>
          <w:lang w:val="kk-KZ"/>
        </w:rPr>
        <w:t>реконструктивных и пластических технологии лечении отдельных видов повреждений органов и тканей</w:t>
      </w:r>
      <w:r w:rsidR="000B3059" w:rsidRPr="000B3059">
        <w:rPr>
          <w:sz w:val="24"/>
          <w:szCs w:val="24"/>
        </w:rPr>
        <w:t>.</w:t>
      </w:r>
    </w:p>
    <w:p w:rsidR="00D26193" w:rsidRPr="000B3059" w:rsidRDefault="00A55DDB" w:rsidP="000B3059">
      <w:pPr>
        <w:numPr>
          <w:ilvl w:val="0"/>
          <w:numId w:val="10"/>
        </w:numPr>
        <w:jc w:val="both"/>
        <w:rPr>
          <w:sz w:val="24"/>
          <w:szCs w:val="24"/>
        </w:rPr>
      </w:pPr>
      <w:r w:rsidRPr="000B3059">
        <w:rPr>
          <w:sz w:val="24"/>
          <w:szCs w:val="24"/>
        </w:rPr>
        <w:t>Совершенствование практических навыков по современным принципам диагностики</w:t>
      </w:r>
      <w:r w:rsidR="00D9257E" w:rsidRPr="000B3059">
        <w:rPr>
          <w:sz w:val="24"/>
          <w:szCs w:val="24"/>
        </w:rPr>
        <w:t xml:space="preserve"> и лечения </w:t>
      </w:r>
      <w:r w:rsidR="000B3059" w:rsidRPr="000B3059">
        <w:rPr>
          <w:bCs/>
          <w:sz w:val="24"/>
          <w:szCs w:val="24"/>
          <w:lang w:val="kk-KZ"/>
        </w:rPr>
        <w:t>отдельных видов повреждений органов и тканей.</w:t>
      </w:r>
    </w:p>
    <w:p w:rsidR="00D9257E" w:rsidRDefault="00D26193" w:rsidP="0069124A">
      <w:pPr>
        <w:rPr>
          <w:b/>
          <w:sz w:val="24"/>
          <w:szCs w:val="24"/>
        </w:rPr>
      </w:pPr>
      <w:r w:rsidRPr="00B816F4">
        <w:rPr>
          <w:b/>
          <w:sz w:val="24"/>
          <w:szCs w:val="24"/>
        </w:rPr>
        <w:t>Слушатель должен знать:</w:t>
      </w:r>
    </w:p>
    <w:p w:rsidR="00D26193" w:rsidRPr="0069124A" w:rsidRDefault="00DD1163" w:rsidP="0069124A">
      <w:pPr>
        <w:pStyle w:val="af6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24A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</w:t>
      </w:r>
      <w:r w:rsidR="000B3059" w:rsidRPr="0069124A">
        <w:rPr>
          <w:rFonts w:ascii="Times New Roman" w:hAnsi="Times New Roman"/>
          <w:bCs/>
          <w:sz w:val="24"/>
          <w:szCs w:val="24"/>
          <w:lang w:val="kk-KZ"/>
        </w:rPr>
        <w:t>реконструктивных и пластических технологии лечении отдельных видов повреждений органов и тканей</w:t>
      </w:r>
      <w:r w:rsidR="000B3059" w:rsidRPr="006912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124A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реконструктивных операций </w:t>
      </w:r>
      <w:proofErr w:type="gramStart"/>
      <w:r w:rsidRPr="0069124A">
        <w:rPr>
          <w:rFonts w:ascii="Times New Roman" w:eastAsia="Times New Roman" w:hAnsi="Times New Roman"/>
          <w:sz w:val="24"/>
          <w:szCs w:val="24"/>
          <w:lang w:eastAsia="ru-RU"/>
        </w:rPr>
        <w:t>на пищевода</w:t>
      </w:r>
      <w:proofErr w:type="gramEnd"/>
      <w:r w:rsidRPr="0069124A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послеожоговых рубцовых стриктур</w:t>
      </w:r>
      <w:r w:rsidR="00D9257E" w:rsidRPr="006912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31EC" w:rsidRPr="000631EC" w:rsidRDefault="00DD1163" w:rsidP="0069124A">
      <w:pPr>
        <w:pStyle w:val="af6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1EC">
        <w:rPr>
          <w:rFonts w:ascii="Times New Roman" w:eastAsia="Times New Roman" w:hAnsi="Times New Roman"/>
          <w:sz w:val="24"/>
          <w:szCs w:val="24"/>
          <w:lang w:eastAsia="ru-RU"/>
        </w:rPr>
        <w:t>Тактику ведения данной категории больных</w:t>
      </w:r>
      <w:r w:rsidR="0069124A" w:rsidRPr="000631EC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повреждениями </w:t>
      </w:r>
      <w:r w:rsidR="000631EC">
        <w:rPr>
          <w:rFonts w:ascii="Times New Roman" w:hAnsi="Times New Roman"/>
          <w:sz w:val="24"/>
          <w:szCs w:val="24"/>
        </w:rPr>
        <w:t>органов и тканей.</w:t>
      </w:r>
    </w:p>
    <w:p w:rsidR="00D9257E" w:rsidRPr="000631EC" w:rsidRDefault="00DD1163" w:rsidP="0069124A">
      <w:pPr>
        <w:pStyle w:val="af6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1E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Предоперационную подготовку больным с </w:t>
      </w:r>
      <w:r w:rsidR="0069124A" w:rsidRPr="000631EC">
        <w:rPr>
          <w:rFonts w:ascii="Times New Roman" w:hAnsi="Times New Roman"/>
          <w:bCs/>
          <w:sz w:val="24"/>
          <w:szCs w:val="24"/>
          <w:lang w:val="kk-KZ"/>
        </w:rPr>
        <w:t>повреждениями органов и тканей</w:t>
      </w:r>
      <w:r w:rsidR="0069124A" w:rsidRPr="000631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124A" w:rsidRPr="000631EC">
        <w:rPr>
          <w:rFonts w:ascii="Times New Roman" w:hAnsi="Times New Roman"/>
          <w:sz w:val="24"/>
          <w:szCs w:val="24"/>
        </w:rPr>
        <w:t>абдоминальной и торакальной полостей,</w:t>
      </w:r>
      <w:r w:rsidR="0069124A" w:rsidRPr="000631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31EC">
        <w:rPr>
          <w:rFonts w:ascii="Times New Roman" w:eastAsia="Times New Roman" w:hAnsi="Times New Roman"/>
          <w:sz w:val="24"/>
          <w:szCs w:val="24"/>
          <w:lang w:eastAsia="ru-RU"/>
        </w:rPr>
        <w:t>послеожоговыми рубцовыми стриктурами пищевода</w:t>
      </w:r>
      <w:r w:rsidR="00D9257E" w:rsidRPr="000631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1163" w:rsidRPr="0069124A" w:rsidRDefault="00DD1163" w:rsidP="0069124A">
      <w:pPr>
        <w:pStyle w:val="af6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24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Послеоперационное ведение больным с </w:t>
      </w:r>
      <w:r w:rsidR="0069124A" w:rsidRPr="0069124A">
        <w:rPr>
          <w:rFonts w:ascii="Times New Roman" w:hAnsi="Times New Roman"/>
          <w:bCs/>
          <w:sz w:val="24"/>
          <w:szCs w:val="24"/>
          <w:lang w:val="kk-KZ"/>
        </w:rPr>
        <w:t>повреждениями органов и тканей</w:t>
      </w:r>
      <w:r w:rsidR="00E652F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124A">
        <w:rPr>
          <w:rFonts w:ascii="Times New Roman" w:eastAsia="Times New Roman" w:hAnsi="Times New Roman"/>
          <w:sz w:val="24"/>
          <w:szCs w:val="24"/>
          <w:lang w:eastAsia="ru-RU"/>
        </w:rPr>
        <w:t>послеожоговыми</w:t>
      </w:r>
      <w:r w:rsidR="000B3059" w:rsidRPr="0069124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рубцовыми стриктурами пищевода.</w:t>
      </w:r>
    </w:p>
    <w:p w:rsidR="00D26193" w:rsidRPr="00B816F4" w:rsidRDefault="00D26193" w:rsidP="0069124A">
      <w:pPr>
        <w:rPr>
          <w:b/>
          <w:sz w:val="24"/>
          <w:szCs w:val="24"/>
        </w:rPr>
      </w:pPr>
      <w:r w:rsidRPr="00B816F4">
        <w:rPr>
          <w:b/>
          <w:sz w:val="24"/>
          <w:szCs w:val="24"/>
        </w:rPr>
        <w:t>Слушатель должен уметь:</w:t>
      </w:r>
    </w:p>
    <w:p w:rsidR="000631EC" w:rsidRPr="000631EC" w:rsidRDefault="000631EC" w:rsidP="000631EC">
      <w:pPr>
        <w:pStyle w:val="af6"/>
        <w:numPr>
          <w:ilvl w:val="0"/>
          <w:numId w:val="20"/>
        </w:numPr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1EC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показания и противопоказания к </w:t>
      </w:r>
      <w:r w:rsidRPr="0069124A">
        <w:rPr>
          <w:rFonts w:ascii="Times New Roman" w:hAnsi="Times New Roman"/>
          <w:bCs/>
          <w:sz w:val="24"/>
          <w:szCs w:val="24"/>
          <w:lang w:val="kk-KZ"/>
        </w:rPr>
        <w:t>реконструктивны</w:t>
      </w:r>
      <w:r>
        <w:rPr>
          <w:rFonts w:ascii="Times New Roman" w:hAnsi="Times New Roman"/>
          <w:bCs/>
          <w:sz w:val="24"/>
          <w:szCs w:val="24"/>
          <w:lang w:val="kk-KZ"/>
        </w:rPr>
        <w:t>м</w:t>
      </w:r>
      <w:r w:rsidRPr="0069124A">
        <w:rPr>
          <w:rFonts w:ascii="Times New Roman" w:hAnsi="Times New Roman"/>
          <w:bCs/>
          <w:sz w:val="24"/>
          <w:szCs w:val="24"/>
          <w:lang w:val="kk-KZ"/>
        </w:rPr>
        <w:t xml:space="preserve"> и пластически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м </w:t>
      </w:r>
      <w:r w:rsidRPr="000631EC">
        <w:rPr>
          <w:rFonts w:ascii="Times New Roman" w:eastAsia="Times New Roman" w:hAnsi="Times New Roman"/>
          <w:sz w:val="24"/>
          <w:szCs w:val="24"/>
          <w:lang w:eastAsia="ru-RU"/>
        </w:rPr>
        <w:t>оперативным вмешательствам;</w:t>
      </w:r>
    </w:p>
    <w:p w:rsidR="000631EC" w:rsidRPr="000631EC" w:rsidRDefault="000631EC" w:rsidP="000631EC">
      <w:pPr>
        <w:pStyle w:val="af6"/>
        <w:numPr>
          <w:ilvl w:val="0"/>
          <w:numId w:val="20"/>
        </w:numPr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1EC">
        <w:rPr>
          <w:rFonts w:ascii="Times New Roman" w:eastAsia="Times New Roman" w:hAnsi="Times New Roman"/>
          <w:sz w:val="24"/>
          <w:szCs w:val="24"/>
          <w:lang w:eastAsia="ru-RU"/>
        </w:rPr>
        <w:t>показания и противопоказания к гемотрансфузии, правила проведения, симптоматику гемотрансфузионных осложнений и методы их лечения;</w:t>
      </w:r>
    </w:p>
    <w:p w:rsidR="000631EC" w:rsidRDefault="000631EC" w:rsidP="000631EC">
      <w:pPr>
        <w:pStyle w:val="af6"/>
        <w:numPr>
          <w:ilvl w:val="0"/>
          <w:numId w:val="20"/>
        </w:numPr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1EC">
        <w:rPr>
          <w:rFonts w:ascii="Times New Roman" w:eastAsia="Times New Roman" w:hAnsi="Times New Roman"/>
          <w:sz w:val="24"/>
          <w:szCs w:val="24"/>
          <w:lang w:eastAsia="ru-RU"/>
        </w:rPr>
        <w:t>грамотно производить обзор специализированной литературы, осваивать оригинальные методы исследований, разрабатывать клинический материал по научным тематикам;</w:t>
      </w:r>
    </w:p>
    <w:p w:rsidR="003816D7" w:rsidRDefault="004F2D20" w:rsidP="00E37B28">
      <w:pPr>
        <w:pStyle w:val="af6"/>
        <w:numPr>
          <w:ilvl w:val="0"/>
          <w:numId w:val="20"/>
        </w:numPr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1EC">
        <w:rPr>
          <w:rFonts w:ascii="Times New Roman" w:eastAsia="Times New Roman" w:hAnsi="Times New Roman"/>
          <w:sz w:val="24"/>
          <w:szCs w:val="24"/>
          <w:lang w:eastAsia="ru-RU"/>
        </w:rPr>
        <w:t>Оценить алиментарный статус пациента с послеожоговыми</w:t>
      </w:r>
      <w:r w:rsidR="000631E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рубцовыми стриктурами пищевода, в</w:t>
      </w:r>
      <w:r w:rsidRPr="000631EC">
        <w:rPr>
          <w:rFonts w:ascii="Times New Roman" w:eastAsia="Times New Roman" w:hAnsi="Times New Roman"/>
          <w:sz w:val="24"/>
          <w:szCs w:val="24"/>
          <w:lang w:eastAsia="ru-RU"/>
        </w:rPr>
        <w:t>ладеть</w:t>
      </w:r>
      <w:r w:rsidR="000631E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навыками наложения </w:t>
      </w:r>
      <w:proofErr w:type="spellStart"/>
      <w:r w:rsidR="000631EC">
        <w:rPr>
          <w:rFonts w:ascii="Times New Roman" w:eastAsia="Times New Roman" w:hAnsi="Times New Roman"/>
          <w:sz w:val="24"/>
          <w:szCs w:val="24"/>
          <w:lang w:eastAsia="ru-RU"/>
        </w:rPr>
        <w:t>гастростомы</w:t>
      </w:r>
      <w:proofErr w:type="spellEnd"/>
      <w:r w:rsidR="000631EC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Pr="000631EC">
        <w:rPr>
          <w:rFonts w:ascii="Times New Roman" w:eastAsia="Times New Roman" w:hAnsi="Times New Roman"/>
          <w:sz w:val="24"/>
          <w:szCs w:val="24"/>
          <w:lang w:eastAsia="ru-RU"/>
        </w:rPr>
        <w:t>пределять показания к реконструктивной операции пациента с послеожоговыми рубцовыми стриктурами пищевода.</w:t>
      </w:r>
    </w:p>
    <w:p w:rsidR="006C4233" w:rsidRDefault="006C4233" w:rsidP="006C4233">
      <w:pPr>
        <w:rPr>
          <w:sz w:val="24"/>
          <w:szCs w:val="24"/>
        </w:rPr>
      </w:pPr>
    </w:p>
    <w:p w:rsidR="006C4233" w:rsidRPr="006C4233" w:rsidRDefault="006C4233" w:rsidP="006C4233">
      <w:pPr>
        <w:rPr>
          <w:sz w:val="24"/>
          <w:szCs w:val="24"/>
        </w:rPr>
      </w:pPr>
    </w:p>
    <w:p w:rsidR="00E37B28" w:rsidRPr="003D0544" w:rsidRDefault="00E37B28" w:rsidP="003D0544">
      <w:pPr>
        <w:pStyle w:val="23"/>
        <w:numPr>
          <w:ilvl w:val="0"/>
          <w:numId w:val="29"/>
        </w:num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3D0544">
        <w:rPr>
          <w:b/>
          <w:sz w:val="24"/>
          <w:szCs w:val="24"/>
        </w:rPr>
        <w:lastRenderedPageBreak/>
        <w:t>Учебно-тематический план по циклу повышения квалификации</w:t>
      </w:r>
    </w:p>
    <w:p w:rsidR="00E37B28" w:rsidRPr="003D0544" w:rsidRDefault="00E37B28" w:rsidP="003D0544">
      <w:pPr>
        <w:pStyle w:val="23"/>
        <w:spacing w:after="0" w:line="240" w:lineRule="auto"/>
        <w:ind w:left="0"/>
        <w:jc w:val="center"/>
        <w:rPr>
          <w:b/>
          <w:sz w:val="24"/>
          <w:szCs w:val="24"/>
        </w:rPr>
      </w:pPr>
      <w:r w:rsidRPr="003D0544">
        <w:rPr>
          <w:b/>
          <w:sz w:val="24"/>
          <w:szCs w:val="24"/>
        </w:rPr>
        <w:t>«</w:t>
      </w:r>
      <w:r w:rsidR="008206EF" w:rsidRPr="003D0544">
        <w:rPr>
          <w:b/>
          <w:bCs/>
          <w:sz w:val="24"/>
          <w:szCs w:val="24"/>
          <w:lang w:val="kk-KZ"/>
        </w:rPr>
        <w:t>Реконструктивные и</w:t>
      </w:r>
      <w:r w:rsidR="003C3E93">
        <w:rPr>
          <w:b/>
          <w:bCs/>
          <w:sz w:val="24"/>
          <w:szCs w:val="24"/>
          <w:lang w:val="kk-KZ"/>
        </w:rPr>
        <w:t xml:space="preserve"> пластические технологии лечения</w:t>
      </w:r>
      <w:r w:rsidR="008206EF" w:rsidRPr="003D0544">
        <w:rPr>
          <w:b/>
          <w:bCs/>
          <w:sz w:val="24"/>
          <w:szCs w:val="24"/>
          <w:lang w:val="kk-KZ"/>
        </w:rPr>
        <w:t xml:space="preserve"> отдельных видов повреждений органов и тканей</w:t>
      </w:r>
      <w:r w:rsidR="008206EF" w:rsidRPr="003D0544">
        <w:rPr>
          <w:b/>
          <w:bCs/>
          <w:sz w:val="24"/>
          <w:szCs w:val="24"/>
        </w:rPr>
        <w:t>»</w:t>
      </w:r>
    </w:p>
    <w:tbl>
      <w:tblPr>
        <w:tblW w:w="9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887"/>
        <w:gridCol w:w="1134"/>
        <w:gridCol w:w="992"/>
        <w:gridCol w:w="814"/>
        <w:gridCol w:w="1239"/>
      </w:tblGrid>
      <w:tr w:rsidR="00D55031" w:rsidRPr="00E741C7" w:rsidTr="00EF6AE4">
        <w:trPr>
          <w:cantSplit/>
          <w:trHeight w:val="2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31" w:rsidRPr="00E741C7" w:rsidRDefault="00D55031" w:rsidP="00B238B1">
            <w:pPr>
              <w:pStyle w:val="xl3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031" w:rsidRPr="00E741C7" w:rsidRDefault="00D55031" w:rsidP="00B238B1">
            <w:pPr>
              <w:jc w:val="both"/>
              <w:rPr>
                <w:b/>
                <w:sz w:val="24"/>
                <w:szCs w:val="24"/>
              </w:rPr>
            </w:pPr>
          </w:p>
          <w:p w:rsidR="00D55031" w:rsidRPr="00E741C7" w:rsidRDefault="00D55031" w:rsidP="00B238B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занятий</w:t>
            </w:r>
            <w:r w:rsidRPr="00E741C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Pr="00D3221B" w:rsidRDefault="00D55031" w:rsidP="00B238B1">
            <w:pPr>
              <w:pStyle w:val="4"/>
              <w:jc w:val="center"/>
              <w:rPr>
                <w:b/>
                <w:sz w:val="24"/>
              </w:rPr>
            </w:pPr>
            <w:r w:rsidRPr="00D3221B">
              <w:rPr>
                <w:b/>
                <w:sz w:val="24"/>
              </w:rPr>
              <w:t>Количество учебных часов</w:t>
            </w:r>
          </w:p>
        </w:tc>
      </w:tr>
      <w:tr w:rsidR="00D55031" w:rsidRPr="00E741C7" w:rsidTr="00EF6AE4">
        <w:trPr>
          <w:cantSplit/>
          <w:trHeight w:val="6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Default="00D55031" w:rsidP="00B238B1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31" w:rsidRDefault="00D55031" w:rsidP="009343E0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Default="00D55031" w:rsidP="004F2D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лекц</w:t>
            </w:r>
          </w:p>
          <w:p w:rsidR="00D55031" w:rsidRPr="00AF3E14" w:rsidRDefault="00D55031" w:rsidP="004F2D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Default="00D55031" w:rsidP="004F2D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прак</w:t>
            </w:r>
          </w:p>
          <w:p w:rsidR="00D55031" w:rsidRPr="00AF3E14" w:rsidRDefault="00D55031" w:rsidP="004F2D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Pr="00AF3E14" w:rsidRDefault="00D55031" w:rsidP="004F2D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семинары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Pr="00AF3E14" w:rsidRDefault="00D55031" w:rsidP="004F2D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F3E14">
              <w:rPr>
                <w:b/>
                <w:sz w:val="24"/>
                <w:szCs w:val="24"/>
                <w:lang w:val="kk-KZ"/>
              </w:rPr>
              <w:t>СРС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31" w:rsidRDefault="00D55031" w:rsidP="004F2D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Всего</w:t>
            </w:r>
          </w:p>
        </w:tc>
      </w:tr>
      <w:tr w:rsidR="000B3059" w:rsidRPr="00E741C7" w:rsidTr="00EF6AE4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B238B1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F6AE4" w:rsidRDefault="000B3059" w:rsidP="00E25CF7">
            <w:pPr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Предоперационная подготовка пациентов с </w:t>
            </w:r>
            <w:r w:rsidR="00EF6AE4" w:rsidRPr="00EF6AE4">
              <w:rPr>
                <w:bCs/>
                <w:sz w:val="24"/>
                <w:szCs w:val="24"/>
                <w:lang w:val="kk-KZ"/>
              </w:rPr>
              <w:t>повреждениями органов и тканей торакальной и абдоминальной полостей</w:t>
            </w:r>
            <w:r w:rsidR="00EF6AE4" w:rsidRPr="00EF6AE4">
              <w:rPr>
                <w:sz w:val="24"/>
                <w:szCs w:val="24"/>
              </w:rPr>
              <w:t xml:space="preserve">, </w:t>
            </w:r>
            <w:r w:rsidRPr="00EF6AE4">
              <w:rPr>
                <w:sz w:val="24"/>
                <w:szCs w:val="24"/>
              </w:rPr>
              <w:t>послеожоговыми рубцовыми стриктурами пищевода.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F5231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F5231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F5231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F5231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1733FD" w:rsidRDefault="000B3059" w:rsidP="00F5231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12,5</w:t>
            </w:r>
          </w:p>
        </w:tc>
      </w:tr>
      <w:tr w:rsidR="000B3059" w:rsidRPr="00E741C7" w:rsidTr="00EF6AE4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F6AE4" w:rsidRDefault="000B3059" w:rsidP="00F5231E">
            <w:pPr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>Послеоперационное ведение больны</w:t>
            </w:r>
            <w:r w:rsidR="00F5231E">
              <w:rPr>
                <w:sz w:val="24"/>
                <w:szCs w:val="24"/>
              </w:rPr>
              <w:t>х</w:t>
            </w:r>
            <w:r w:rsidRPr="00EF6AE4">
              <w:rPr>
                <w:sz w:val="24"/>
                <w:szCs w:val="24"/>
              </w:rPr>
              <w:t xml:space="preserve"> </w:t>
            </w:r>
            <w:r w:rsidR="00EF6AE4" w:rsidRPr="00EF6AE4">
              <w:rPr>
                <w:bCs/>
                <w:sz w:val="24"/>
                <w:szCs w:val="24"/>
                <w:lang w:val="kk-KZ"/>
              </w:rPr>
              <w:t>повреждениями органов и тканей торакальной и абдоминальной полостей</w:t>
            </w:r>
            <w:r w:rsidR="00EF6AE4" w:rsidRPr="00EF6AE4">
              <w:rPr>
                <w:sz w:val="24"/>
                <w:szCs w:val="24"/>
              </w:rPr>
              <w:t>, послеожоговыми рубцовыми стриктурами пищевода.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F5231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>
              <w:rPr>
                <w:b/>
                <w:sz w:val="24"/>
                <w:szCs w:val="24"/>
                <w:lang w:val="kk-KZ"/>
              </w:rPr>
              <w:t>14</w:t>
            </w:r>
            <w:r w:rsidRPr="00941532">
              <w:rPr>
                <w:b/>
                <w:sz w:val="24"/>
                <w:szCs w:val="24"/>
                <w:lang w:val="kk-KZ"/>
              </w:rPr>
              <w:t>,5</w:t>
            </w:r>
          </w:p>
        </w:tc>
      </w:tr>
      <w:tr w:rsidR="000B3059" w:rsidRPr="00E741C7" w:rsidTr="00EF6AE4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F6AE4" w:rsidRDefault="000B3059" w:rsidP="00E25CF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Консервативное лечение пациентов </w:t>
            </w:r>
            <w:r w:rsidR="00EF6AE4" w:rsidRPr="00EF6AE4">
              <w:rPr>
                <w:bCs/>
                <w:sz w:val="24"/>
                <w:szCs w:val="24"/>
                <w:lang w:val="kk-KZ"/>
              </w:rPr>
              <w:t>повреждениями органов и тканей торакальной и абдоминальной полостей</w:t>
            </w:r>
            <w:r w:rsidR="00EF6AE4" w:rsidRPr="00EF6AE4">
              <w:rPr>
                <w:sz w:val="24"/>
                <w:szCs w:val="24"/>
              </w:rPr>
              <w:t>, послеожоговыми рубцовыми стриктурами пищевода.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F5231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941532">
              <w:rPr>
                <w:b/>
                <w:sz w:val="24"/>
                <w:szCs w:val="24"/>
                <w:lang w:val="kk-KZ"/>
              </w:rPr>
              <w:t>,5</w:t>
            </w:r>
          </w:p>
        </w:tc>
      </w:tr>
      <w:tr w:rsidR="000B3059" w:rsidRPr="00E741C7" w:rsidTr="00EF6AE4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F6AE4" w:rsidRDefault="00F5231E" w:rsidP="00E25CF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КТ, МРТ и </w:t>
            </w:r>
            <w:r w:rsidR="000B3059" w:rsidRPr="00EF6AE4">
              <w:rPr>
                <w:sz w:val="24"/>
                <w:szCs w:val="24"/>
              </w:rPr>
              <w:t xml:space="preserve">Рентген диагностика </w:t>
            </w:r>
            <w:r w:rsidR="00EF6AE4" w:rsidRPr="00EF6AE4">
              <w:rPr>
                <w:sz w:val="24"/>
                <w:szCs w:val="24"/>
              </w:rPr>
              <w:t xml:space="preserve">при </w:t>
            </w:r>
            <w:r w:rsidR="00EF6AE4"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="00EF6AE4"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F5231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>
              <w:rPr>
                <w:b/>
                <w:sz w:val="24"/>
                <w:szCs w:val="24"/>
                <w:lang w:val="kk-KZ"/>
              </w:rPr>
              <w:t>14</w:t>
            </w:r>
            <w:r w:rsidRPr="00941532">
              <w:rPr>
                <w:b/>
                <w:sz w:val="24"/>
                <w:szCs w:val="24"/>
                <w:lang w:val="kk-KZ"/>
              </w:rPr>
              <w:t>,5</w:t>
            </w:r>
          </w:p>
        </w:tc>
      </w:tr>
      <w:tr w:rsidR="000B3059" w:rsidRPr="00E741C7" w:rsidTr="00EF6AE4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F6AE4" w:rsidRDefault="000B3059" w:rsidP="00E25CF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Эндоскопическая диагностика </w:t>
            </w:r>
            <w:r w:rsidR="00EF6AE4" w:rsidRPr="00EF6AE4">
              <w:rPr>
                <w:sz w:val="24"/>
                <w:szCs w:val="24"/>
              </w:rPr>
              <w:t xml:space="preserve">при </w:t>
            </w:r>
            <w:r w:rsidR="00EF6AE4"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="00EF6AE4"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F5231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>
              <w:rPr>
                <w:b/>
                <w:sz w:val="24"/>
                <w:szCs w:val="24"/>
                <w:lang w:val="kk-KZ"/>
              </w:rPr>
              <w:t>14</w:t>
            </w:r>
            <w:r w:rsidRPr="00941532">
              <w:rPr>
                <w:b/>
                <w:sz w:val="24"/>
                <w:szCs w:val="24"/>
                <w:lang w:val="kk-KZ"/>
              </w:rPr>
              <w:t>,5</w:t>
            </w:r>
          </w:p>
        </w:tc>
      </w:tr>
      <w:tr w:rsidR="000B3059" w:rsidRPr="00E741C7" w:rsidTr="00EF6AE4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F6AE4" w:rsidRDefault="000B3059" w:rsidP="00E25CF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EF6AE4">
              <w:rPr>
                <w:sz w:val="24"/>
                <w:szCs w:val="24"/>
              </w:rPr>
              <w:t>Парэнтеральное</w:t>
            </w:r>
            <w:proofErr w:type="spellEnd"/>
            <w:r w:rsidRPr="00EF6AE4">
              <w:rPr>
                <w:sz w:val="24"/>
                <w:szCs w:val="24"/>
              </w:rPr>
              <w:t xml:space="preserve"> питание пациентов с </w:t>
            </w:r>
            <w:proofErr w:type="spellStart"/>
            <w:r w:rsidR="00EF6AE4" w:rsidRPr="00EF6AE4">
              <w:rPr>
                <w:sz w:val="24"/>
                <w:szCs w:val="24"/>
              </w:rPr>
              <w:t>с</w:t>
            </w:r>
            <w:proofErr w:type="spellEnd"/>
            <w:r w:rsidR="00EF6AE4" w:rsidRPr="00EF6AE4">
              <w:rPr>
                <w:sz w:val="24"/>
                <w:szCs w:val="24"/>
              </w:rPr>
              <w:t xml:space="preserve"> послеожоговыми рубцовыми стриктурами пищевода</w:t>
            </w:r>
            <w:r w:rsidRPr="00EF6AE4">
              <w:rPr>
                <w:sz w:val="24"/>
                <w:szCs w:val="24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941532">
              <w:rPr>
                <w:b/>
                <w:sz w:val="24"/>
                <w:szCs w:val="24"/>
                <w:lang w:val="kk-KZ"/>
              </w:rPr>
              <w:t>,5</w:t>
            </w:r>
          </w:p>
        </w:tc>
      </w:tr>
      <w:tr w:rsidR="000B3059" w:rsidRPr="00E741C7" w:rsidTr="00EF6AE4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F6AE4" w:rsidRDefault="000B3059" w:rsidP="00E25CF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Виды реконструктивных вмешательств при </w:t>
            </w:r>
            <w:r w:rsidR="00EF6AE4"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="00EF6AE4"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941532">
              <w:rPr>
                <w:b/>
                <w:sz w:val="24"/>
                <w:szCs w:val="24"/>
                <w:lang w:val="kk-KZ"/>
              </w:rPr>
              <w:t>,5</w:t>
            </w:r>
          </w:p>
        </w:tc>
      </w:tr>
      <w:tr w:rsidR="000B3059" w:rsidRPr="00E741C7" w:rsidTr="00EF6AE4">
        <w:trPr>
          <w:cantSplit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2E653C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F6AE4" w:rsidRDefault="000B3059" w:rsidP="00E25CF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Осложнения после реконструктивных операций при </w:t>
            </w:r>
            <w:r w:rsidR="00EF6AE4"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="00EF6AE4"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9A7CB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B1674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Default="000B3059" w:rsidP="00F5231E">
            <w:pPr>
              <w:jc w:val="center"/>
            </w:pPr>
            <w:r w:rsidRPr="00941532">
              <w:rPr>
                <w:b/>
                <w:sz w:val="24"/>
                <w:szCs w:val="24"/>
                <w:lang w:val="kk-KZ"/>
              </w:rPr>
              <w:t>1</w:t>
            </w:r>
            <w:r>
              <w:rPr>
                <w:b/>
                <w:sz w:val="24"/>
                <w:szCs w:val="24"/>
                <w:lang w:val="kk-KZ"/>
              </w:rPr>
              <w:t>4</w:t>
            </w:r>
            <w:r w:rsidRPr="00941532">
              <w:rPr>
                <w:b/>
                <w:sz w:val="24"/>
                <w:szCs w:val="24"/>
                <w:lang w:val="kk-KZ"/>
              </w:rPr>
              <w:t>,5</w:t>
            </w:r>
          </w:p>
        </w:tc>
      </w:tr>
      <w:tr w:rsidR="000B3059" w:rsidRPr="00E741C7" w:rsidTr="00EF6AE4">
        <w:trPr>
          <w:cantSplit/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B238B1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B238B1">
            <w:pPr>
              <w:pStyle w:val="a5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741C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F5231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DA6F00" w:rsidRDefault="000B3059" w:rsidP="00F5231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  <w:r w:rsidRPr="00DA6F00"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F5231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F5231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59" w:rsidRPr="00E741C7" w:rsidRDefault="000B3059" w:rsidP="00F5231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108</w:t>
            </w:r>
          </w:p>
        </w:tc>
      </w:tr>
    </w:tbl>
    <w:p w:rsidR="005961F7" w:rsidRDefault="005961F7" w:rsidP="005961F7">
      <w:pPr>
        <w:jc w:val="center"/>
        <w:rPr>
          <w:sz w:val="24"/>
          <w:szCs w:val="24"/>
        </w:rPr>
      </w:pPr>
    </w:p>
    <w:p w:rsidR="006C4233" w:rsidRDefault="006C4233" w:rsidP="005961F7">
      <w:pPr>
        <w:jc w:val="center"/>
        <w:rPr>
          <w:sz w:val="24"/>
          <w:szCs w:val="24"/>
        </w:rPr>
      </w:pPr>
    </w:p>
    <w:p w:rsidR="006C4233" w:rsidRDefault="006C4233" w:rsidP="005961F7">
      <w:pPr>
        <w:jc w:val="center"/>
        <w:rPr>
          <w:sz w:val="24"/>
          <w:szCs w:val="24"/>
        </w:rPr>
      </w:pPr>
    </w:p>
    <w:p w:rsidR="006C4233" w:rsidRPr="005961F7" w:rsidRDefault="006C4233" w:rsidP="005961F7">
      <w:pPr>
        <w:jc w:val="center"/>
        <w:rPr>
          <w:sz w:val="24"/>
          <w:szCs w:val="24"/>
        </w:rPr>
      </w:pPr>
    </w:p>
    <w:p w:rsidR="00A55DDB" w:rsidRPr="003A6E6E" w:rsidRDefault="003A6E6E" w:rsidP="003A6E6E">
      <w:pPr>
        <w:ind w:left="357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A55DDB" w:rsidRPr="003A6E6E">
        <w:rPr>
          <w:b/>
          <w:sz w:val="24"/>
          <w:szCs w:val="24"/>
        </w:rPr>
        <w:t>Тематический план лекций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678"/>
        <w:gridCol w:w="1134"/>
      </w:tblGrid>
      <w:tr w:rsidR="0063439B" w:rsidRPr="002028F0" w:rsidTr="006C4233">
        <w:trPr>
          <w:trHeight w:val="391"/>
        </w:trPr>
        <w:tc>
          <w:tcPr>
            <w:tcW w:w="567" w:type="dxa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лекций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3439B" w:rsidRPr="002028F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2028F0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5231E" w:rsidRPr="002028F0" w:rsidTr="006C4233">
        <w:trPr>
          <w:trHeight w:val="309"/>
        </w:trPr>
        <w:tc>
          <w:tcPr>
            <w:tcW w:w="567" w:type="dxa"/>
            <w:shd w:val="clear" w:color="000000" w:fill="FFFFFF"/>
            <w:noWrap/>
          </w:tcPr>
          <w:p w:rsidR="00F5231E" w:rsidRPr="002028F0" w:rsidRDefault="00F5231E" w:rsidP="00DE57C8">
            <w:pPr>
              <w:rPr>
                <w:sz w:val="24"/>
                <w:szCs w:val="24"/>
              </w:rPr>
            </w:pPr>
            <w:r w:rsidRPr="002028F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000000" w:fill="FFFFFF"/>
          </w:tcPr>
          <w:p w:rsidR="00F5231E" w:rsidRPr="00EF6AE4" w:rsidRDefault="00F5231E" w:rsidP="00F5231E">
            <w:pPr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Предоперационная подготовка пациентов с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повреждениями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послеожоговыми рубцовыми стриктурами пищевода.</w:t>
            </w:r>
          </w:p>
        </w:tc>
        <w:tc>
          <w:tcPr>
            <w:tcW w:w="4678" w:type="dxa"/>
            <w:shd w:val="clear" w:color="000000" w:fill="FFFFFF"/>
          </w:tcPr>
          <w:p w:rsidR="00F5231E" w:rsidRPr="0015233F" w:rsidRDefault="0015233F" w:rsidP="0015233F">
            <w:pPr>
              <w:rPr>
                <w:sz w:val="24"/>
                <w:szCs w:val="24"/>
              </w:rPr>
            </w:pPr>
            <w:r w:rsidRPr="0015233F">
              <w:rPr>
                <w:sz w:val="24"/>
                <w:szCs w:val="24"/>
              </w:rPr>
              <w:t xml:space="preserve">Предоперационный период, тактика врача при госпитализации больного с </w:t>
            </w:r>
            <w:r w:rsidRPr="0015233F">
              <w:rPr>
                <w:bCs/>
                <w:sz w:val="24"/>
                <w:szCs w:val="24"/>
                <w:lang w:val="kk-KZ"/>
              </w:rPr>
              <w:t>повреждениями органов и тканей торакальной и абдоминальной полостей</w:t>
            </w:r>
            <w:r w:rsidRPr="0015233F">
              <w:rPr>
                <w:sz w:val="24"/>
                <w:szCs w:val="24"/>
              </w:rPr>
              <w:t>, послеожоговыми</w:t>
            </w:r>
            <w:r>
              <w:rPr>
                <w:sz w:val="24"/>
                <w:szCs w:val="24"/>
              </w:rPr>
              <w:t xml:space="preserve"> рубцовыми стриктурами пищевода</w:t>
            </w:r>
            <w:r w:rsidRPr="0015233F">
              <w:rPr>
                <w:sz w:val="24"/>
                <w:szCs w:val="24"/>
              </w:rPr>
              <w:t xml:space="preserve">.  Мониторинг за состоянием больных в </w:t>
            </w:r>
            <w:r>
              <w:rPr>
                <w:sz w:val="24"/>
                <w:szCs w:val="24"/>
              </w:rPr>
              <w:t>пред</w:t>
            </w:r>
            <w:r w:rsidRPr="0015233F">
              <w:rPr>
                <w:sz w:val="24"/>
                <w:szCs w:val="24"/>
              </w:rPr>
              <w:t>операционном периоде.</w:t>
            </w:r>
          </w:p>
        </w:tc>
        <w:tc>
          <w:tcPr>
            <w:tcW w:w="1134" w:type="dxa"/>
            <w:shd w:val="clear" w:color="000000" w:fill="FFFFFF"/>
          </w:tcPr>
          <w:p w:rsidR="00F5231E" w:rsidRPr="002028F0" w:rsidRDefault="00F5231E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231E" w:rsidRPr="002028F0" w:rsidTr="006C4233">
        <w:trPr>
          <w:trHeight w:val="413"/>
        </w:trPr>
        <w:tc>
          <w:tcPr>
            <w:tcW w:w="567" w:type="dxa"/>
            <w:shd w:val="clear" w:color="000000" w:fill="FFFFFF"/>
            <w:noWrap/>
          </w:tcPr>
          <w:p w:rsidR="00F5231E" w:rsidRPr="002028F0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000000" w:fill="FFFFFF"/>
          </w:tcPr>
          <w:p w:rsidR="00F5231E" w:rsidRPr="00EF6AE4" w:rsidRDefault="00F5231E" w:rsidP="00F5231E">
            <w:pPr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>Послеоперационное ведение больны</w:t>
            </w:r>
            <w:r>
              <w:rPr>
                <w:sz w:val="24"/>
                <w:szCs w:val="24"/>
              </w:rPr>
              <w:t>х</w:t>
            </w:r>
            <w:r w:rsidRPr="00EF6AE4">
              <w:rPr>
                <w:sz w:val="24"/>
                <w:szCs w:val="24"/>
              </w:rPr>
              <w:t xml:space="preserve">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повреждениями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послеожоговыми рубцовыми стриктурами пищевода.</w:t>
            </w:r>
          </w:p>
        </w:tc>
        <w:tc>
          <w:tcPr>
            <w:tcW w:w="4678" w:type="dxa"/>
            <w:shd w:val="clear" w:color="000000" w:fill="FFFFFF"/>
          </w:tcPr>
          <w:p w:rsidR="00F5231E" w:rsidRPr="000F6BB5" w:rsidRDefault="0015233F" w:rsidP="0015233F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После</w:t>
            </w:r>
            <w:r w:rsidRPr="0015233F">
              <w:rPr>
                <w:sz w:val="24"/>
                <w:szCs w:val="24"/>
              </w:rPr>
              <w:t xml:space="preserve">операционный период, тактика врача </w:t>
            </w:r>
            <w:r>
              <w:rPr>
                <w:sz w:val="24"/>
                <w:szCs w:val="24"/>
              </w:rPr>
              <w:t>после операции</w:t>
            </w:r>
            <w:r w:rsidRPr="0015233F">
              <w:rPr>
                <w:sz w:val="24"/>
                <w:szCs w:val="24"/>
              </w:rPr>
              <w:t xml:space="preserve"> с </w:t>
            </w:r>
            <w:r w:rsidRPr="0015233F">
              <w:rPr>
                <w:bCs/>
                <w:sz w:val="24"/>
                <w:szCs w:val="24"/>
                <w:lang w:val="kk-KZ"/>
              </w:rPr>
              <w:t>повреждениями органов и тканей торакальной и абдоминальной полостей</w:t>
            </w:r>
            <w:r w:rsidRPr="0015233F">
              <w:rPr>
                <w:sz w:val="24"/>
                <w:szCs w:val="24"/>
              </w:rPr>
              <w:t>, послеожоговыми</w:t>
            </w:r>
            <w:r>
              <w:rPr>
                <w:sz w:val="24"/>
                <w:szCs w:val="24"/>
              </w:rPr>
              <w:t xml:space="preserve"> рубцовыми стриктурами пищевода</w:t>
            </w:r>
            <w:r w:rsidRPr="0015233F">
              <w:rPr>
                <w:sz w:val="24"/>
                <w:szCs w:val="24"/>
              </w:rPr>
              <w:t xml:space="preserve">.  Мониторинг за состоянием больных в </w:t>
            </w:r>
            <w:r>
              <w:rPr>
                <w:sz w:val="24"/>
                <w:szCs w:val="24"/>
              </w:rPr>
              <w:t>после</w:t>
            </w:r>
            <w:r w:rsidRPr="0015233F">
              <w:rPr>
                <w:sz w:val="24"/>
                <w:szCs w:val="24"/>
              </w:rPr>
              <w:t>операционном периоде</w:t>
            </w:r>
            <w:r>
              <w:rPr>
                <w:sz w:val="24"/>
                <w:szCs w:val="24"/>
              </w:rPr>
              <w:t xml:space="preserve"> палатах интенсивной терапии и в клинических </w:t>
            </w:r>
            <w:proofErr w:type="spellStart"/>
            <w:r>
              <w:rPr>
                <w:sz w:val="24"/>
                <w:szCs w:val="24"/>
              </w:rPr>
              <w:t>отделенях</w:t>
            </w:r>
            <w:proofErr w:type="spellEnd"/>
            <w:r w:rsidRPr="0015233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000000" w:fill="FFFFFF"/>
          </w:tcPr>
          <w:p w:rsidR="00F5231E" w:rsidRDefault="00F5231E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231E" w:rsidRPr="002028F0" w:rsidTr="006C4233">
        <w:trPr>
          <w:trHeight w:val="361"/>
        </w:trPr>
        <w:tc>
          <w:tcPr>
            <w:tcW w:w="567" w:type="dxa"/>
            <w:shd w:val="clear" w:color="000000" w:fill="FFFFFF"/>
            <w:noWrap/>
          </w:tcPr>
          <w:p w:rsidR="00F5231E" w:rsidRPr="002028F0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000000" w:fill="FFFFFF"/>
          </w:tcPr>
          <w:p w:rsidR="00F5231E" w:rsidRPr="00EF6AE4" w:rsidRDefault="00F5231E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Консервативное лечение пациентов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повреждениями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послеожоговыми рубцовыми стриктурами пищевода.</w:t>
            </w:r>
          </w:p>
        </w:tc>
        <w:tc>
          <w:tcPr>
            <w:tcW w:w="4678" w:type="dxa"/>
            <w:shd w:val="clear" w:color="000000" w:fill="FFFFFF"/>
          </w:tcPr>
          <w:p w:rsidR="00985000" w:rsidRDefault="00985000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Асептика и антисептика.</w:t>
            </w:r>
          </w:p>
          <w:p w:rsidR="00F5231E" w:rsidRPr="00985000" w:rsidRDefault="00985000" w:rsidP="00DE57C8">
            <w:pPr>
              <w:rPr>
                <w:sz w:val="24"/>
                <w:szCs w:val="24"/>
              </w:rPr>
            </w:pPr>
            <w:r w:rsidRPr="00985000">
              <w:rPr>
                <w:sz w:val="24"/>
                <w:szCs w:val="24"/>
              </w:rPr>
              <w:t>Хирургическая инфекция</w:t>
            </w:r>
            <w:r>
              <w:rPr>
                <w:sz w:val="24"/>
                <w:szCs w:val="24"/>
              </w:rPr>
              <w:t>,</w:t>
            </w:r>
            <w:r w:rsidRPr="00985000">
              <w:rPr>
                <w:sz w:val="24"/>
                <w:szCs w:val="24"/>
              </w:rPr>
              <w:t xml:space="preserve"> профилактика и лечения. Синдром системного воспалительного ответа на инфекцию (</w:t>
            </w:r>
            <w:r w:rsidRPr="00985000">
              <w:rPr>
                <w:sz w:val="24"/>
                <w:szCs w:val="24"/>
                <w:lang w:val="en-US"/>
              </w:rPr>
              <w:t>SIRS</w:t>
            </w:r>
            <w:r w:rsidRPr="00985000">
              <w:rPr>
                <w:sz w:val="24"/>
                <w:szCs w:val="24"/>
              </w:rPr>
              <w:t xml:space="preserve">). Лечебная тактика при </w:t>
            </w:r>
            <w:proofErr w:type="spellStart"/>
            <w:r w:rsidRPr="00985000">
              <w:rPr>
                <w:sz w:val="24"/>
                <w:szCs w:val="24"/>
              </w:rPr>
              <w:t>нозокомиальной</w:t>
            </w:r>
            <w:proofErr w:type="spellEnd"/>
            <w:r w:rsidRPr="00985000">
              <w:rPr>
                <w:sz w:val="24"/>
                <w:szCs w:val="24"/>
              </w:rPr>
              <w:t>, анаэробной инфекции.</w:t>
            </w:r>
          </w:p>
        </w:tc>
        <w:tc>
          <w:tcPr>
            <w:tcW w:w="1134" w:type="dxa"/>
            <w:shd w:val="clear" w:color="000000" w:fill="FFFFFF"/>
          </w:tcPr>
          <w:p w:rsidR="00F5231E" w:rsidRPr="002028F0" w:rsidRDefault="00F5231E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231E" w:rsidRPr="002028F0" w:rsidTr="006C4233">
        <w:trPr>
          <w:trHeight w:val="211"/>
        </w:trPr>
        <w:tc>
          <w:tcPr>
            <w:tcW w:w="567" w:type="dxa"/>
            <w:shd w:val="clear" w:color="000000" w:fill="FFFFFF"/>
            <w:noWrap/>
          </w:tcPr>
          <w:p w:rsidR="00F5231E" w:rsidRPr="002028F0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000000" w:fill="FFFFFF"/>
          </w:tcPr>
          <w:p w:rsidR="00F5231E" w:rsidRPr="00EF6AE4" w:rsidRDefault="00F5231E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КТ, МРТ и </w:t>
            </w:r>
            <w:r w:rsidRPr="00EF6AE4">
              <w:rPr>
                <w:sz w:val="24"/>
                <w:szCs w:val="24"/>
              </w:rPr>
              <w:t xml:space="preserve">Рентген диагностика при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</w:tc>
        <w:tc>
          <w:tcPr>
            <w:tcW w:w="4678" w:type="dxa"/>
            <w:shd w:val="clear" w:color="000000" w:fill="FFFFFF"/>
          </w:tcPr>
          <w:p w:rsidR="00F5231E" w:rsidRPr="002028F0" w:rsidRDefault="009475AC" w:rsidP="00947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КТ, </w:t>
            </w:r>
            <w:r w:rsidRPr="009475AC">
              <w:rPr>
                <w:sz w:val="24"/>
                <w:szCs w:val="24"/>
              </w:rPr>
              <w:t>МРТ</w:t>
            </w:r>
            <w:r>
              <w:rPr>
                <w:sz w:val="24"/>
                <w:szCs w:val="24"/>
              </w:rPr>
              <w:t xml:space="preserve"> и рентген</w:t>
            </w:r>
            <w:r w:rsidRPr="009475AC">
              <w:rPr>
                <w:sz w:val="24"/>
                <w:szCs w:val="24"/>
              </w:rPr>
              <w:t xml:space="preserve"> исследование в оценке патологической морфологии и физиологии при </w:t>
            </w:r>
            <w:r w:rsidRPr="009475AC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Pr="009475AC">
              <w:rPr>
                <w:sz w:val="24"/>
                <w:szCs w:val="24"/>
              </w:rPr>
              <w:t>, пациентов с послеожоговыми рубцовыми стриктурами пищевода</w:t>
            </w:r>
            <w:r>
              <w:rPr>
                <w:sz w:val="24"/>
                <w:szCs w:val="24"/>
              </w:rPr>
              <w:t xml:space="preserve"> у взрослых и детей. </w:t>
            </w:r>
            <w:proofErr w:type="spellStart"/>
            <w:r w:rsidRPr="009475AC">
              <w:rPr>
                <w:sz w:val="24"/>
                <w:szCs w:val="24"/>
              </w:rPr>
              <w:t>Томографические</w:t>
            </w:r>
            <w:proofErr w:type="spellEnd"/>
            <w:r w:rsidRPr="009475AC">
              <w:rPr>
                <w:sz w:val="24"/>
                <w:szCs w:val="24"/>
              </w:rPr>
              <w:t xml:space="preserve"> плоскости  изображений (вертикальная длинная, горизонт</w:t>
            </w:r>
            <w:r>
              <w:rPr>
                <w:sz w:val="24"/>
                <w:szCs w:val="24"/>
              </w:rPr>
              <w:t xml:space="preserve">альная длинная и короткая оси). </w:t>
            </w:r>
            <w:r w:rsidRPr="009475AC">
              <w:rPr>
                <w:sz w:val="24"/>
                <w:szCs w:val="24"/>
              </w:rPr>
              <w:t xml:space="preserve">Особенности при </w:t>
            </w:r>
            <w:r w:rsidRPr="009475AC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Pr="009475AC">
              <w:rPr>
                <w:sz w:val="24"/>
                <w:szCs w:val="24"/>
              </w:rPr>
              <w:t>, пациентов с послеожоговыми рубцовыми стриктурами пищевода</w:t>
            </w:r>
          </w:p>
        </w:tc>
        <w:tc>
          <w:tcPr>
            <w:tcW w:w="1134" w:type="dxa"/>
            <w:shd w:val="clear" w:color="000000" w:fill="FFFFFF"/>
          </w:tcPr>
          <w:p w:rsidR="00F5231E" w:rsidRPr="002028F0" w:rsidRDefault="00F5231E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231E" w:rsidRPr="002028F0" w:rsidTr="006C4233">
        <w:trPr>
          <w:trHeight w:val="211"/>
        </w:trPr>
        <w:tc>
          <w:tcPr>
            <w:tcW w:w="567" w:type="dxa"/>
            <w:shd w:val="clear" w:color="000000" w:fill="FFFFFF"/>
            <w:noWrap/>
          </w:tcPr>
          <w:p w:rsidR="00F5231E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000000" w:fill="FFFFFF"/>
          </w:tcPr>
          <w:p w:rsidR="00F5231E" w:rsidRDefault="00F5231E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Эндоскопическая диагностика при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  <w:p w:rsidR="006C4233" w:rsidRDefault="006C4233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6C4233" w:rsidRDefault="006C4233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6C4233" w:rsidRDefault="006C4233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6C4233" w:rsidRDefault="006C4233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6C4233" w:rsidRDefault="006C4233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6C4233" w:rsidRDefault="006C4233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6C4233" w:rsidRDefault="006C4233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6C4233" w:rsidRDefault="006C4233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6C4233" w:rsidRDefault="006C4233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6C4233" w:rsidRPr="00EF6AE4" w:rsidRDefault="006C4233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000000" w:fill="FFFFFF"/>
          </w:tcPr>
          <w:p w:rsidR="00A4571B" w:rsidRPr="00F05E99" w:rsidRDefault="005E5488" w:rsidP="00A4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Эндоскопическая хирургия. </w:t>
            </w:r>
            <w:r w:rsidR="00A4571B">
              <w:rPr>
                <w:sz w:val="24"/>
                <w:szCs w:val="24"/>
              </w:rPr>
              <w:t>Э</w:t>
            </w:r>
            <w:r w:rsidR="00A4571B" w:rsidRPr="00F05E99">
              <w:rPr>
                <w:sz w:val="24"/>
                <w:szCs w:val="24"/>
              </w:rPr>
              <w:t>ндоскопическая остановка кровотечений,</w:t>
            </w:r>
            <w:r w:rsidR="00A4571B">
              <w:rPr>
                <w:sz w:val="24"/>
                <w:szCs w:val="24"/>
              </w:rPr>
              <w:t xml:space="preserve"> </w:t>
            </w:r>
            <w:proofErr w:type="spellStart"/>
            <w:r w:rsidR="00A4571B" w:rsidRPr="00F05E99">
              <w:rPr>
                <w:sz w:val="24"/>
                <w:szCs w:val="24"/>
              </w:rPr>
              <w:t>лигирование</w:t>
            </w:r>
            <w:proofErr w:type="spellEnd"/>
            <w:r w:rsidR="00A4571B" w:rsidRPr="00F05E99">
              <w:rPr>
                <w:sz w:val="24"/>
                <w:szCs w:val="24"/>
              </w:rPr>
              <w:t xml:space="preserve"> варикозных вен пищевода,</w:t>
            </w:r>
            <w:r w:rsidR="00A4571B">
              <w:rPr>
                <w:sz w:val="24"/>
                <w:szCs w:val="24"/>
              </w:rPr>
              <w:t xml:space="preserve"> </w:t>
            </w:r>
            <w:r w:rsidR="00A4571B" w:rsidRPr="00F05E99">
              <w:rPr>
                <w:sz w:val="24"/>
                <w:szCs w:val="24"/>
              </w:rPr>
              <w:t xml:space="preserve">подслизистые </w:t>
            </w:r>
            <w:proofErr w:type="spellStart"/>
            <w:r w:rsidR="00A4571B" w:rsidRPr="00F05E99">
              <w:rPr>
                <w:sz w:val="24"/>
                <w:szCs w:val="24"/>
              </w:rPr>
              <w:t>диссекции</w:t>
            </w:r>
            <w:proofErr w:type="spellEnd"/>
            <w:r w:rsidR="00A4571B" w:rsidRPr="00F05E99">
              <w:rPr>
                <w:sz w:val="24"/>
                <w:szCs w:val="24"/>
              </w:rPr>
              <w:t xml:space="preserve"> и резекция слизистой оболочки на ранних стадиях рака желудка и толстой кишки,</w:t>
            </w:r>
            <w:r w:rsidR="00A4571B">
              <w:rPr>
                <w:sz w:val="24"/>
                <w:szCs w:val="24"/>
              </w:rPr>
              <w:t xml:space="preserve"> </w:t>
            </w:r>
            <w:r w:rsidR="00A4571B" w:rsidRPr="00F05E99">
              <w:rPr>
                <w:sz w:val="24"/>
                <w:szCs w:val="24"/>
              </w:rPr>
              <w:t>удаление полипов, инородных тел,</w:t>
            </w:r>
            <w:r w:rsidR="00A4571B">
              <w:rPr>
                <w:sz w:val="24"/>
                <w:szCs w:val="24"/>
              </w:rPr>
              <w:t xml:space="preserve"> </w:t>
            </w:r>
            <w:r w:rsidR="00A4571B" w:rsidRPr="00F05E99">
              <w:rPr>
                <w:sz w:val="24"/>
                <w:szCs w:val="24"/>
              </w:rPr>
              <w:t xml:space="preserve">эндоскопические </w:t>
            </w:r>
            <w:proofErr w:type="spellStart"/>
            <w:r w:rsidR="00A4571B" w:rsidRPr="00F05E99">
              <w:rPr>
                <w:sz w:val="24"/>
                <w:szCs w:val="24"/>
              </w:rPr>
              <w:t>гастростомии</w:t>
            </w:r>
            <w:proofErr w:type="spellEnd"/>
            <w:r w:rsidR="00A4571B" w:rsidRPr="00F05E99">
              <w:rPr>
                <w:sz w:val="24"/>
                <w:szCs w:val="24"/>
              </w:rPr>
              <w:t>,</w:t>
            </w:r>
          </w:p>
          <w:p w:rsidR="00A4571B" w:rsidRPr="00F05E99" w:rsidRDefault="00A4571B" w:rsidP="00A4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суженных из-за </w:t>
            </w:r>
            <w:r w:rsidRPr="00F05E99">
              <w:rPr>
                <w:sz w:val="24"/>
                <w:szCs w:val="24"/>
              </w:rPr>
              <w:t>образования рубцов и других патологических процессов, различных отделов желудочно-кишечного тракта,</w:t>
            </w:r>
          </w:p>
          <w:p w:rsidR="00A4571B" w:rsidRPr="00F05E99" w:rsidRDefault="00A4571B" w:rsidP="00A4571B">
            <w:pPr>
              <w:rPr>
                <w:sz w:val="24"/>
                <w:szCs w:val="24"/>
              </w:rPr>
            </w:pPr>
            <w:proofErr w:type="spellStart"/>
            <w:r w:rsidRPr="00F05E99">
              <w:rPr>
                <w:sz w:val="24"/>
                <w:szCs w:val="24"/>
              </w:rPr>
              <w:t>эндопротезирование</w:t>
            </w:r>
            <w:proofErr w:type="spellEnd"/>
            <w:r w:rsidRPr="00F05E99">
              <w:rPr>
                <w:sz w:val="24"/>
                <w:szCs w:val="24"/>
              </w:rPr>
              <w:t xml:space="preserve"> кишечной трубки (при лечении опухолей),</w:t>
            </w:r>
          </w:p>
          <w:p w:rsidR="00F5231E" w:rsidRDefault="00A4571B" w:rsidP="00A4571B">
            <w:pPr>
              <w:rPr>
                <w:sz w:val="24"/>
                <w:szCs w:val="24"/>
              </w:rPr>
            </w:pPr>
            <w:r w:rsidRPr="00F05E99">
              <w:rPr>
                <w:sz w:val="24"/>
                <w:szCs w:val="24"/>
              </w:rPr>
              <w:t>операции на желчных протоках, в том числе удаление камней.</w:t>
            </w:r>
          </w:p>
        </w:tc>
        <w:tc>
          <w:tcPr>
            <w:tcW w:w="1134" w:type="dxa"/>
            <w:shd w:val="clear" w:color="000000" w:fill="FFFFFF"/>
          </w:tcPr>
          <w:p w:rsidR="00F5231E" w:rsidRDefault="00F5231E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231E" w:rsidRPr="002028F0" w:rsidTr="006C4233">
        <w:trPr>
          <w:trHeight w:val="211"/>
        </w:trPr>
        <w:tc>
          <w:tcPr>
            <w:tcW w:w="567" w:type="dxa"/>
            <w:shd w:val="clear" w:color="000000" w:fill="FFFFFF"/>
            <w:noWrap/>
          </w:tcPr>
          <w:p w:rsidR="00F5231E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shd w:val="clear" w:color="000000" w:fill="FFFFFF"/>
          </w:tcPr>
          <w:p w:rsidR="00F5231E" w:rsidRPr="00EF6AE4" w:rsidRDefault="00F5231E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EF6AE4">
              <w:rPr>
                <w:sz w:val="24"/>
                <w:szCs w:val="24"/>
              </w:rPr>
              <w:t>Парэнтеральное</w:t>
            </w:r>
            <w:proofErr w:type="spellEnd"/>
            <w:r w:rsidRPr="00EF6AE4">
              <w:rPr>
                <w:sz w:val="24"/>
                <w:szCs w:val="24"/>
              </w:rPr>
              <w:t xml:space="preserve"> питание пациентов с </w:t>
            </w:r>
            <w:proofErr w:type="spellStart"/>
            <w:r w:rsidRPr="00EF6AE4">
              <w:rPr>
                <w:sz w:val="24"/>
                <w:szCs w:val="24"/>
              </w:rPr>
              <w:t>с</w:t>
            </w:r>
            <w:proofErr w:type="spellEnd"/>
            <w:r w:rsidRPr="00EF6AE4">
              <w:rPr>
                <w:sz w:val="24"/>
                <w:szCs w:val="24"/>
              </w:rPr>
              <w:t xml:space="preserve"> послеожоговыми рубцовыми стриктурами пищевода.</w:t>
            </w:r>
          </w:p>
        </w:tc>
        <w:tc>
          <w:tcPr>
            <w:tcW w:w="4678" w:type="dxa"/>
            <w:shd w:val="clear" w:color="000000" w:fill="FFFFFF"/>
          </w:tcPr>
          <w:p w:rsidR="00F5231E" w:rsidRDefault="00424D19" w:rsidP="00242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4D19">
              <w:rPr>
                <w:sz w:val="24"/>
                <w:szCs w:val="24"/>
              </w:rPr>
              <w:t>ланировани</w:t>
            </w:r>
            <w:r>
              <w:rPr>
                <w:sz w:val="24"/>
                <w:szCs w:val="24"/>
              </w:rPr>
              <w:t xml:space="preserve">е парентерального питания, </w:t>
            </w:r>
            <w:r w:rsidRPr="00424D19">
              <w:rPr>
                <w:sz w:val="24"/>
                <w:szCs w:val="24"/>
              </w:rPr>
              <w:t>необходимые дозы энергетических субстратов, минералов и витаминов, исходя из их суточной потребности и уровня потребления энергии</w:t>
            </w:r>
          </w:p>
        </w:tc>
        <w:tc>
          <w:tcPr>
            <w:tcW w:w="1134" w:type="dxa"/>
            <w:shd w:val="clear" w:color="000000" w:fill="FFFFFF"/>
          </w:tcPr>
          <w:p w:rsidR="00F5231E" w:rsidRDefault="00F5231E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231E" w:rsidRPr="002028F0" w:rsidTr="006C4233">
        <w:trPr>
          <w:trHeight w:val="211"/>
        </w:trPr>
        <w:tc>
          <w:tcPr>
            <w:tcW w:w="567" w:type="dxa"/>
            <w:shd w:val="clear" w:color="000000" w:fill="FFFFFF"/>
            <w:noWrap/>
          </w:tcPr>
          <w:p w:rsidR="00F5231E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000000" w:fill="FFFFFF"/>
          </w:tcPr>
          <w:p w:rsidR="00F5231E" w:rsidRPr="00EF6AE4" w:rsidRDefault="00BD5BB0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Виды реконструктивных </w:t>
            </w:r>
            <w:r>
              <w:rPr>
                <w:sz w:val="24"/>
                <w:szCs w:val="24"/>
              </w:rPr>
              <w:t xml:space="preserve">и пластических </w:t>
            </w:r>
            <w:r w:rsidRPr="00EF6AE4">
              <w:rPr>
                <w:sz w:val="24"/>
                <w:szCs w:val="24"/>
              </w:rPr>
              <w:t xml:space="preserve">вмешательств </w:t>
            </w:r>
            <w:r w:rsidR="00F5231E" w:rsidRPr="00EF6AE4">
              <w:rPr>
                <w:sz w:val="24"/>
                <w:szCs w:val="24"/>
              </w:rPr>
              <w:t xml:space="preserve">при </w:t>
            </w:r>
            <w:r w:rsidR="00F5231E"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="00F5231E"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</w:tc>
        <w:tc>
          <w:tcPr>
            <w:tcW w:w="4678" w:type="dxa"/>
            <w:shd w:val="clear" w:color="000000" w:fill="FFFFFF"/>
          </w:tcPr>
          <w:p w:rsidR="00F5231E" w:rsidRPr="00645701" w:rsidRDefault="00645701" w:rsidP="0063439B">
            <w:pPr>
              <w:rPr>
                <w:sz w:val="24"/>
                <w:szCs w:val="24"/>
              </w:rPr>
            </w:pPr>
            <w:r w:rsidRPr="00645701">
              <w:rPr>
                <w:sz w:val="24"/>
                <w:szCs w:val="24"/>
              </w:rPr>
              <w:t xml:space="preserve">Технические приемы </w:t>
            </w:r>
            <w:r>
              <w:rPr>
                <w:sz w:val="24"/>
                <w:szCs w:val="24"/>
              </w:rPr>
              <w:t xml:space="preserve">реконструктивной и </w:t>
            </w:r>
            <w:r w:rsidRPr="00645701">
              <w:rPr>
                <w:sz w:val="24"/>
                <w:szCs w:val="24"/>
              </w:rPr>
              <w:t>пластической хирургии. Осложнения  и  риск.  Эстетические  осложнения.  Особенности  кровоснабжения  покровных  тканей. Классификация лоскутов. Принципы выделения лоскутов.</w:t>
            </w:r>
            <w:r w:rsidRPr="00CB341D">
              <w:rPr>
                <w:sz w:val="28"/>
                <w:szCs w:val="28"/>
              </w:rPr>
              <w:t xml:space="preserve"> </w:t>
            </w:r>
            <w:r w:rsidRPr="00645701">
              <w:rPr>
                <w:sz w:val="24"/>
                <w:szCs w:val="24"/>
              </w:rPr>
              <w:t>Стволовые клетки. Клонирование органов и  тканей.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</w:tcPr>
          <w:p w:rsidR="00F5231E" w:rsidRDefault="00F5231E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231E" w:rsidRPr="002028F0" w:rsidTr="006C4233">
        <w:trPr>
          <w:trHeight w:val="211"/>
        </w:trPr>
        <w:tc>
          <w:tcPr>
            <w:tcW w:w="567" w:type="dxa"/>
            <w:shd w:val="clear" w:color="000000" w:fill="FFFFFF"/>
            <w:noWrap/>
          </w:tcPr>
          <w:p w:rsidR="00F5231E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000000" w:fill="FFFFFF"/>
          </w:tcPr>
          <w:p w:rsidR="00F5231E" w:rsidRPr="00EF6AE4" w:rsidRDefault="00F5231E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Осложнения после реконструктивных операций при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</w:tc>
        <w:tc>
          <w:tcPr>
            <w:tcW w:w="4678" w:type="dxa"/>
            <w:shd w:val="clear" w:color="000000" w:fill="FFFFFF"/>
          </w:tcPr>
          <w:p w:rsidR="00645701" w:rsidRPr="00645701" w:rsidRDefault="00645701" w:rsidP="00645701">
            <w:pPr>
              <w:rPr>
                <w:sz w:val="24"/>
                <w:szCs w:val="24"/>
              </w:rPr>
            </w:pPr>
            <w:r w:rsidRPr="00645701">
              <w:rPr>
                <w:sz w:val="24"/>
                <w:szCs w:val="24"/>
              </w:rPr>
              <w:t xml:space="preserve">Нарушения </w:t>
            </w:r>
            <w:proofErr w:type="spellStart"/>
            <w:r w:rsidRPr="00645701">
              <w:rPr>
                <w:sz w:val="24"/>
                <w:szCs w:val="24"/>
              </w:rPr>
              <w:t>рубцеобразования</w:t>
            </w:r>
            <w:proofErr w:type="spellEnd"/>
          </w:p>
          <w:p w:rsidR="00F5231E" w:rsidRDefault="00645701" w:rsidP="0064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Гипертро</w:t>
            </w:r>
            <w:r w:rsidRPr="00645701">
              <w:rPr>
                <w:sz w:val="24"/>
                <w:szCs w:val="24"/>
              </w:rPr>
              <w:t>фированные и келоидные рубцы.</w:t>
            </w:r>
            <w:r>
              <w:rPr>
                <w:sz w:val="24"/>
                <w:szCs w:val="24"/>
              </w:rPr>
              <w:t xml:space="preserve"> </w:t>
            </w:r>
            <w:r w:rsidR="004127C6" w:rsidRPr="004127C6">
              <w:rPr>
                <w:sz w:val="24"/>
                <w:szCs w:val="24"/>
              </w:rPr>
              <w:t xml:space="preserve">Полная или частичная потеря </w:t>
            </w:r>
            <w:proofErr w:type="spellStart"/>
            <w:r w:rsidR="004127C6" w:rsidRPr="004127C6">
              <w:rPr>
                <w:sz w:val="24"/>
                <w:szCs w:val="24"/>
              </w:rPr>
              <w:t>васкуляризированных</w:t>
            </w:r>
            <w:proofErr w:type="spellEnd"/>
            <w:r w:rsidR="004127C6" w:rsidRPr="004127C6">
              <w:rPr>
                <w:sz w:val="24"/>
                <w:szCs w:val="24"/>
              </w:rPr>
              <w:t xml:space="preserve"> </w:t>
            </w:r>
            <w:proofErr w:type="spellStart"/>
            <w:r w:rsidR="004127C6" w:rsidRPr="004127C6">
              <w:rPr>
                <w:sz w:val="24"/>
                <w:szCs w:val="24"/>
              </w:rPr>
              <w:t>аутотрансплантатов</w:t>
            </w:r>
            <w:proofErr w:type="spellEnd"/>
            <w:r w:rsidR="004127C6">
              <w:rPr>
                <w:sz w:val="24"/>
                <w:szCs w:val="24"/>
              </w:rPr>
              <w:t>.</w:t>
            </w:r>
            <w:r w:rsidR="004127C6" w:rsidRPr="004127C6">
              <w:rPr>
                <w:sz w:val="24"/>
                <w:szCs w:val="24"/>
              </w:rPr>
              <w:tab/>
              <w:t>Клиника, диагностика, тактика, профилактика.</w:t>
            </w:r>
          </w:p>
        </w:tc>
        <w:tc>
          <w:tcPr>
            <w:tcW w:w="1134" w:type="dxa"/>
            <w:shd w:val="clear" w:color="000000" w:fill="FFFFFF"/>
          </w:tcPr>
          <w:p w:rsidR="00F5231E" w:rsidRDefault="00F5231E" w:rsidP="00DE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3DD8" w:rsidRPr="002028F0" w:rsidTr="006C4233">
        <w:trPr>
          <w:trHeight w:val="315"/>
        </w:trPr>
        <w:tc>
          <w:tcPr>
            <w:tcW w:w="567" w:type="dxa"/>
            <w:shd w:val="clear" w:color="000000" w:fill="FFFFFF"/>
            <w:noWrap/>
          </w:tcPr>
          <w:p w:rsidR="00FA3DD8" w:rsidRDefault="00FA3DD8" w:rsidP="00964B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shd w:val="clear" w:color="000000" w:fill="FFFFFF"/>
          </w:tcPr>
          <w:p w:rsidR="00FA3DD8" w:rsidRPr="00EB5BF2" w:rsidRDefault="00FA3DD8" w:rsidP="00964BF5">
            <w:pPr>
              <w:jc w:val="right"/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  <w:shd w:val="clear" w:color="000000" w:fill="FFFFFF"/>
          </w:tcPr>
          <w:p w:rsidR="00FA3DD8" w:rsidRPr="00803418" w:rsidRDefault="003A5189" w:rsidP="00DE5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AB5065" w:rsidRPr="00AB5065" w:rsidRDefault="00AB5065" w:rsidP="00AB5065">
      <w:pPr>
        <w:pStyle w:val="a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B5065" w:rsidRPr="004551BC" w:rsidRDefault="00AB5065" w:rsidP="00AB5065">
      <w:pPr>
        <w:pStyle w:val="af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551BC"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06"/>
        <w:gridCol w:w="4799"/>
        <w:gridCol w:w="993"/>
      </w:tblGrid>
      <w:tr w:rsidR="0063439B" w:rsidRPr="007342DE" w:rsidTr="006C4233">
        <w:trPr>
          <w:trHeight w:val="452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4F2D20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4F2D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семинарских занятий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2028F0" w:rsidRDefault="0063439B" w:rsidP="004F2D20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439B" w:rsidRPr="007342DE" w:rsidRDefault="0063439B" w:rsidP="004F2D20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5231E" w:rsidRPr="007342DE" w:rsidTr="006C4233">
        <w:trPr>
          <w:trHeight w:val="163"/>
        </w:trPr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F5231E" w:rsidRPr="007342DE" w:rsidRDefault="00DD6809" w:rsidP="004F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shd w:val="clear" w:color="000000" w:fill="FFFFFF"/>
          </w:tcPr>
          <w:p w:rsidR="00F5231E" w:rsidRPr="00EF6AE4" w:rsidRDefault="00F5231E" w:rsidP="00F5231E">
            <w:pPr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>Послеоперационное ведение больны</w:t>
            </w:r>
            <w:r>
              <w:rPr>
                <w:sz w:val="24"/>
                <w:szCs w:val="24"/>
              </w:rPr>
              <w:t>х</w:t>
            </w:r>
            <w:r w:rsidRPr="00EF6AE4">
              <w:rPr>
                <w:sz w:val="24"/>
                <w:szCs w:val="24"/>
              </w:rPr>
              <w:t xml:space="preserve">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повреждениями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послеожоговыми рубцовыми стриктурами пищевода.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F5231E" w:rsidRDefault="00645701" w:rsidP="009159B2">
            <w:pPr>
              <w:rPr>
                <w:sz w:val="24"/>
                <w:szCs w:val="24"/>
              </w:rPr>
            </w:pPr>
            <w:r w:rsidRPr="00645701">
              <w:rPr>
                <w:sz w:val="24"/>
                <w:szCs w:val="24"/>
              </w:rPr>
              <w:t xml:space="preserve">Послеоперационное  ведение  </w:t>
            </w:r>
            <w:proofErr w:type="spellStart"/>
            <w:r w:rsidRPr="00645701">
              <w:rPr>
                <w:sz w:val="24"/>
                <w:szCs w:val="24"/>
              </w:rPr>
              <w:t>васкуляр</w:t>
            </w:r>
            <w:r>
              <w:rPr>
                <w:sz w:val="24"/>
                <w:szCs w:val="24"/>
              </w:rPr>
              <w:t>изированных</w:t>
            </w:r>
            <w:proofErr w:type="spellEnd"/>
            <w:r>
              <w:rPr>
                <w:sz w:val="24"/>
                <w:szCs w:val="24"/>
              </w:rPr>
              <w:t xml:space="preserve"> аутотрансплантаций. </w:t>
            </w:r>
            <w:r w:rsidRPr="00645701">
              <w:rPr>
                <w:sz w:val="24"/>
                <w:szCs w:val="24"/>
              </w:rPr>
              <w:t>Мониторинг физиологических показателей, кровоснабжения, иннервации. Сопроводительная терапия. Диагностика осложнений.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F5231E" w:rsidRDefault="00DD6809" w:rsidP="004F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231E" w:rsidRPr="007342DE" w:rsidTr="006C4233">
        <w:trPr>
          <w:trHeight w:val="163"/>
        </w:trPr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F5231E" w:rsidRDefault="00DD6809" w:rsidP="004F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shd w:val="clear" w:color="000000" w:fill="FFFFFF"/>
          </w:tcPr>
          <w:p w:rsidR="00F5231E" w:rsidRDefault="00F5231E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КТ, МРТ и </w:t>
            </w:r>
            <w:r w:rsidRPr="00EF6AE4">
              <w:rPr>
                <w:sz w:val="24"/>
                <w:szCs w:val="24"/>
              </w:rPr>
              <w:t xml:space="preserve">Рентген диагностика при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  <w:p w:rsidR="00DD6809" w:rsidRPr="00EF6AE4" w:rsidRDefault="00DD6809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F5231E" w:rsidRDefault="009475AC" w:rsidP="009159B2">
            <w:pPr>
              <w:rPr>
                <w:sz w:val="24"/>
                <w:szCs w:val="24"/>
              </w:rPr>
            </w:pPr>
            <w:proofErr w:type="spellStart"/>
            <w:r w:rsidRPr="009475AC">
              <w:rPr>
                <w:sz w:val="24"/>
                <w:szCs w:val="24"/>
              </w:rPr>
              <w:t>Томографические</w:t>
            </w:r>
            <w:proofErr w:type="spellEnd"/>
            <w:r w:rsidRPr="009475AC">
              <w:rPr>
                <w:sz w:val="24"/>
                <w:szCs w:val="24"/>
              </w:rPr>
              <w:t xml:space="preserve"> </w:t>
            </w:r>
            <w:proofErr w:type="gramStart"/>
            <w:r w:rsidRPr="009475AC">
              <w:rPr>
                <w:sz w:val="24"/>
                <w:szCs w:val="24"/>
              </w:rPr>
              <w:t>плоскости  изображений</w:t>
            </w:r>
            <w:proofErr w:type="gramEnd"/>
            <w:r w:rsidRPr="009475AC">
              <w:rPr>
                <w:sz w:val="24"/>
                <w:szCs w:val="24"/>
              </w:rPr>
              <w:t xml:space="preserve"> (вертикальная длинная, горизонт</w:t>
            </w:r>
            <w:r>
              <w:rPr>
                <w:sz w:val="24"/>
                <w:szCs w:val="24"/>
              </w:rPr>
              <w:t xml:space="preserve">альная длинная и короткая оси). </w:t>
            </w:r>
            <w:r w:rsidRPr="009475AC">
              <w:rPr>
                <w:sz w:val="24"/>
                <w:szCs w:val="24"/>
              </w:rPr>
              <w:t xml:space="preserve">Особенности при </w:t>
            </w:r>
            <w:r w:rsidRPr="009475AC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Pr="009475AC">
              <w:rPr>
                <w:sz w:val="24"/>
                <w:szCs w:val="24"/>
              </w:rPr>
              <w:t>, пациентов с послеожоговыми рубцовыми стриктурами пищевода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F5231E" w:rsidRDefault="00DD6809" w:rsidP="004F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231E" w:rsidRPr="007342DE" w:rsidTr="006C4233">
        <w:trPr>
          <w:trHeight w:val="163"/>
        </w:trPr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F5231E" w:rsidRDefault="00DD6809" w:rsidP="004F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shd w:val="clear" w:color="000000" w:fill="FFFFFF"/>
          </w:tcPr>
          <w:p w:rsidR="00F5231E" w:rsidRDefault="00F5231E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Эндоскопическая диагностика при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  <w:p w:rsidR="00DD6809" w:rsidRDefault="00DD6809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DD6809" w:rsidRDefault="00DD6809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DD6809" w:rsidRDefault="00DD6809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DD6809" w:rsidRDefault="00DD6809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DD6809" w:rsidRDefault="00DD6809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DD6809" w:rsidRDefault="00DD6809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DD6809" w:rsidRPr="00EF6AE4" w:rsidRDefault="00DD6809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F5231E" w:rsidRPr="00F05E99" w:rsidRDefault="00F05E99" w:rsidP="00DD6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F05E99">
              <w:rPr>
                <w:sz w:val="24"/>
                <w:szCs w:val="24"/>
              </w:rPr>
              <w:t>ндоскопическая остановка кровотечений,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05E99">
              <w:rPr>
                <w:sz w:val="24"/>
                <w:szCs w:val="24"/>
              </w:rPr>
              <w:t>лигирование</w:t>
            </w:r>
            <w:proofErr w:type="spellEnd"/>
            <w:r w:rsidRPr="00F05E99">
              <w:rPr>
                <w:sz w:val="24"/>
                <w:szCs w:val="24"/>
              </w:rPr>
              <w:t xml:space="preserve"> варикозных вен пищевода,</w:t>
            </w:r>
            <w:r>
              <w:rPr>
                <w:sz w:val="24"/>
                <w:szCs w:val="24"/>
              </w:rPr>
              <w:t xml:space="preserve"> </w:t>
            </w:r>
            <w:r w:rsidRPr="00F05E99">
              <w:rPr>
                <w:sz w:val="24"/>
                <w:szCs w:val="24"/>
              </w:rPr>
              <w:t xml:space="preserve">подслизистые </w:t>
            </w:r>
            <w:proofErr w:type="spellStart"/>
            <w:r w:rsidRPr="00F05E99">
              <w:rPr>
                <w:sz w:val="24"/>
                <w:szCs w:val="24"/>
              </w:rPr>
              <w:t>диссекции</w:t>
            </w:r>
            <w:proofErr w:type="spellEnd"/>
            <w:r w:rsidRPr="00F05E99">
              <w:rPr>
                <w:sz w:val="24"/>
                <w:szCs w:val="24"/>
              </w:rPr>
              <w:t xml:space="preserve"> и резекция слизистой оболочки на ранних стадиях рака желудка и толстой кишки,</w:t>
            </w:r>
            <w:r>
              <w:rPr>
                <w:sz w:val="24"/>
                <w:szCs w:val="24"/>
              </w:rPr>
              <w:t xml:space="preserve"> </w:t>
            </w:r>
            <w:r w:rsidRPr="00F05E99">
              <w:rPr>
                <w:sz w:val="24"/>
                <w:szCs w:val="24"/>
              </w:rPr>
              <w:t>удаление полипов, инородных тел,</w:t>
            </w:r>
            <w:r>
              <w:rPr>
                <w:sz w:val="24"/>
                <w:szCs w:val="24"/>
              </w:rPr>
              <w:t xml:space="preserve"> </w:t>
            </w:r>
            <w:r w:rsidRPr="00F05E99">
              <w:rPr>
                <w:sz w:val="24"/>
                <w:szCs w:val="24"/>
              </w:rPr>
              <w:t xml:space="preserve">эндоскопические </w:t>
            </w:r>
            <w:proofErr w:type="spellStart"/>
            <w:r w:rsidRPr="00F05E99">
              <w:rPr>
                <w:sz w:val="24"/>
                <w:szCs w:val="24"/>
              </w:rPr>
              <w:t>гастростомии</w:t>
            </w:r>
            <w:proofErr w:type="spellEnd"/>
            <w:r w:rsidRPr="00F05E99">
              <w:rPr>
                <w:sz w:val="24"/>
                <w:szCs w:val="24"/>
              </w:rPr>
              <w:t>,</w:t>
            </w:r>
            <w:r w:rsidR="00DD68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расширение суженных из-за </w:t>
            </w:r>
            <w:r w:rsidRPr="00F05E99">
              <w:rPr>
                <w:sz w:val="24"/>
                <w:szCs w:val="24"/>
              </w:rPr>
              <w:t>образования рубцов и других патологических процессов, различных отделов желудочно-кишечного тракта,</w:t>
            </w:r>
            <w:r w:rsidR="00DD6809">
              <w:rPr>
                <w:sz w:val="24"/>
                <w:szCs w:val="24"/>
              </w:rPr>
              <w:t xml:space="preserve"> </w:t>
            </w:r>
            <w:proofErr w:type="spellStart"/>
            <w:r w:rsidRPr="00F05E99">
              <w:rPr>
                <w:sz w:val="24"/>
                <w:szCs w:val="24"/>
              </w:rPr>
              <w:t>эндопротезирование</w:t>
            </w:r>
            <w:proofErr w:type="spellEnd"/>
            <w:r w:rsidRPr="00F05E99">
              <w:rPr>
                <w:sz w:val="24"/>
                <w:szCs w:val="24"/>
              </w:rPr>
              <w:t xml:space="preserve"> кишечной трубки (при лечении опухолей),</w:t>
            </w:r>
            <w:r w:rsidR="00DD6809">
              <w:rPr>
                <w:sz w:val="24"/>
                <w:szCs w:val="24"/>
              </w:rPr>
              <w:t xml:space="preserve"> о</w:t>
            </w:r>
            <w:r w:rsidRPr="00F05E99">
              <w:rPr>
                <w:sz w:val="24"/>
                <w:szCs w:val="24"/>
              </w:rPr>
              <w:t>перации на желчных протоках, в том числе удаление камней.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F5231E" w:rsidRDefault="00DD6809" w:rsidP="004F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231E" w:rsidRPr="007342DE" w:rsidTr="006C4233">
        <w:trPr>
          <w:trHeight w:val="163"/>
        </w:trPr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F5231E" w:rsidRDefault="00DD6809" w:rsidP="004F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06" w:type="dxa"/>
            <w:tcBorders>
              <w:top w:val="single" w:sz="4" w:space="0" w:color="auto"/>
            </w:tcBorders>
            <w:shd w:val="clear" w:color="000000" w:fill="FFFFFF"/>
          </w:tcPr>
          <w:p w:rsidR="00F5231E" w:rsidRPr="00EF6AE4" w:rsidRDefault="00F5231E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Осложнения после реконструктивных операций при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</w:tc>
        <w:tc>
          <w:tcPr>
            <w:tcW w:w="4799" w:type="dxa"/>
            <w:tcBorders>
              <w:top w:val="single" w:sz="4" w:space="0" w:color="auto"/>
            </w:tcBorders>
            <w:shd w:val="clear" w:color="000000" w:fill="FFFFFF"/>
          </w:tcPr>
          <w:p w:rsidR="00F5231E" w:rsidRDefault="00A92CAD" w:rsidP="009159B2">
            <w:pPr>
              <w:rPr>
                <w:sz w:val="24"/>
                <w:szCs w:val="24"/>
              </w:rPr>
            </w:pPr>
            <w:r w:rsidRPr="00A92CAD">
              <w:rPr>
                <w:sz w:val="24"/>
                <w:szCs w:val="24"/>
              </w:rPr>
              <w:t>Анатомия  и  физиология  периферических  нервов. Классификация  повреждений  периферических  нервов. Способы физического и инструментального исследования повреждений нервов, интерпретация полученных данных.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</w:tcPr>
          <w:p w:rsidR="00F5231E" w:rsidRDefault="00DD6809" w:rsidP="004F2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439B" w:rsidRPr="007342DE" w:rsidTr="006C4233">
        <w:trPr>
          <w:trHeight w:val="223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3439B" w:rsidRDefault="0063439B" w:rsidP="004F2D2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63439B" w:rsidRPr="00EB5BF2" w:rsidRDefault="0063439B" w:rsidP="004F2D20">
            <w:pPr>
              <w:rPr>
                <w:b/>
                <w:sz w:val="24"/>
                <w:szCs w:val="24"/>
              </w:rPr>
            </w:pPr>
            <w:r w:rsidRPr="00EB5BF2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</w:tcPr>
          <w:p w:rsidR="0063439B" w:rsidRPr="00803418" w:rsidRDefault="003A5189" w:rsidP="004F2D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6D300E" w:rsidRDefault="006D300E" w:rsidP="00AB5065">
      <w:pPr>
        <w:rPr>
          <w:b/>
          <w:sz w:val="24"/>
          <w:szCs w:val="24"/>
        </w:rPr>
      </w:pPr>
    </w:p>
    <w:p w:rsidR="006C4233" w:rsidRDefault="006C4233" w:rsidP="00AB5065">
      <w:pPr>
        <w:rPr>
          <w:b/>
          <w:sz w:val="24"/>
          <w:szCs w:val="24"/>
        </w:rPr>
      </w:pPr>
    </w:p>
    <w:p w:rsidR="00A55DDB" w:rsidRDefault="00A55DDB" w:rsidP="00DE57C8">
      <w:pPr>
        <w:numPr>
          <w:ilvl w:val="0"/>
          <w:numId w:val="2"/>
        </w:numPr>
        <w:ind w:left="0"/>
        <w:jc w:val="center"/>
        <w:rPr>
          <w:b/>
          <w:sz w:val="24"/>
          <w:szCs w:val="24"/>
        </w:rPr>
      </w:pPr>
      <w:r w:rsidRPr="00797AC7">
        <w:rPr>
          <w:b/>
          <w:sz w:val="24"/>
          <w:szCs w:val="24"/>
        </w:rPr>
        <w:t>Тематический план практических занятий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819"/>
        <w:gridCol w:w="993"/>
      </w:tblGrid>
      <w:tr w:rsidR="0063439B" w:rsidRPr="00171590" w:rsidTr="006C4233">
        <w:trPr>
          <w:trHeight w:val="341"/>
        </w:trPr>
        <w:tc>
          <w:tcPr>
            <w:tcW w:w="567" w:type="dxa"/>
            <w:shd w:val="clear" w:color="000000" w:fill="FFFFFF"/>
            <w:vAlign w:val="center"/>
          </w:tcPr>
          <w:p w:rsidR="0063439B" w:rsidRPr="0017159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17159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000000" w:fill="FFFFFF"/>
          </w:tcPr>
          <w:p w:rsidR="0063439B" w:rsidRPr="00171590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4819" w:type="dxa"/>
            <w:shd w:val="clear" w:color="000000" w:fill="FFFFFF"/>
            <w:vAlign w:val="center"/>
          </w:tcPr>
          <w:p w:rsidR="0063439B" w:rsidRPr="002028F0" w:rsidRDefault="0063439B" w:rsidP="004F2D20">
            <w:pPr>
              <w:jc w:val="center"/>
              <w:rPr>
                <w:b/>
                <w:bCs/>
                <w:sz w:val="24"/>
                <w:szCs w:val="24"/>
              </w:rPr>
            </w:pPr>
            <w:r w:rsidRPr="0063439B">
              <w:rPr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993" w:type="dxa"/>
            <w:shd w:val="clear" w:color="000000" w:fill="FFFFFF"/>
          </w:tcPr>
          <w:p w:rsidR="0063439B" w:rsidRDefault="0063439B" w:rsidP="00DE5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342D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5231E" w:rsidRPr="00171590" w:rsidTr="006C4233">
        <w:trPr>
          <w:trHeight w:val="303"/>
        </w:trPr>
        <w:tc>
          <w:tcPr>
            <w:tcW w:w="567" w:type="dxa"/>
            <w:shd w:val="clear" w:color="000000" w:fill="FFFFFF"/>
            <w:noWrap/>
          </w:tcPr>
          <w:p w:rsidR="00F5231E" w:rsidRPr="00171590" w:rsidRDefault="00F5231E" w:rsidP="0053047F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000000" w:fill="FFFFFF"/>
          </w:tcPr>
          <w:p w:rsidR="00F5231E" w:rsidRDefault="00F5231E" w:rsidP="00F5231E">
            <w:pPr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Предоперационная подготовка пациентов с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повреждениями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послеожоговыми рубцовыми стриктурами пищевода.</w:t>
            </w:r>
          </w:p>
          <w:p w:rsidR="006C4233" w:rsidRDefault="006C4233" w:rsidP="00F5231E">
            <w:pPr>
              <w:rPr>
                <w:sz w:val="24"/>
                <w:szCs w:val="24"/>
              </w:rPr>
            </w:pPr>
          </w:p>
          <w:p w:rsidR="006C4233" w:rsidRDefault="006C4233" w:rsidP="00F5231E">
            <w:pPr>
              <w:rPr>
                <w:sz w:val="24"/>
                <w:szCs w:val="24"/>
              </w:rPr>
            </w:pPr>
          </w:p>
          <w:p w:rsidR="006C4233" w:rsidRDefault="006C4233" w:rsidP="00F5231E">
            <w:pPr>
              <w:rPr>
                <w:sz w:val="24"/>
                <w:szCs w:val="24"/>
              </w:rPr>
            </w:pPr>
          </w:p>
          <w:p w:rsidR="006C4233" w:rsidRDefault="006C4233" w:rsidP="00F5231E">
            <w:pPr>
              <w:rPr>
                <w:sz w:val="24"/>
                <w:szCs w:val="24"/>
              </w:rPr>
            </w:pPr>
          </w:p>
          <w:p w:rsidR="006C4233" w:rsidRPr="00EF6AE4" w:rsidRDefault="006C4233" w:rsidP="00F5231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000000" w:fill="FFFFFF"/>
          </w:tcPr>
          <w:p w:rsidR="00F5231E" w:rsidRPr="0001331A" w:rsidRDefault="0001331A" w:rsidP="0001331A">
            <w:pPr>
              <w:rPr>
                <w:sz w:val="24"/>
                <w:szCs w:val="24"/>
              </w:rPr>
            </w:pPr>
            <w:proofErr w:type="gramStart"/>
            <w:r w:rsidRPr="0001331A">
              <w:rPr>
                <w:sz w:val="24"/>
                <w:szCs w:val="24"/>
              </w:rPr>
              <w:t>Психологические  аспекты</w:t>
            </w:r>
            <w:proofErr w:type="gramEnd"/>
            <w:r w:rsidRPr="0001331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реконструктивной и </w:t>
            </w:r>
            <w:r w:rsidRPr="0001331A">
              <w:rPr>
                <w:sz w:val="24"/>
                <w:szCs w:val="24"/>
              </w:rPr>
              <w:t xml:space="preserve">пластической  хирургии. Подготовка к операции. Выбор способа лечения, обоснование операции, пред- и послеоперационное фотографирование. </w:t>
            </w:r>
            <w:proofErr w:type="gramStart"/>
            <w:r w:rsidRPr="0001331A">
              <w:rPr>
                <w:sz w:val="24"/>
                <w:szCs w:val="24"/>
              </w:rPr>
              <w:t>Физические,  социальные</w:t>
            </w:r>
            <w:proofErr w:type="gramEnd"/>
            <w:r w:rsidRPr="0001331A">
              <w:rPr>
                <w:sz w:val="24"/>
                <w:szCs w:val="24"/>
              </w:rPr>
              <w:t xml:space="preserve">  и морально- психологические  мотивы. Необходимость информированности и согласия пациента на операцию, оценка качества жизни.</w:t>
            </w:r>
          </w:p>
        </w:tc>
        <w:tc>
          <w:tcPr>
            <w:tcW w:w="993" w:type="dxa"/>
            <w:shd w:val="clear" w:color="000000" w:fill="FFFFFF"/>
          </w:tcPr>
          <w:p w:rsidR="00F5231E" w:rsidRPr="00E741C7" w:rsidRDefault="00F5231E" w:rsidP="0053047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5E5488" w:rsidRPr="00171590" w:rsidTr="006C4233">
        <w:trPr>
          <w:trHeight w:val="231"/>
        </w:trPr>
        <w:tc>
          <w:tcPr>
            <w:tcW w:w="567" w:type="dxa"/>
            <w:shd w:val="clear" w:color="000000" w:fill="FFFFFF"/>
            <w:noWrap/>
          </w:tcPr>
          <w:p w:rsidR="005E5488" w:rsidRPr="00171590" w:rsidRDefault="005E5488" w:rsidP="0053047F">
            <w:pPr>
              <w:rPr>
                <w:sz w:val="24"/>
                <w:szCs w:val="24"/>
              </w:rPr>
            </w:pPr>
            <w:r w:rsidRPr="00171590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000000" w:fill="FFFFFF"/>
          </w:tcPr>
          <w:p w:rsidR="005E5488" w:rsidRDefault="005E5488" w:rsidP="00F5231E">
            <w:pPr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>Послеоперационное ведение больны</w:t>
            </w:r>
            <w:r>
              <w:rPr>
                <w:sz w:val="24"/>
                <w:szCs w:val="24"/>
              </w:rPr>
              <w:t>х</w:t>
            </w:r>
            <w:r w:rsidRPr="00EF6AE4">
              <w:rPr>
                <w:sz w:val="24"/>
                <w:szCs w:val="24"/>
              </w:rPr>
              <w:t xml:space="preserve">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повреждениями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послеожоговыми рубцовыми стриктурами пищевода.</w:t>
            </w:r>
          </w:p>
          <w:p w:rsidR="006C4233" w:rsidRDefault="006C4233" w:rsidP="00F5231E">
            <w:pPr>
              <w:rPr>
                <w:sz w:val="24"/>
                <w:szCs w:val="24"/>
              </w:rPr>
            </w:pPr>
          </w:p>
          <w:p w:rsidR="006C4233" w:rsidRDefault="006C4233" w:rsidP="00F5231E">
            <w:pPr>
              <w:rPr>
                <w:sz w:val="24"/>
                <w:szCs w:val="24"/>
              </w:rPr>
            </w:pPr>
          </w:p>
          <w:p w:rsidR="006C4233" w:rsidRPr="00EF6AE4" w:rsidRDefault="006C4233" w:rsidP="00F5231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000000" w:fill="FFFFFF"/>
          </w:tcPr>
          <w:p w:rsidR="005E5488" w:rsidRPr="000F6BB5" w:rsidRDefault="005E5488" w:rsidP="00B42AE1">
            <w:pPr>
              <w:pStyle w:val="a5"/>
              <w:spacing w:after="0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После</w:t>
            </w:r>
            <w:r w:rsidRPr="0015233F">
              <w:rPr>
                <w:sz w:val="24"/>
                <w:szCs w:val="24"/>
              </w:rPr>
              <w:t xml:space="preserve">операционный период, тактика врача </w:t>
            </w:r>
            <w:r>
              <w:rPr>
                <w:sz w:val="24"/>
                <w:szCs w:val="24"/>
              </w:rPr>
              <w:t>после операции</w:t>
            </w:r>
            <w:r w:rsidRPr="0015233F">
              <w:rPr>
                <w:sz w:val="24"/>
                <w:szCs w:val="24"/>
              </w:rPr>
              <w:t xml:space="preserve"> с </w:t>
            </w:r>
            <w:r w:rsidRPr="0015233F">
              <w:rPr>
                <w:bCs/>
                <w:sz w:val="24"/>
                <w:szCs w:val="24"/>
                <w:lang w:val="kk-KZ"/>
              </w:rPr>
              <w:t>повреждениями органов и тканей торакальной и абдоминальной полостей</w:t>
            </w:r>
            <w:r w:rsidRPr="0015233F">
              <w:rPr>
                <w:sz w:val="24"/>
                <w:szCs w:val="24"/>
              </w:rPr>
              <w:t>, послеожоговыми</w:t>
            </w:r>
            <w:r>
              <w:rPr>
                <w:sz w:val="24"/>
                <w:szCs w:val="24"/>
              </w:rPr>
              <w:t xml:space="preserve"> рубцовыми стриктурами пищевода</w:t>
            </w:r>
            <w:r w:rsidRPr="0015233F">
              <w:rPr>
                <w:sz w:val="24"/>
                <w:szCs w:val="24"/>
              </w:rPr>
              <w:t xml:space="preserve">.  Мониторинг за состоянием больных в </w:t>
            </w:r>
            <w:r>
              <w:rPr>
                <w:sz w:val="24"/>
                <w:szCs w:val="24"/>
              </w:rPr>
              <w:t>после</w:t>
            </w:r>
            <w:r w:rsidRPr="0015233F">
              <w:rPr>
                <w:sz w:val="24"/>
                <w:szCs w:val="24"/>
              </w:rPr>
              <w:t>операционном периоде</w:t>
            </w:r>
            <w:r>
              <w:rPr>
                <w:sz w:val="24"/>
                <w:szCs w:val="24"/>
              </w:rPr>
              <w:t xml:space="preserve"> палатах интенсивной терапии и в клинических </w:t>
            </w:r>
            <w:proofErr w:type="spellStart"/>
            <w:r>
              <w:rPr>
                <w:sz w:val="24"/>
                <w:szCs w:val="24"/>
              </w:rPr>
              <w:t>отделенях</w:t>
            </w:r>
            <w:proofErr w:type="spellEnd"/>
            <w:r w:rsidRPr="0015233F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5E5488" w:rsidRDefault="005E5488" w:rsidP="0053047F">
            <w:pPr>
              <w:jc w:val="center"/>
            </w:pPr>
            <w:r>
              <w:t>6</w:t>
            </w:r>
          </w:p>
        </w:tc>
      </w:tr>
      <w:tr w:rsidR="005E5488" w:rsidRPr="00171590" w:rsidTr="006C4233">
        <w:trPr>
          <w:trHeight w:val="231"/>
        </w:trPr>
        <w:tc>
          <w:tcPr>
            <w:tcW w:w="567" w:type="dxa"/>
            <w:shd w:val="clear" w:color="000000" w:fill="FFFFFF"/>
            <w:noWrap/>
          </w:tcPr>
          <w:p w:rsidR="005E5488" w:rsidRPr="00171590" w:rsidRDefault="005E5488" w:rsidP="00530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000000" w:fill="FFFFFF"/>
          </w:tcPr>
          <w:p w:rsidR="005E5488" w:rsidRDefault="005E5488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Консервативное лечение пациентов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повреждениями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послеожоговыми рубцовыми стриктурами пищевода.</w:t>
            </w:r>
          </w:p>
          <w:p w:rsidR="006C4233" w:rsidRPr="00EF6AE4" w:rsidRDefault="006C4233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000000" w:fill="FFFFFF"/>
          </w:tcPr>
          <w:p w:rsidR="005E5488" w:rsidRDefault="005E5488" w:rsidP="00B4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Асептика и антисептика.</w:t>
            </w:r>
          </w:p>
          <w:p w:rsidR="005E5488" w:rsidRPr="00985000" w:rsidRDefault="005E5488" w:rsidP="00B42AE1">
            <w:pPr>
              <w:rPr>
                <w:sz w:val="24"/>
                <w:szCs w:val="24"/>
              </w:rPr>
            </w:pPr>
            <w:r w:rsidRPr="00985000">
              <w:rPr>
                <w:sz w:val="24"/>
                <w:szCs w:val="24"/>
              </w:rPr>
              <w:t>Хирургическая инфекция</w:t>
            </w:r>
            <w:r>
              <w:rPr>
                <w:sz w:val="24"/>
                <w:szCs w:val="24"/>
              </w:rPr>
              <w:t>,</w:t>
            </w:r>
            <w:r w:rsidRPr="00985000">
              <w:rPr>
                <w:sz w:val="24"/>
                <w:szCs w:val="24"/>
              </w:rPr>
              <w:t xml:space="preserve"> профилактика и лечения. Синдром системного воспалительного ответа на инфекцию (</w:t>
            </w:r>
            <w:r w:rsidRPr="00985000">
              <w:rPr>
                <w:sz w:val="24"/>
                <w:szCs w:val="24"/>
                <w:lang w:val="en-US"/>
              </w:rPr>
              <w:t>SIRS</w:t>
            </w:r>
            <w:r w:rsidRPr="00985000">
              <w:rPr>
                <w:sz w:val="24"/>
                <w:szCs w:val="24"/>
              </w:rPr>
              <w:t xml:space="preserve">). Лечебная тактика при </w:t>
            </w:r>
            <w:proofErr w:type="spellStart"/>
            <w:r w:rsidRPr="00985000">
              <w:rPr>
                <w:sz w:val="24"/>
                <w:szCs w:val="24"/>
              </w:rPr>
              <w:t>нозокомиальной</w:t>
            </w:r>
            <w:proofErr w:type="spellEnd"/>
            <w:r w:rsidRPr="00985000">
              <w:rPr>
                <w:sz w:val="24"/>
                <w:szCs w:val="24"/>
              </w:rPr>
              <w:t>, анаэробной инфекции.</w:t>
            </w:r>
          </w:p>
        </w:tc>
        <w:tc>
          <w:tcPr>
            <w:tcW w:w="993" w:type="dxa"/>
            <w:shd w:val="clear" w:color="000000" w:fill="FFFFFF"/>
          </w:tcPr>
          <w:p w:rsidR="005E5488" w:rsidRDefault="005E5488" w:rsidP="0053047F">
            <w:pPr>
              <w:jc w:val="center"/>
            </w:pPr>
            <w:r>
              <w:t>6</w:t>
            </w:r>
          </w:p>
        </w:tc>
      </w:tr>
      <w:tr w:rsidR="005E5488" w:rsidRPr="00171590" w:rsidTr="006C4233">
        <w:trPr>
          <w:trHeight w:val="373"/>
        </w:trPr>
        <w:tc>
          <w:tcPr>
            <w:tcW w:w="567" w:type="dxa"/>
            <w:shd w:val="clear" w:color="000000" w:fill="FFFFFF"/>
            <w:noWrap/>
          </w:tcPr>
          <w:p w:rsidR="005E5488" w:rsidRPr="00171590" w:rsidRDefault="005E5488" w:rsidP="00530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000000" w:fill="FFFFFF"/>
          </w:tcPr>
          <w:p w:rsidR="005E5488" w:rsidRDefault="005E5488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КТ, МРТ и </w:t>
            </w:r>
            <w:r w:rsidRPr="00EF6AE4">
              <w:rPr>
                <w:sz w:val="24"/>
                <w:szCs w:val="24"/>
              </w:rPr>
              <w:t xml:space="preserve">Рентген диагностика при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  <w:p w:rsidR="006C4233" w:rsidRDefault="006C4233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6C4233" w:rsidRDefault="006C4233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6C4233" w:rsidRDefault="006C4233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6C4233" w:rsidRDefault="006C4233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6C4233" w:rsidRDefault="006C4233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6C4233" w:rsidRDefault="006C4233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6C4233" w:rsidRPr="00EF6AE4" w:rsidRDefault="006C4233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000000" w:fill="FFFFFF"/>
          </w:tcPr>
          <w:p w:rsidR="005E5488" w:rsidRPr="002028F0" w:rsidRDefault="005E5488" w:rsidP="00B4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КТ, </w:t>
            </w:r>
            <w:r w:rsidRPr="009475AC">
              <w:rPr>
                <w:sz w:val="24"/>
                <w:szCs w:val="24"/>
              </w:rPr>
              <w:t>МРТ</w:t>
            </w:r>
            <w:r>
              <w:rPr>
                <w:sz w:val="24"/>
                <w:szCs w:val="24"/>
              </w:rPr>
              <w:t xml:space="preserve"> и рентген</w:t>
            </w:r>
            <w:r w:rsidRPr="009475AC">
              <w:rPr>
                <w:sz w:val="24"/>
                <w:szCs w:val="24"/>
              </w:rPr>
              <w:t xml:space="preserve"> исследование в оценке патологической морфологии и физиологии при </w:t>
            </w:r>
            <w:r w:rsidRPr="009475AC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Pr="009475AC">
              <w:rPr>
                <w:sz w:val="24"/>
                <w:szCs w:val="24"/>
              </w:rPr>
              <w:t>, пациентов с послеожоговыми рубцовыми стриктурами пищевода</w:t>
            </w:r>
            <w:r>
              <w:rPr>
                <w:sz w:val="24"/>
                <w:szCs w:val="24"/>
              </w:rPr>
              <w:t xml:space="preserve"> у взрослых и детей. </w:t>
            </w:r>
            <w:proofErr w:type="spellStart"/>
            <w:r w:rsidRPr="009475AC">
              <w:rPr>
                <w:sz w:val="24"/>
                <w:szCs w:val="24"/>
              </w:rPr>
              <w:t>Томографические</w:t>
            </w:r>
            <w:proofErr w:type="spellEnd"/>
            <w:r w:rsidRPr="009475AC">
              <w:rPr>
                <w:sz w:val="24"/>
                <w:szCs w:val="24"/>
              </w:rPr>
              <w:t xml:space="preserve"> плоскости  изображений (вертикальная длинная, горизонт</w:t>
            </w:r>
            <w:r>
              <w:rPr>
                <w:sz w:val="24"/>
                <w:szCs w:val="24"/>
              </w:rPr>
              <w:t xml:space="preserve">альная длинная и короткая оси). </w:t>
            </w:r>
            <w:r w:rsidRPr="009475AC">
              <w:rPr>
                <w:sz w:val="24"/>
                <w:szCs w:val="24"/>
              </w:rPr>
              <w:t xml:space="preserve">Особенности при </w:t>
            </w:r>
            <w:r w:rsidRPr="009475AC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Pr="009475AC">
              <w:rPr>
                <w:sz w:val="24"/>
                <w:szCs w:val="24"/>
              </w:rPr>
              <w:t>, пациентов с послеожоговыми рубцовыми стриктурами пищевода</w:t>
            </w:r>
          </w:p>
        </w:tc>
        <w:tc>
          <w:tcPr>
            <w:tcW w:w="993" w:type="dxa"/>
            <w:shd w:val="clear" w:color="000000" w:fill="FFFFFF"/>
          </w:tcPr>
          <w:p w:rsidR="005E5488" w:rsidRDefault="005E5488" w:rsidP="0053047F">
            <w:pPr>
              <w:jc w:val="center"/>
            </w:pPr>
            <w:r>
              <w:t>6</w:t>
            </w:r>
          </w:p>
        </w:tc>
      </w:tr>
      <w:tr w:rsidR="005E5488" w:rsidRPr="00171590" w:rsidTr="006C4233">
        <w:trPr>
          <w:trHeight w:val="231"/>
        </w:trPr>
        <w:tc>
          <w:tcPr>
            <w:tcW w:w="567" w:type="dxa"/>
            <w:shd w:val="clear" w:color="000000" w:fill="FFFFFF"/>
            <w:noWrap/>
          </w:tcPr>
          <w:p w:rsidR="005E5488" w:rsidRPr="00171590" w:rsidRDefault="005E5488" w:rsidP="00530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shd w:val="clear" w:color="000000" w:fill="FFFFFF"/>
          </w:tcPr>
          <w:p w:rsidR="005E5488" w:rsidRPr="00EF6AE4" w:rsidRDefault="005E5488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Эндоскопическая диагностика при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</w:tc>
        <w:tc>
          <w:tcPr>
            <w:tcW w:w="4819" w:type="dxa"/>
            <w:shd w:val="clear" w:color="000000" w:fill="FFFFFF"/>
          </w:tcPr>
          <w:p w:rsidR="005E5488" w:rsidRPr="00F05E99" w:rsidRDefault="005E5488" w:rsidP="00B4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Эндоскопическая хирургия. Э</w:t>
            </w:r>
            <w:r w:rsidRPr="00F05E99">
              <w:rPr>
                <w:sz w:val="24"/>
                <w:szCs w:val="24"/>
              </w:rPr>
              <w:t>ндоскопическая остановка кровотечений,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05E99">
              <w:rPr>
                <w:sz w:val="24"/>
                <w:szCs w:val="24"/>
              </w:rPr>
              <w:t>лигирование</w:t>
            </w:r>
            <w:proofErr w:type="spellEnd"/>
            <w:r w:rsidRPr="00F05E99">
              <w:rPr>
                <w:sz w:val="24"/>
                <w:szCs w:val="24"/>
              </w:rPr>
              <w:t xml:space="preserve"> варикозных вен пищевода,</w:t>
            </w:r>
            <w:r>
              <w:rPr>
                <w:sz w:val="24"/>
                <w:szCs w:val="24"/>
              </w:rPr>
              <w:t xml:space="preserve"> </w:t>
            </w:r>
            <w:r w:rsidRPr="00F05E99">
              <w:rPr>
                <w:sz w:val="24"/>
                <w:szCs w:val="24"/>
              </w:rPr>
              <w:t xml:space="preserve">подслизистые </w:t>
            </w:r>
            <w:proofErr w:type="spellStart"/>
            <w:r w:rsidRPr="00F05E99">
              <w:rPr>
                <w:sz w:val="24"/>
                <w:szCs w:val="24"/>
              </w:rPr>
              <w:t>диссекции</w:t>
            </w:r>
            <w:proofErr w:type="spellEnd"/>
            <w:r w:rsidRPr="00F05E99">
              <w:rPr>
                <w:sz w:val="24"/>
                <w:szCs w:val="24"/>
              </w:rPr>
              <w:t xml:space="preserve"> и резекция слизистой оболочки на ранних стадиях рака желудка и толстой кишки,</w:t>
            </w:r>
            <w:r>
              <w:rPr>
                <w:sz w:val="24"/>
                <w:szCs w:val="24"/>
              </w:rPr>
              <w:t xml:space="preserve"> </w:t>
            </w:r>
            <w:r w:rsidRPr="00F05E99">
              <w:rPr>
                <w:sz w:val="24"/>
                <w:szCs w:val="24"/>
              </w:rPr>
              <w:t>удаление полипов, инородных тел,</w:t>
            </w:r>
            <w:r>
              <w:rPr>
                <w:sz w:val="24"/>
                <w:szCs w:val="24"/>
              </w:rPr>
              <w:t xml:space="preserve"> </w:t>
            </w:r>
            <w:r w:rsidRPr="00F05E99">
              <w:rPr>
                <w:sz w:val="24"/>
                <w:szCs w:val="24"/>
              </w:rPr>
              <w:t xml:space="preserve">эндоскопические </w:t>
            </w:r>
            <w:proofErr w:type="spellStart"/>
            <w:r w:rsidRPr="00F05E99">
              <w:rPr>
                <w:sz w:val="24"/>
                <w:szCs w:val="24"/>
              </w:rPr>
              <w:t>гастростомии</w:t>
            </w:r>
            <w:proofErr w:type="spellEnd"/>
            <w:r w:rsidRPr="00F05E99">
              <w:rPr>
                <w:sz w:val="24"/>
                <w:szCs w:val="24"/>
              </w:rPr>
              <w:t>,</w:t>
            </w:r>
          </w:p>
          <w:p w:rsidR="005E5488" w:rsidRPr="00F05E99" w:rsidRDefault="005E5488" w:rsidP="00B42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суженных из-за </w:t>
            </w:r>
            <w:r w:rsidRPr="00F05E99">
              <w:rPr>
                <w:sz w:val="24"/>
                <w:szCs w:val="24"/>
              </w:rPr>
              <w:t>образования рубцов и других патологических процессов, различных отделов желудочно-кишечного тракта,</w:t>
            </w:r>
          </w:p>
          <w:p w:rsidR="005E5488" w:rsidRPr="00F05E99" w:rsidRDefault="005E5488" w:rsidP="00B42AE1">
            <w:pPr>
              <w:rPr>
                <w:sz w:val="24"/>
                <w:szCs w:val="24"/>
              </w:rPr>
            </w:pPr>
            <w:proofErr w:type="spellStart"/>
            <w:r w:rsidRPr="00F05E99">
              <w:rPr>
                <w:sz w:val="24"/>
                <w:szCs w:val="24"/>
              </w:rPr>
              <w:t>эндопротезирование</w:t>
            </w:r>
            <w:proofErr w:type="spellEnd"/>
            <w:r w:rsidRPr="00F05E99">
              <w:rPr>
                <w:sz w:val="24"/>
                <w:szCs w:val="24"/>
              </w:rPr>
              <w:t xml:space="preserve"> кишечной трубки (при лечении опухолей),</w:t>
            </w:r>
          </w:p>
          <w:p w:rsidR="005E5488" w:rsidRDefault="005E5488" w:rsidP="00B42AE1">
            <w:pPr>
              <w:rPr>
                <w:sz w:val="24"/>
                <w:szCs w:val="24"/>
              </w:rPr>
            </w:pPr>
            <w:r w:rsidRPr="00F05E99">
              <w:rPr>
                <w:sz w:val="24"/>
                <w:szCs w:val="24"/>
              </w:rPr>
              <w:t>операции на желчных протоках, в том числе удаление камней.</w:t>
            </w:r>
          </w:p>
        </w:tc>
        <w:tc>
          <w:tcPr>
            <w:tcW w:w="993" w:type="dxa"/>
            <w:shd w:val="clear" w:color="000000" w:fill="FFFFFF"/>
          </w:tcPr>
          <w:p w:rsidR="005E5488" w:rsidRDefault="005E5488" w:rsidP="0053047F">
            <w:pPr>
              <w:jc w:val="center"/>
            </w:pPr>
            <w:r>
              <w:t>6</w:t>
            </w:r>
          </w:p>
        </w:tc>
      </w:tr>
      <w:tr w:rsidR="005E5488" w:rsidRPr="00171590" w:rsidTr="006C4233">
        <w:trPr>
          <w:trHeight w:val="231"/>
        </w:trPr>
        <w:tc>
          <w:tcPr>
            <w:tcW w:w="567" w:type="dxa"/>
            <w:shd w:val="clear" w:color="000000" w:fill="FFFFFF"/>
            <w:noWrap/>
          </w:tcPr>
          <w:p w:rsidR="005E5488" w:rsidRDefault="005E5488" w:rsidP="00530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000000" w:fill="FFFFFF"/>
          </w:tcPr>
          <w:p w:rsidR="005E5488" w:rsidRPr="00EF6AE4" w:rsidRDefault="005E5488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EF6AE4">
              <w:rPr>
                <w:sz w:val="24"/>
                <w:szCs w:val="24"/>
              </w:rPr>
              <w:t>Парэнтеральное</w:t>
            </w:r>
            <w:proofErr w:type="spellEnd"/>
            <w:r w:rsidRPr="00EF6AE4">
              <w:rPr>
                <w:sz w:val="24"/>
                <w:szCs w:val="24"/>
              </w:rPr>
              <w:t xml:space="preserve"> питание пациентов с </w:t>
            </w:r>
            <w:proofErr w:type="spellStart"/>
            <w:r w:rsidRPr="00EF6AE4">
              <w:rPr>
                <w:sz w:val="24"/>
                <w:szCs w:val="24"/>
              </w:rPr>
              <w:t>с</w:t>
            </w:r>
            <w:proofErr w:type="spellEnd"/>
            <w:r w:rsidRPr="00EF6AE4">
              <w:rPr>
                <w:sz w:val="24"/>
                <w:szCs w:val="24"/>
              </w:rPr>
              <w:t xml:space="preserve"> послеожоговыми рубцовыми стриктурами пищевода.</w:t>
            </w:r>
          </w:p>
        </w:tc>
        <w:tc>
          <w:tcPr>
            <w:tcW w:w="4819" w:type="dxa"/>
            <w:shd w:val="clear" w:color="000000" w:fill="FFFFFF"/>
          </w:tcPr>
          <w:p w:rsidR="005E5488" w:rsidRDefault="005E5488" w:rsidP="0022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2274B3">
              <w:rPr>
                <w:sz w:val="24"/>
                <w:szCs w:val="24"/>
              </w:rPr>
              <w:t xml:space="preserve"> во внутривенном введении всех компонентов питания в количествах и соотношениях, наиболее близко соответствующих потребностям организма в данный момент (азотистые препараты, энергетические вещества, </w:t>
            </w:r>
            <w:r>
              <w:rPr>
                <w:sz w:val="24"/>
                <w:szCs w:val="24"/>
              </w:rPr>
              <w:t xml:space="preserve">комбинированные препараты, </w:t>
            </w:r>
            <w:r w:rsidRPr="002274B3">
              <w:rPr>
                <w:sz w:val="24"/>
                <w:szCs w:val="24"/>
              </w:rPr>
              <w:t>солевые растворы</w:t>
            </w:r>
            <w:r>
              <w:rPr>
                <w:sz w:val="24"/>
                <w:szCs w:val="24"/>
              </w:rPr>
              <w:t xml:space="preserve"> и т.д.</w:t>
            </w:r>
            <w:r w:rsidRPr="002274B3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993" w:type="dxa"/>
            <w:shd w:val="clear" w:color="000000" w:fill="FFFFFF"/>
          </w:tcPr>
          <w:p w:rsidR="005E5488" w:rsidRPr="00F66D17" w:rsidRDefault="005E5488" w:rsidP="0053047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5E5488" w:rsidRPr="00171590" w:rsidTr="006C4233">
        <w:trPr>
          <w:trHeight w:val="231"/>
        </w:trPr>
        <w:tc>
          <w:tcPr>
            <w:tcW w:w="567" w:type="dxa"/>
            <w:shd w:val="clear" w:color="000000" w:fill="FFFFFF"/>
            <w:noWrap/>
          </w:tcPr>
          <w:p w:rsidR="005E5488" w:rsidRDefault="005E5488" w:rsidP="00530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000000" w:fill="FFFFFF"/>
          </w:tcPr>
          <w:p w:rsidR="005E5488" w:rsidRPr="00EF6AE4" w:rsidRDefault="005E5488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Виды реконструктивных </w:t>
            </w:r>
            <w:r>
              <w:rPr>
                <w:sz w:val="24"/>
                <w:szCs w:val="24"/>
              </w:rPr>
              <w:t xml:space="preserve">и пластических </w:t>
            </w:r>
            <w:r w:rsidRPr="00EF6AE4">
              <w:rPr>
                <w:sz w:val="24"/>
                <w:szCs w:val="24"/>
              </w:rPr>
              <w:t xml:space="preserve">вмешательств при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</w:tc>
        <w:tc>
          <w:tcPr>
            <w:tcW w:w="4819" w:type="dxa"/>
            <w:shd w:val="clear" w:color="000000" w:fill="FFFFFF"/>
          </w:tcPr>
          <w:p w:rsidR="005E5488" w:rsidRDefault="005E5488" w:rsidP="00BD5BB0">
            <w:pPr>
              <w:rPr>
                <w:sz w:val="24"/>
                <w:szCs w:val="24"/>
              </w:rPr>
            </w:pPr>
            <w:r w:rsidRPr="00BD5BB0">
              <w:rPr>
                <w:sz w:val="24"/>
                <w:szCs w:val="24"/>
              </w:rPr>
              <w:t xml:space="preserve">Особенности пластической </w:t>
            </w:r>
            <w:r>
              <w:rPr>
                <w:sz w:val="24"/>
                <w:szCs w:val="24"/>
              </w:rPr>
              <w:t>и реконструктивной хирургии  грудной  клетки и брюшной полости. Анатомия стенок грудной клетки и брюшной полости</w:t>
            </w:r>
            <w:r w:rsidRPr="00BD5B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D5BB0">
              <w:rPr>
                <w:sz w:val="24"/>
                <w:szCs w:val="24"/>
              </w:rPr>
              <w:t xml:space="preserve">Особенности  микроциркуляции  в  органах  и  тканях,  патофизиология. Критерии  выбора  донорской  зоны.  </w:t>
            </w:r>
            <w:proofErr w:type="spellStart"/>
            <w:r w:rsidRPr="00BD5BB0">
              <w:rPr>
                <w:sz w:val="24"/>
                <w:szCs w:val="24"/>
              </w:rPr>
              <w:t>Реваскуляризация</w:t>
            </w:r>
            <w:proofErr w:type="spellEnd"/>
            <w:r w:rsidRPr="00BD5BB0">
              <w:rPr>
                <w:sz w:val="24"/>
                <w:szCs w:val="24"/>
              </w:rPr>
              <w:t xml:space="preserve">  и </w:t>
            </w:r>
            <w:proofErr w:type="spellStart"/>
            <w:r w:rsidRPr="00BD5BB0">
              <w:rPr>
                <w:sz w:val="24"/>
                <w:szCs w:val="24"/>
              </w:rPr>
              <w:t>реиннервация</w:t>
            </w:r>
            <w:proofErr w:type="spellEnd"/>
            <w:r w:rsidRPr="00BD5BB0">
              <w:rPr>
                <w:sz w:val="24"/>
                <w:szCs w:val="24"/>
              </w:rPr>
              <w:t xml:space="preserve">  </w:t>
            </w:r>
            <w:proofErr w:type="spellStart"/>
            <w:r w:rsidRPr="00BD5BB0">
              <w:rPr>
                <w:sz w:val="24"/>
                <w:szCs w:val="24"/>
              </w:rPr>
              <w:t>васкуляризированных</w:t>
            </w:r>
            <w:proofErr w:type="spellEnd"/>
            <w:r w:rsidRPr="00BD5BB0">
              <w:rPr>
                <w:sz w:val="24"/>
                <w:szCs w:val="24"/>
              </w:rPr>
              <w:t xml:space="preserve">  </w:t>
            </w:r>
            <w:proofErr w:type="spellStart"/>
            <w:r w:rsidRPr="00BD5BB0">
              <w:rPr>
                <w:sz w:val="24"/>
                <w:szCs w:val="24"/>
              </w:rPr>
              <w:t>аутотрансплантатов</w:t>
            </w:r>
            <w:proofErr w:type="spellEnd"/>
            <w:r w:rsidRPr="00BD5BB0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5E5488" w:rsidRPr="00F66D17" w:rsidRDefault="005E5488" w:rsidP="0053047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5E5488" w:rsidRPr="00171590" w:rsidTr="006C4233">
        <w:trPr>
          <w:trHeight w:val="231"/>
        </w:trPr>
        <w:tc>
          <w:tcPr>
            <w:tcW w:w="567" w:type="dxa"/>
            <w:shd w:val="clear" w:color="000000" w:fill="FFFFFF"/>
            <w:noWrap/>
          </w:tcPr>
          <w:p w:rsidR="005E5488" w:rsidRDefault="005E5488" w:rsidP="00530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000000" w:fill="FFFFFF"/>
          </w:tcPr>
          <w:p w:rsidR="005E5488" w:rsidRDefault="005E5488" w:rsidP="00486387">
            <w:pPr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Осложнения после реконструктивных операций при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</w:tc>
        <w:tc>
          <w:tcPr>
            <w:tcW w:w="4819" w:type="dxa"/>
            <w:shd w:val="clear" w:color="000000" w:fill="FFFFFF"/>
          </w:tcPr>
          <w:p w:rsidR="005E5488" w:rsidRPr="00645701" w:rsidRDefault="005E5488" w:rsidP="005E5488">
            <w:pPr>
              <w:rPr>
                <w:sz w:val="24"/>
                <w:szCs w:val="24"/>
              </w:rPr>
            </w:pPr>
            <w:r w:rsidRPr="00645701">
              <w:rPr>
                <w:sz w:val="24"/>
                <w:szCs w:val="24"/>
              </w:rPr>
              <w:t xml:space="preserve">Нарушения </w:t>
            </w:r>
            <w:proofErr w:type="spellStart"/>
            <w:r w:rsidRPr="00645701">
              <w:rPr>
                <w:sz w:val="24"/>
                <w:szCs w:val="24"/>
              </w:rPr>
              <w:t>рубцеобразования</w:t>
            </w:r>
            <w:proofErr w:type="spellEnd"/>
          </w:p>
          <w:p w:rsidR="005E5488" w:rsidRDefault="005E5488" w:rsidP="005E5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Гипертро</w:t>
            </w:r>
            <w:r w:rsidRPr="00645701">
              <w:rPr>
                <w:sz w:val="24"/>
                <w:szCs w:val="24"/>
              </w:rPr>
              <w:t>фированные и келоидные рубцы.</w:t>
            </w:r>
            <w:r>
              <w:rPr>
                <w:sz w:val="24"/>
                <w:szCs w:val="24"/>
              </w:rPr>
              <w:t xml:space="preserve"> </w:t>
            </w:r>
            <w:r w:rsidRPr="004127C6">
              <w:rPr>
                <w:sz w:val="24"/>
                <w:szCs w:val="24"/>
              </w:rPr>
              <w:t xml:space="preserve">Полная или частичная потеря </w:t>
            </w:r>
            <w:proofErr w:type="spellStart"/>
            <w:r w:rsidRPr="004127C6">
              <w:rPr>
                <w:sz w:val="24"/>
                <w:szCs w:val="24"/>
              </w:rPr>
              <w:t>васкуляризированных</w:t>
            </w:r>
            <w:proofErr w:type="spellEnd"/>
            <w:r w:rsidRPr="004127C6">
              <w:rPr>
                <w:sz w:val="24"/>
                <w:szCs w:val="24"/>
              </w:rPr>
              <w:t xml:space="preserve"> </w:t>
            </w:r>
            <w:proofErr w:type="spellStart"/>
            <w:r w:rsidRPr="004127C6">
              <w:rPr>
                <w:sz w:val="24"/>
                <w:szCs w:val="24"/>
              </w:rPr>
              <w:t>аутотрансплантатов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127C6">
              <w:rPr>
                <w:sz w:val="24"/>
                <w:szCs w:val="24"/>
              </w:rPr>
              <w:tab/>
              <w:t>Клиника, диагностика, тактика, профилактика.</w:t>
            </w:r>
          </w:p>
        </w:tc>
        <w:tc>
          <w:tcPr>
            <w:tcW w:w="993" w:type="dxa"/>
            <w:shd w:val="clear" w:color="000000" w:fill="FFFFFF"/>
          </w:tcPr>
          <w:p w:rsidR="005E5488" w:rsidRPr="00F66D17" w:rsidRDefault="005E5488" w:rsidP="0053047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5E5488" w:rsidRPr="00171590" w:rsidTr="006C4233">
        <w:trPr>
          <w:trHeight w:val="245"/>
        </w:trPr>
        <w:tc>
          <w:tcPr>
            <w:tcW w:w="9072" w:type="dxa"/>
            <w:gridSpan w:val="3"/>
            <w:shd w:val="clear" w:color="000000" w:fill="FFFFFF"/>
          </w:tcPr>
          <w:p w:rsidR="005E5488" w:rsidRPr="00964BF5" w:rsidRDefault="005E5488" w:rsidP="0053047F">
            <w:pPr>
              <w:jc w:val="right"/>
              <w:rPr>
                <w:b/>
                <w:sz w:val="24"/>
                <w:szCs w:val="24"/>
              </w:rPr>
            </w:pPr>
            <w:r w:rsidRPr="00964B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000000" w:fill="FFFFFF"/>
          </w:tcPr>
          <w:p w:rsidR="005E5488" w:rsidRPr="00DA6F00" w:rsidRDefault="005E5488" w:rsidP="0053047F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  <w:r w:rsidRPr="00DA6F00">
              <w:rPr>
                <w:b/>
                <w:sz w:val="24"/>
                <w:szCs w:val="24"/>
                <w:lang w:val="kk-KZ"/>
              </w:rPr>
              <w:t>8</w:t>
            </w:r>
          </w:p>
        </w:tc>
      </w:tr>
    </w:tbl>
    <w:p w:rsidR="00A55DDB" w:rsidRPr="00797AC7" w:rsidRDefault="00A55DDB" w:rsidP="00DE57C8">
      <w:pPr>
        <w:pStyle w:val="af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5DDB" w:rsidRPr="004B13C4" w:rsidRDefault="00A55DDB" w:rsidP="004B13C4">
      <w:pPr>
        <w:pStyle w:val="af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AC7">
        <w:rPr>
          <w:rFonts w:ascii="Times New Roman" w:hAnsi="Times New Roman"/>
          <w:b/>
          <w:sz w:val="24"/>
          <w:szCs w:val="24"/>
        </w:rPr>
        <w:t xml:space="preserve">Тематика </w:t>
      </w:r>
      <w:proofErr w:type="spellStart"/>
      <w:r w:rsidRPr="00797AC7">
        <w:rPr>
          <w:rFonts w:ascii="Times New Roman" w:hAnsi="Times New Roman"/>
          <w:b/>
          <w:sz w:val="24"/>
          <w:szCs w:val="24"/>
        </w:rPr>
        <w:t>самостоятельнойработыслушателя</w:t>
      </w:r>
      <w:proofErr w:type="spellEnd"/>
      <w:r w:rsidRPr="00797AC7"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4253"/>
        <w:gridCol w:w="4252"/>
        <w:gridCol w:w="993"/>
      </w:tblGrid>
      <w:tr w:rsidR="00A55DDB" w:rsidRPr="00797AC7" w:rsidTr="006C4233">
        <w:tc>
          <w:tcPr>
            <w:tcW w:w="567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№</w:t>
            </w:r>
          </w:p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Наименование тем СРС</w:t>
            </w:r>
          </w:p>
        </w:tc>
        <w:tc>
          <w:tcPr>
            <w:tcW w:w="4252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 xml:space="preserve">    Виды СРС</w:t>
            </w:r>
          </w:p>
        </w:tc>
        <w:tc>
          <w:tcPr>
            <w:tcW w:w="993" w:type="dxa"/>
          </w:tcPr>
          <w:p w:rsidR="00A55DDB" w:rsidRPr="00797AC7" w:rsidRDefault="00A55DDB" w:rsidP="00DE57C8">
            <w:pPr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F5231E" w:rsidRPr="00797AC7" w:rsidTr="006C4233">
        <w:tc>
          <w:tcPr>
            <w:tcW w:w="567" w:type="dxa"/>
          </w:tcPr>
          <w:p w:rsidR="00F5231E" w:rsidRPr="00797AC7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5231E" w:rsidRPr="00EF6AE4" w:rsidRDefault="00F5231E" w:rsidP="00F5231E">
            <w:pPr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Предоперационная подготовка пациентов с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повреждениями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послеожоговыми рубцовыми стриктурами пищевода.</w:t>
            </w:r>
          </w:p>
        </w:tc>
        <w:tc>
          <w:tcPr>
            <w:tcW w:w="4252" w:type="dxa"/>
          </w:tcPr>
          <w:p w:rsidR="00F5231E" w:rsidRPr="00797AC7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993" w:type="dxa"/>
          </w:tcPr>
          <w:p w:rsidR="00F5231E" w:rsidRPr="00E741C7" w:rsidRDefault="00F5231E" w:rsidP="004F2D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4,5</w:t>
            </w:r>
          </w:p>
        </w:tc>
      </w:tr>
      <w:tr w:rsidR="00F5231E" w:rsidRPr="00797AC7" w:rsidTr="006C4233">
        <w:tc>
          <w:tcPr>
            <w:tcW w:w="567" w:type="dxa"/>
          </w:tcPr>
          <w:p w:rsidR="00F5231E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5231E" w:rsidRPr="00EF6AE4" w:rsidRDefault="00F5231E" w:rsidP="00F5231E">
            <w:pPr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>Послеоперационное ведение больны</w:t>
            </w:r>
            <w:r>
              <w:rPr>
                <w:sz w:val="24"/>
                <w:szCs w:val="24"/>
              </w:rPr>
              <w:t>х</w:t>
            </w:r>
            <w:r w:rsidRPr="00EF6AE4">
              <w:rPr>
                <w:sz w:val="24"/>
                <w:szCs w:val="24"/>
              </w:rPr>
              <w:t xml:space="preserve">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повреждениями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послеожоговыми рубцовыми стриктурами пищевода.</w:t>
            </w:r>
          </w:p>
        </w:tc>
        <w:tc>
          <w:tcPr>
            <w:tcW w:w="4252" w:type="dxa"/>
          </w:tcPr>
          <w:p w:rsidR="00F5231E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993" w:type="dxa"/>
          </w:tcPr>
          <w:p w:rsidR="00F5231E" w:rsidRDefault="00F5231E" w:rsidP="004F2D20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F5231E" w:rsidRPr="00797AC7" w:rsidTr="006C4233">
        <w:tc>
          <w:tcPr>
            <w:tcW w:w="567" w:type="dxa"/>
          </w:tcPr>
          <w:p w:rsidR="00F5231E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F5231E" w:rsidRPr="00EF6AE4" w:rsidRDefault="00F5231E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Консервативное лечение пациентов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повреждениями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послеожоговыми рубцовыми стриктурами пищевода.</w:t>
            </w:r>
          </w:p>
        </w:tc>
        <w:tc>
          <w:tcPr>
            <w:tcW w:w="4252" w:type="dxa"/>
          </w:tcPr>
          <w:p w:rsidR="00F5231E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993" w:type="dxa"/>
          </w:tcPr>
          <w:p w:rsidR="00F5231E" w:rsidRDefault="00F5231E" w:rsidP="004F2D20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F5231E" w:rsidRPr="00797AC7" w:rsidTr="006C4233">
        <w:tc>
          <w:tcPr>
            <w:tcW w:w="567" w:type="dxa"/>
          </w:tcPr>
          <w:p w:rsidR="00F5231E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5231E" w:rsidRPr="00EF6AE4" w:rsidRDefault="00F5231E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КТ, МРТ и </w:t>
            </w:r>
            <w:r w:rsidRPr="00EF6AE4">
              <w:rPr>
                <w:sz w:val="24"/>
                <w:szCs w:val="24"/>
              </w:rPr>
              <w:t xml:space="preserve">Рентген диагностика при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</w:tc>
        <w:tc>
          <w:tcPr>
            <w:tcW w:w="4252" w:type="dxa"/>
          </w:tcPr>
          <w:p w:rsidR="00F5231E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993" w:type="dxa"/>
          </w:tcPr>
          <w:p w:rsidR="00F5231E" w:rsidRDefault="00F5231E" w:rsidP="004F2D20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F5231E" w:rsidRPr="00797AC7" w:rsidTr="006C4233">
        <w:tc>
          <w:tcPr>
            <w:tcW w:w="567" w:type="dxa"/>
          </w:tcPr>
          <w:p w:rsidR="00F5231E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5231E" w:rsidRPr="00EF6AE4" w:rsidRDefault="00F5231E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Эндоскопическая диагностика при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</w:tc>
        <w:tc>
          <w:tcPr>
            <w:tcW w:w="4252" w:type="dxa"/>
          </w:tcPr>
          <w:p w:rsidR="00F5231E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993" w:type="dxa"/>
          </w:tcPr>
          <w:p w:rsidR="00F5231E" w:rsidRDefault="00F5231E" w:rsidP="004F2D20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F5231E" w:rsidRPr="00797AC7" w:rsidTr="006C4233">
        <w:tc>
          <w:tcPr>
            <w:tcW w:w="567" w:type="dxa"/>
          </w:tcPr>
          <w:p w:rsidR="00F5231E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5231E" w:rsidRPr="00EF6AE4" w:rsidRDefault="00F5231E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proofErr w:type="spellStart"/>
            <w:r w:rsidRPr="00EF6AE4">
              <w:rPr>
                <w:sz w:val="24"/>
                <w:szCs w:val="24"/>
              </w:rPr>
              <w:t>Парэнтеральное</w:t>
            </w:r>
            <w:proofErr w:type="spellEnd"/>
            <w:r w:rsidRPr="00EF6AE4">
              <w:rPr>
                <w:sz w:val="24"/>
                <w:szCs w:val="24"/>
              </w:rPr>
              <w:t xml:space="preserve"> питание пациентов с </w:t>
            </w:r>
            <w:proofErr w:type="spellStart"/>
            <w:r w:rsidRPr="00EF6AE4">
              <w:rPr>
                <w:sz w:val="24"/>
                <w:szCs w:val="24"/>
              </w:rPr>
              <w:t>с</w:t>
            </w:r>
            <w:proofErr w:type="spellEnd"/>
            <w:r w:rsidRPr="00EF6AE4">
              <w:rPr>
                <w:sz w:val="24"/>
                <w:szCs w:val="24"/>
              </w:rPr>
              <w:t xml:space="preserve"> послеожоговыми рубцовыми стриктурами пищевода.</w:t>
            </w:r>
          </w:p>
        </w:tc>
        <w:tc>
          <w:tcPr>
            <w:tcW w:w="4252" w:type="dxa"/>
          </w:tcPr>
          <w:p w:rsidR="00F5231E" w:rsidRDefault="00F5231E"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993" w:type="dxa"/>
          </w:tcPr>
          <w:p w:rsidR="00F5231E" w:rsidRDefault="00F5231E" w:rsidP="004F2D20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F5231E" w:rsidRPr="00797AC7" w:rsidTr="006C4233">
        <w:tc>
          <w:tcPr>
            <w:tcW w:w="567" w:type="dxa"/>
          </w:tcPr>
          <w:p w:rsidR="00F5231E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5231E" w:rsidRPr="00EF6AE4" w:rsidRDefault="00BE5817" w:rsidP="00F5231E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Виды реконструктивных </w:t>
            </w:r>
            <w:r>
              <w:rPr>
                <w:sz w:val="24"/>
                <w:szCs w:val="24"/>
              </w:rPr>
              <w:t xml:space="preserve">и пластических </w:t>
            </w:r>
            <w:r w:rsidRPr="00EF6AE4">
              <w:rPr>
                <w:sz w:val="24"/>
                <w:szCs w:val="24"/>
              </w:rPr>
              <w:t xml:space="preserve">вмешательств </w:t>
            </w:r>
            <w:r w:rsidR="00F5231E" w:rsidRPr="00EF6AE4">
              <w:rPr>
                <w:sz w:val="24"/>
                <w:szCs w:val="24"/>
              </w:rPr>
              <w:t xml:space="preserve">при </w:t>
            </w:r>
            <w:r w:rsidR="00F5231E"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="00F5231E"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</w:tc>
        <w:tc>
          <w:tcPr>
            <w:tcW w:w="4252" w:type="dxa"/>
          </w:tcPr>
          <w:p w:rsidR="00F5231E" w:rsidRDefault="00F5231E"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993" w:type="dxa"/>
          </w:tcPr>
          <w:p w:rsidR="00F5231E" w:rsidRDefault="00F5231E" w:rsidP="004F2D20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F5231E" w:rsidRPr="00797AC7" w:rsidTr="006C4233">
        <w:tc>
          <w:tcPr>
            <w:tcW w:w="567" w:type="dxa"/>
          </w:tcPr>
          <w:p w:rsidR="00F5231E" w:rsidRDefault="00F5231E" w:rsidP="00DE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5231E" w:rsidRPr="00F42DBD" w:rsidRDefault="00F5231E" w:rsidP="003D4516">
            <w:pPr>
              <w:rPr>
                <w:sz w:val="24"/>
                <w:szCs w:val="24"/>
              </w:rPr>
            </w:pPr>
            <w:r w:rsidRPr="00EF6AE4">
              <w:rPr>
                <w:sz w:val="24"/>
                <w:szCs w:val="24"/>
              </w:rPr>
              <w:t xml:space="preserve">Осложнения после реконструктивных операций при </w:t>
            </w:r>
            <w:r w:rsidRPr="00EF6AE4">
              <w:rPr>
                <w:bCs/>
                <w:sz w:val="24"/>
                <w:szCs w:val="24"/>
                <w:lang w:val="kk-KZ"/>
              </w:rPr>
              <w:t>повреждениях органов и тканей торакальной и абдоминальной полостей</w:t>
            </w:r>
            <w:r w:rsidRPr="00EF6AE4">
              <w:rPr>
                <w:sz w:val="24"/>
                <w:szCs w:val="24"/>
              </w:rPr>
              <w:t>, пациентов с послеожоговыми рубцовыми стриктурами пищевода.</w:t>
            </w:r>
          </w:p>
        </w:tc>
        <w:tc>
          <w:tcPr>
            <w:tcW w:w="4252" w:type="dxa"/>
          </w:tcPr>
          <w:p w:rsidR="00F5231E" w:rsidRDefault="00F5231E">
            <w:r w:rsidRPr="00552C47">
              <w:rPr>
                <w:sz w:val="24"/>
                <w:szCs w:val="24"/>
              </w:rPr>
              <w:t>Составление рефератов, изучение литературы в библиотеке, работа в интернете</w:t>
            </w:r>
          </w:p>
        </w:tc>
        <w:tc>
          <w:tcPr>
            <w:tcW w:w="993" w:type="dxa"/>
          </w:tcPr>
          <w:p w:rsidR="00F5231E" w:rsidRDefault="00F5231E" w:rsidP="004F2D20">
            <w:pPr>
              <w:jc w:val="center"/>
            </w:pPr>
            <w:r w:rsidRPr="00491627">
              <w:rPr>
                <w:sz w:val="24"/>
                <w:szCs w:val="24"/>
                <w:lang w:val="kk-KZ"/>
              </w:rPr>
              <w:t>4,5</w:t>
            </w:r>
          </w:p>
        </w:tc>
      </w:tr>
      <w:tr w:rsidR="00F5231E" w:rsidRPr="00797AC7" w:rsidTr="006C4233">
        <w:tc>
          <w:tcPr>
            <w:tcW w:w="9072" w:type="dxa"/>
            <w:gridSpan w:val="3"/>
          </w:tcPr>
          <w:p w:rsidR="00F5231E" w:rsidRPr="00797AC7" w:rsidRDefault="00F5231E" w:rsidP="00964BF5">
            <w:pPr>
              <w:jc w:val="right"/>
              <w:rPr>
                <w:b/>
                <w:sz w:val="24"/>
                <w:szCs w:val="24"/>
              </w:rPr>
            </w:pPr>
            <w:r w:rsidRPr="00797AC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F5231E" w:rsidRPr="00797AC7" w:rsidRDefault="00F5231E" w:rsidP="00280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3A5AA4" w:rsidRDefault="003A5AA4" w:rsidP="00BF0C50">
      <w:pPr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6C4233" w:rsidRDefault="006C4233" w:rsidP="00BF0C50">
      <w:pPr>
        <w:jc w:val="center"/>
        <w:rPr>
          <w:b/>
          <w:sz w:val="24"/>
          <w:szCs w:val="24"/>
        </w:rPr>
      </w:pPr>
    </w:p>
    <w:p w:rsidR="00A55DDB" w:rsidRPr="00BF0C50" w:rsidRDefault="003A6E6E" w:rsidP="00BF0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A55DDB" w:rsidRPr="00797AC7">
        <w:rPr>
          <w:b/>
          <w:sz w:val="24"/>
          <w:szCs w:val="24"/>
        </w:rPr>
        <w:t>.  Методы оценки знаний.</w:t>
      </w:r>
    </w:p>
    <w:p w:rsidR="00A55DDB" w:rsidRPr="003A6E6E" w:rsidRDefault="003A6E6E" w:rsidP="003A6E6E">
      <w:pPr>
        <w:rPr>
          <w:sz w:val="24"/>
          <w:szCs w:val="24"/>
        </w:rPr>
      </w:pPr>
      <w:r w:rsidRPr="003A6E6E">
        <w:rPr>
          <w:sz w:val="24"/>
          <w:szCs w:val="24"/>
        </w:rPr>
        <w:t>1. Тестовый контроль</w:t>
      </w:r>
    </w:p>
    <w:p w:rsidR="003A6E6E" w:rsidRPr="003A6E6E" w:rsidRDefault="003A6E6E" w:rsidP="003A6E6E">
      <w:pPr>
        <w:rPr>
          <w:bCs/>
          <w:spacing w:val="-10"/>
          <w:sz w:val="24"/>
          <w:szCs w:val="24"/>
        </w:rPr>
      </w:pPr>
      <w:r w:rsidRPr="003A6E6E">
        <w:rPr>
          <w:sz w:val="24"/>
          <w:szCs w:val="24"/>
        </w:rPr>
        <w:t>2. Ситуационные задачи</w:t>
      </w:r>
    </w:p>
    <w:p w:rsidR="00A55DDB" w:rsidRPr="00797AC7" w:rsidRDefault="00A55DDB" w:rsidP="00A55DDB">
      <w:pPr>
        <w:jc w:val="center"/>
        <w:rPr>
          <w:b/>
          <w:sz w:val="24"/>
          <w:szCs w:val="24"/>
        </w:rPr>
      </w:pPr>
    </w:p>
    <w:p w:rsidR="00A55DDB" w:rsidRPr="00797AC7" w:rsidRDefault="003A6E6E" w:rsidP="00A55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55DDB" w:rsidRPr="00797AC7">
        <w:rPr>
          <w:b/>
          <w:sz w:val="24"/>
          <w:szCs w:val="24"/>
        </w:rPr>
        <w:t>. Список обязательной и дополнительной литературы</w:t>
      </w:r>
    </w:p>
    <w:p w:rsidR="008206EF" w:rsidRDefault="00A55DDB" w:rsidP="008206EF">
      <w:pPr>
        <w:rPr>
          <w:b/>
          <w:sz w:val="24"/>
          <w:szCs w:val="24"/>
        </w:rPr>
      </w:pPr>
      <w:r w:rsidRPr="00613C17">
        <w:rPr>
          <w:b/>
          <w:sz w:val="24"/>
          <w:szCs w:val="24"/>
        </w:rPr>
        <w:t>Обязательная литература:</w:t>
      </w:r>
    </w:p>
    <w:p w:rsidR="004E1DF7" w:rsidRDefault="004E1DF7" w:rsidP="004E1DF7">
      <w:pPr>
        <w:pStyle w:val="af6"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>Белоусов А. 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>Пластическая реконструктивная и эстетическая хирургия. Руководство. Гиппократ 1998, 744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1DF7" w:rsidRPr="004E1DF7" w:rsidRDefault="004E1DF7" w:rsidP="004E1DF7">
      <w:pPr>
        <w:pStyle w:val="af6"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>Губочкин</w:t>
      </w:r>
      <w:proofErr w:type="spellEnd"/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 xml:space="preserve"> Н. Г., Шаповалов В. М., Жигало А. В. Основы микрососуди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стой техники и реконструктивно-</w:t>
      </w:r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>восстановительной хирургии: прак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тикум для врачей.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СпецЛит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 2015</w:t>
      </w:r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>, 120 с.</w:t>
      </w:r>
    </w:p>
    <w:p w:rsidR="004E1DF7" w:rsidRDefault="004E1DF7" w:rsidP="004E1DF7">
      <w:pPr>
        <w:pStyle w:val="af6"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>Дыдыкин</w:t>
      </w:r>
      <w:proofErr w:type="spellEnd"/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 xml:space="preserve"> С.С., </w:t>
      </w:r>
      <w:proofErr w:type="spellStart"/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>Геворков</w:t>
      </w:r>
      <w:proofErr w:type="spellEnd"/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 xml:space="preserve"> А.В., </w:t>
      </w:r>
      <w:proofErr w:type="spellStart"/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>Мартиросян</w:t>
      </w:r>
      <w:proofErr w:type="spellEnd"/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 xml:space="preserve"> Н.Л., Элиава Ш.Ш.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>Основы микрохирургии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 xml:space="preserve"> ГЭОТАР-Медиа,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>, 96 с.</w:t>
      </w:r>
    </w:p>
    <w:p w:rsidR="008206EF" w:rsidRDefault="00486387" w:rsidP="008206EF">
      <w:pPr>
        <w:pStyle w:val="af6"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8206EF">
        <w:rPr>
          <w:rFonts w:ascii="Times New Roman" w:eastAsia="Times New Roman" w:hAnsi="Times New Roman"/>
          <w:sz w:val="24"/>
          <w:szCs w:val="24"/>
          <w:lang w:eastAsia="ru-RU"/>
        </w:rPr>
        <w:t xml:space="preserve">Хирургия пищевода. Черноусов </w:t>
      </w:r>
      <w:proofErr w:type="gramStart"/>
      <w:r w:rsidRPr="008206EF">
        <w:rPr>
          <w:rFonts w:ascii="Times New Roman" w:eastAsia="Times New Roman" w:hAnsi="Times New Roman"/>
          <w:sz w:val="24"/>
          <w:szCs w:val="24"/>
          <w:lang w:eastAsia="ru-RU"/>
        </w:rPr>
        <w:t>А.Ф,,</w:t>
      </w:r>
      <w:proofErr w:type="gramEnd"/>
      <w:r w:rsidRPr="008206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206EF">
        <w:rPr>
          <w:rFonts w:ascii="Times New Roman" w:eastAsia="Times New Roman" w:hAnsi="Times New Roman"/>
          <w:sz w:val="24"/>
          <w:szCs w:val="24"/>
          <w:lang w:eastAsia="ru-RU"/>
        </w:rPr>
        <w:t>Богопольский</w:t>
      </w:r>
      <w:proofErr w:type="spellEnd"/>
      <w:r w:rsidRPr="008206EF">
        <w:rPr>
          <w:rFonts w:ascii="Times New Roman" w:eastAsia="Times New Roman" w:hAnsi="Times New Roman"/>
          <w:sz w:val="24"/>
          <w:szCs w:val="24"/>
          <w:lang w:eastAsia="ru-RU"/>
        </w:rPr>
        <w:t xml:space="preserve"> П.М., Курбанов Ф.С.</w:t>
      </w:r>
      <w:r w:rsidR="0053594C" w:rsidRPr="008206EF">
        <w:rPr>
          <w:rFonts w:ascii="Times New Roman" w:eastAsia="Times New Roman" w:hAnsi="Times New Roman"/>
          <w:sz w:val="24"/>
          <w:szCs w:val="24"/>
          <w:lang w:eastAsia="ru-RU"/>
        </w:rPr>
        <w:t>, 2000 г.</w:t>
      </w:r>
    </w:p>
    <w:p w:rsidR="004E1DF7" w:rsidRDefault="004E1DF7" w:rsidP="004E1DF7">
      <w:pPr>
        <w:pStyle w:val="af6"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>Ханк</w:t>
      </w:r>
      <w:proofErr w:type="spellEnd"/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 xml:space="preserve"> С. У., </w:t>
      </w:r>
      <w:proofErr w:type="spellStart"/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>Заттлер</w:t>
      </w:r>
      <w:proofErr w:type="spellEnd"/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 xml:space="preserve"> Г., </w:t>
      </w:r>
      <w:proofErr w:type="spellStart"/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>Доувер</w:t>
      </w:r>
      <w:proofErr w:type="spellEnd"/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 xml:space="preserve"> Дж. С., пер. с англ. Липосакция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1D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Практическая медицина, 2009, 172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1DF7" w:rsidRPr="004E1DF7" w:rsidRDefault="004E1DF7" w:rsidP="004E1DF7">
      <w:pPr>
        <w:rPr>
          <w:b/>
          <w:sz w:val="24"/>
          <w:szCs w:val="24"/>
        </w:rPr>
      </w:pPr>
      <w:r w:rsidRPr="004E1DF7">
        <w:rPr>
          <w:b/>
          <w:sz w:val="24"/>
          <w:szCs w:val="24"/>
        </w:rPr>
        <w:t>Дополнительная литература:</w:t>
      </w:r>
    </w:p>
    <w:p w:rsidR="004E1DF7" w:rsidRPr="009C27E1" w:rsidRDefault="004E1DF7" w:rsidP="004E1DF7">
      <w:pPr>
        <w:pStyle w:val="af6"/>
        <w:numPr>
          <w:ilvl w:val="0"/>
          <w:numId w:val="30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9C27E1">
        <w:rPr>
          <w:rFonts w:ascii="Times New Roman" w:hAnsi="Times New Roman"/>
          <w:bCs/>
          <w:sz w:val="24"/>
          <w:szCs w:val="24"/>
        </w:rPr>
        <w:t>Пшениснов</w:t>
      </w:r>
      <w:proofErr w:type="spellEnd"/>
      <w:r w:rsidRPr="009C27E1">
        <w:rPr>
          <w:rFonts w:ascii="Times New Roman" w:hAnsi="Times New Roman"/>
          <w:bCs/>
          <w:sz w:val="24"/>
          <w:szCs w:val="24"/>
        </w:rPr>
        <w:t xml:space="preserve"> К. П. - Курс пластической хирургии. </w:t>
      </w:r>
      <w:r w:rsidR="009C27E1" w:rsidRPr="009C27E1">
        <w:rPr>
          <w:rFonts w:ascii="Times New Roman" w:hAnsi="Times New Roman"/>
          <w:bCs/>
          <w:sz w:val="24"/>
          <w:szCs w:val="24"/>
        </w:rPr>
        <w:t>Том 1-2. 2010 год.</w:t>
      </w:r>
    </w:p>
    <w:p w:rsidR="009C27E1" w:rsidRPr="009C27E1" w:rsidRDefault="009C27E1" w:rsidP="009C27E1">
      <w:pPr>
        <w:pStyle w:val="af6"/>
        <w:numPr>
          <w:ilvl w:val="0"/>
          <w:numId w:val="30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9C27E1">
        <w:rPr>
          <w:rFonts w:ascii="Times New Roman" w:hAnsi="Times New Roman"/>
          <w:bCs/>
          <w:sz w:val="24"/>
          <w:szCs w:val="24"/>
        </w:rPr>
        <w:t>Амиров</w:t>
      </w:r>
      <w:proofErr w:type="spellEnd"/>
      <w:r w:rsidRPr="009C27E1">
        <w:rPr>
          <w:rFonts w:ascii="Times New Roman" w:hAnsi="Times New Roman"/>
          <w:bCs/>
          <w:sz w:val="24"/>
          <w:szCs w:val="24"/>
        </w:rPr>
        <w:t xml:space="preserve"> Ф.Ф. - Пластические операции на трахее и бронхах. 1962 год</w:t>
      </w:r>
    </w:p>
    <w:p w:rsidR="008206EF" w:rsidRPr="009C27E1" w:rsidRDefault="009C27E1" w:rsidP="004E1DF7">
      <w:pPr>
        <w:pStyle w:val="af6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1">
        <w:rPr>
          <w:rFonts w:ascii="Times New Roman" w:eastAsia="Times New Roman" w:hAnsi="Times New Roman"/>
          <w:sz w:val="24"/>
          <w:szCs w:val="24"/>
          <w:lang w:eastAsia="ru-RU"/>
        </w:rPr>
        <w:t>Шалимов А.А., Саенко В.Ф.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Хирургия пищевода,</w:t>
      </w:r>
      <w:r w:rsidR="00486387" w:rsidRPr="009C27E1">
        <w:rPr>
          <w:rFonts w:ascii="Times New Roman" w:eastAsia="Times New Roman" w:hAnsi="Times New Roman"/>
          <w:sz w:val="24"/>
          <w:szCs w:val="24"/>
          <w:lang w:eastAsia="ru-RU"/>
        </w:rPr>
        <w:t xml:space="preserve"> 1975 год</w:t>
      </w:r>
      <w:r w:rsidR="008206EF" w:rsidRPr="009C27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06EF" w:rsidRPr="009C27E1" w:rsidRDefault="009C27E1" w:rsidP="004E1DF7">
      <w:pPr>
        <w:pStyle w:val="af6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1">
        <w:rPr>
          <w:rFonts w:ascii="Times New Roman" w:eastAsia="Times New Roman" w:hAnsi="Times New Roman"/>
          <w:sz w:val="24"/>
          <w:szCs w:val="24"/>
          <w:lang w:eastAsia="ru-RU"/>
        </w:rPr>
        <w:t>Под ред. П.Н. Зубарева, В.М. Трофимова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C27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6EF" w:rsidRPr="009C27E1">
        <w:rPr>
          <w:rFonts w:ascii="Times New Roman" w:eastAsia="Times New Roman" w:hAnsi="Times New Roman"/>
          <w:sz w:val="24"/>
          <w:szCs w:val="24"/>
          <w:lang w:eastAsia="ru-RU"/>
        </w:rPr>
        <w:t>Хирургичес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кие болезни пищевода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кардии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206EF" w:rsidRPr="009C27E1">
        <w:rPr>
          <w:rFonts w:ascii="Times New Roman" w:eastAsia="Times New Roman" w:hAnsi="Times New Roman"/>
          <w:sz w:val="24"/>
          <w:szCs w:val="24"/>
          <w:lang w:eastAsia="ru-RU"/>
        </w:rPr>
        <w:t>2005 год</w:t>
      </w:r>
      <w:r w:rsidRPr="009C27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27E1" w:rsidRPr="009C27E1" w:rsidRDefault="009C27E1" w:rsidP="009C27E1">
      <w:pPr>
        <w:pStyle w:val="af6"/>
        <w:numPr>
          <w:ilvl w:val="0"/>
          <w:numId w:val="30"/>
        </w:numPr>
        <w:rPr>
          <w:rFonts w:ascii="Times New Roman" w:hAnsi="Times New Roman"/>
          <w:bCs/>
          <w:sz w:val="24"/>
          <w:szCs w:val="24"/>
        </w:rPr>
      </w:pPr>
      <w:r w:rsidRPr="009C27E1">
        <w:rPr>
          <w:rFonts w:ascii="Times New Roman" w:hAnsi="Times New Roman"/>
          <w:bCs/>
          <w:sz w:val="24"/>
          <w:szCs w:val="24"/>
        </w:rPr>
        <w:t>Белоусов А.Е. - Рубцы и их коррекция. 2005 год.</w:t>
      </w:r>
    </w:p>
    <w:p w:rsidR="009C27E1" w:rsidRPr="009C27E1" w:rsidRDefault="009C27E1" w:rsidP="009C27E1">
      <w:pPr>
        <w:pStyle w:val="af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6EF" w:rsidRPr="008206EF" w:rsidRDefault="008206EF" w:rsidP="008206EF">
      <w:pPr>
        <w:ind w:left="360"/>
      </w:pPr>
    </w:p>
    <w:p w:rsidR="003A6E6E" w:rsidRPr="0053594C" w:rsidRDefault="003A6E6E" w:rsidP="00A55DDB">
      <w:pPr>
        <w:pStyle w:val="21"/>
        <w:tabs>
          <w:tab w:val="num" w:pos="795"/>
        </w:tabs>
        <w:jc w:val="left"/>
        <w:rPr>
          <w:b w:val="0"/>
          <w:bCs w:val="0"/>
          <w:sz w:val="24"/>
        </w:rPr>
      </w:pPr>
    </w:p>
    <w:p w:rsidR="00E77D8E" w:rsidRDefault="00E77D8E"/>
    <w:sectPr w:rsidR="00E77D8E" w:rsidSect="006C4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14" w:rsidRDefault="00AD6D14" w:rsidP="0038498F">
      <w:r>
        <w:separator/>
      </w:r>
    </w:p>
  </w:endnote>
  <w:endnote w:type="continuationSeparator" w:id="0">
    <w:p w:rsidR="00AD6D14" w:rsidRDefault="00AD6D14" w:rsidP="0038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8C" w:rsidRDefault="002D7C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8C" w:rsidRDefault="002D7C8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8C" w:rsidRDefault="002D7C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14" w:rsidRDefault="00AD6D14" w:rsidP="0038498F">
      <w:r>
        <w:separator/>
      </w:r>
    </w:p>
  </w:footnote>
  <w:footnote w:type="continuationSeparator" w:id="0">
    <w:p w:rsidR="00AD6D14" w:rsidRDefault="00AD6D14" w:rsidP="0038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8C" w:rsidRDefault="002D7C8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1E" w:rsidRPr="00E66DE3" w:rsidRDefault="00F5231E">
    <w:pPr>
      <w:pStyle w:val="a7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8C" w:rsidRDefault="002D7C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OpenSymbol" w:hAnsi="OpenSymbol"/>
      </w:rPr>
    </w:lvl>
  </w:abstractNum>
  <w:abstractNum w:abstractNumId="1" w15:restartNumberingAfterBreak="0">
    <w:nsid w:val="04042E9F"/>
    <w:multiLevelType w:val="hybridMultilevel"/>
    <w:tmpl w:val="6E985376"/>
    <w:lvl w:ilvl="0" w:tplc="8EF854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D0DA6"/>
    <w:multiLevelType w:val="hybridMultilevel"/>
    <w:tmpl w:val="AF2CC766"/>
    <w:lvl w:ilvl="0" w:tplc="06843A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81190"/>
    <w:multiLevelType w:val="hybridMultilevel"/>
    <w:tmpl w:val="CED6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5BA7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901DC4"/>
    <w:multiLevelType w:val="hybridMultilevel"/>
    <w:tmpl w:val="27F672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501720B"/>
    <w:multiLevelType w:val="hybridMultilevel"/>
    <w:tmpl w:val="F7B2EE08"/>
    <w:lvl w:ilvl="0" w:tplc="96A81F3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5CF5910"/>
    <w:multiLevelType w:val="hybridMultilevel"/>
    <w:tmpl w:val="CED6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976CB"/>
    <w:multiLevelType w:val="hybridMultilevel"/>
    <w:tmpl w:val="464E8218"/>
    <w:lvl w:ilvl="0" w:tplc="CB1A27A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FC2154D"/>
    <w:multiLevelType w:val="hybridMultilevel"/>
    <w:tmpl w:val="A0962758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8C4A7A"/>
    <w:multiLevelType w:val="hybridMultilevel"/>
    <w:tmpl w:val="BDA4BDAA"/>
    <w:lvl w:ilvl="0" w:tplc="48EAC9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02604"/>
    <w:multiLevelType w:val="hybridMultilevel"/>
    <w:tmpl w:val="436281DA"/>
    <w:lvl w:ilvl="0" w:tplc="DD7A4B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CC130C"/>
    <w:multiLevelType w:val="multilevel"/>
    <w:tmpl w:val="E530F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E33EA"/>
    <w:multiLevelType w:val="multilevel"/>
    <w:tmpl w:val="AA286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445E1C9F"/>
    <w:multiLevelType w:val="hybridMultilevel"/>
    <w:tmpl w:val="10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C196F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503519"/>
    <w:multiLevelType w:val="hybridMultilevel"/>
    <w:tmpl w:val="93A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758D2"/>
    <w:multiLevelType w:val="hybridMultilevel"/>
    <w:tmpl w:val="8DEE6420"/>
    <w:lvl w:ilvl="0" w:tplc="EDAEBB7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00096"/>
    <w:multiLevelType w:val="hybridMultilevel"/>
    <w:tmpl w:val="2C5E5CC8"/>
    <w:lvl w:ilvl="0" w:tplc="58DC761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E67555"/>
    <w:multiLevelType w:val="hybridMultilevel"/>
    <w:tmpl w:val="F778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87ABA"/>
    <w:multiLevelType w:val="multilevel"/>
    <w:tmpl w:val="1C4AA1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8C07925"/>
    <w:multiLevelType w:val="hybridMultilevel"/>
    <w:tmpl w:val="1088B6E8"/>
    <w:lvl w:ilvl="0" w:tplc="4FB8B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229D5"/>
    <w:multiLevelType w:val="hybridMultilevel"/>
    <w:tmpl w:val="FD36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C3538"/>
    <w:multiLevelType w:val="hybridMultilevel"/>
    <w:tmpl w:val="047EBAA4"/>
    <w:lvl w:ilvl="0" w:tplc="2DB6222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250A24"/>
    <w:multiLevelType w:val="hybridMultilevel"/>
    <w:tmpl w:val="BE8A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9B77A3"/>
    <w:multiLevelType w:val="hybridMultilevel"/>
    <w:tmpl w:val="111807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EE33D60"/>
    <w:multiLevelType w:val="multilevel"/>
    <w:tmpl w:val="7740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963BB5"/>
    <w:multiLevelType w:val="hybridMultilevel"/>
    <w:tmpl w:val="0E52A5C0"/>
    <w:lvl w:ilvl="0" w:tplc="20E433E4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774971CF"/>
    <w:multiLevelType w:val="hybridMultilevel"/>
    <w:tmpl w:val="CE367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A8C164A"/>
    <w:multiLevelType w:val="hybridMultilevel"/>
    <w:tmpl w:val="AE56C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CFF1625"/>
    <w:multiLevelType w:val="hybridMultilevel"/>
    <w:tmpl w:val="644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30"/>
  </w:num>
  <w:num w:numId="5">
    <w:abstractNumId w:val="15"/>
  </w:num>
  <w:num w:numId="6">
    <w:abstractNumId w:val="13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24"/>
  </w:num>
  <w:num w:numId="12">
    <w:abstractNumId w:val="14"/>
  </w:num>
  <w:num w:numId="13">
    <w:abstractNumId w:val="21"/>
  </w:num>
  <w:num w:numId="14">
    <w:abstractNumId w:val="28"/>
  </w:num>
  <w:num w:numId="15">
    <w:abstractNumId w:val="29"/>
  </w:num>
  <w:num w:numId="16">
    <w:abstractNumId w:val="5"/>
  </w:num>
  <w:num w:numId="17">
    <w:abstractNumId w:val="16"/>
  </w:num>
  <w:num w:numId="18">
    <w:abstractNumId w:val="10"/>
  </w:num>
  <w:num w:numId="19">
    <w:abstractNumId w:val="25"/>
  </w:num>
  <w:num w:numId="20">
    <w:abstractNumId w:val="22"/>
  </w:num>
  <w:num w:numId="21">
    <w:abstractNumId w:val="4"/>
  </w:num>
  <w:num w:numId="22">
    <w:abstractNumId w:val="20"/>
  </w:num>
  <w:num w:numId="23">
    <w:abstractNumId w:val="18"/>
  </w:num>
  <w:num w:numId="24">
    <w:abstractNumId w:val="23"/>
  </w:num>
  <w:num w:numId="25">
    <w:abstractNumId w:val="19"/>
  </w:num>
  <w:num w:numId="26">
    <w:abstractNumId w:val="2"/>
  </w:num>
  <w:num w:numId="27">
    <w:abstractNumId w:val="3"/>
  </w:num>
  <w:num w:numId="28">
    <w:abstractNumId w:val="6"/>
  </w:num>
  <w:num w:numId="29">
    <w:abstractNumId w:val="1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DDB"/>
    <w:rsid w:val="00005AAF"/>
    <w:rsid w:val="00010EA4"/>
    <w:rsid w:val="0001331A"/>
    <w:rsid w:val="00014B66"/>
    <w:rsid w:val="00015497"/>
    <w:rsid w:val="000201C9"/>
    <w:rsid w:val="00025383"/>
    <w:rsid w:val="00034F15"/>
    <w:rsid w:val="00041CEC"/>
    <w:rsid w:val="000424AF"/>
    <w:rsid w:val="00042D1E"/>
    <w:rsid w:val="000440A3"/>
    <w:rsid w:val="000552EC"/>
    <w:rsid w:val="000631EC"/>
    <w:rsid w:val="000650FF"/>
    <w:rsid w:val="00070166"/>
    <w:rsid w:val="00071870"/>
    <w:rsid w:val="000756C3"/>
    <w:rsid w:val="00076937"/>
    <w:rsid w:val="00087FBF"/>
    <w:rsid w:val="000A0D8B"/>
    <w:rsid w:val="000A4298"/>
    <w:rsid w:val="000A6396"/>
    <w:rsid w:val="000A6D9A"/>
    <w:rsid w:val="000B3059"/>
    <w:rsid w:val="000B3726"/>
    <w:rsid w:val="000B7F26"/>
    <w:rsid w:val="000D1594"/>
    <w:rsid w:val="000D7FC4"/>
    <w:rsid w:val="000E096D"/>
    <w:rsid w:val="000E33C0"/>
    <w:rsid w:val="000E61CF"/>
    <w:rsid w:val="000F6BB5"/>
    <w:rsid w:val="000F794B"/>
    <w:rsid w:val="0015233F"/>
    <w:rsid w:val="00160368"/>
    <w:rsid w:val="00171291"/>
    <w:rsid w:val="00172982"/>
    <w:rsid w:val="001733FD"/>
    <w:rsid w:val="00183CF5"/>
    <w:rsid w:val="00195CC1"/>
    <w:rsid w:val="001A2A08"/>
    <w:rsid w:val="001B5EFC"/>
    <w:rsid w:val="001D1FA6"/>
    <w:rsid w:val="001D54ED"/>
    <w:rsid w:val="001F701C"/>
    <w:rsid w:val="00204694"/>
    <w:rsid w:val="00223208"/>
    <w:rsid w:val="002274B3"/>
    <w:rsid w:val="00236EC2"/>
    <w:rsid w:val="002428FA"/>
    <w:rsid w:val="00254D76"/>
    <w:rsid w:val="00261FEF"/>
    <w:rsid w:val="002668B8"/>
    <w:rsid w:val="00266E3F"/>
    <w:rsid w:val="002779E7"/>
    <w:rsid w:val="002805FA"/>
    <w:rsid w:val="00287611"/>
    <w:rsid w:val="00293A62"/>
    <w:rsid w:val="002A3319"/>
    <w:rsid w:val="002B2E48"/>
    <w:rsid w:val="002B36BF"/>
    <w:rsid w:val="002B45A3"/>
    <w:rsid w:val="002C3115"/>
    <w:rsid w:val="002C5869"/>
    <w:rsid w:val="002D7C8C"/>
    <w:rsid w:val="002E653C"/>
    <w:rsid w:val="002F1A67"/>
    <w:rsid w:val="00304005"/>
    <w:rsid w:val="00304F97"/>
    <w:rsid w:val="0031660E"/>
    <w:rsid w:val="00335988"/>
    <w:rsid w:val="003559C0"/>
    <w:rsid w:val="00360CD1"/>
    <w:rsid w:val="00367EC9"/>
    <w:rsid w:val="00370FB6"/>
    <w:rsid w:val="003760DD"/>
    <w:rsid w:val="0038015F"/>
    <w:rsid w:val="003816D7"/>
    <w:rsid w:val="0038498F"/>
    <w:rsid w:val="003876D6"/>
    <w:rsid w:val="003A1AAD"/>
    <w:rsid w:val="003A2A0D"/>
    <w:rsid w:val="003A5189"/>
    <w:rsid w:val="003A5AA4"/>
    <w:rsid w:val="003A6E6E"/>
    <w:rsid w:val="003C1108"/>
    <w:rsid w:val="003C3533"/>
    <w:rsid w:val="003C3E93"/>
    <w:rsid w:val="003C3F23"/>
    <w:rsid w:val="003D0127"/>
    <w:rsid w:val="003D01F2"/>
    <w:rsid w:val="003D0544"/>
    <w:rsid w:val="003D4516"/>
    <w:rsid w:val="003E45A3"/>
    <w:rsid w:val="003F2A84"/>
    <w:rsid w:val="003F4544"/>
    <w:rsid w:val="00406079"/>
    <w:rsid w:val="004122AF"/>
    <w:rsid w:val="004127C6"/>
    <w:rsid w:val="00424D19"/>
    <w:rsid w:val="00432D64"/>
    <w:rsid w:val="00442D38"/>
    <w:rsid w:val="00465006"/>
    <w:rsid w:val="00465C06"/>
    <w:rsid w:val="00472E3F"/>
    <w:rsid w:val="00484CB9"/>
    <w:rsid w:val="00486387"/>
    <w:rsid w:val="004962A5"/>
    <w:rsid w:val="004A502C"/>
    <w:rsid w:val="004B13C4"/>
    <w:rsid w:val="004B66A9"/>
    <w:rsid w:val="004B77DC"/>
    <w:rsid w:val="004C715D"/>
    <w:rsid w:val="004D53D9"/>
    <w:rsid w:val="004E1DF7"/>
    <w:rsid w:val="004F2D20"/>
    <w:rsid w:val="004F55BE"/>
    <w:rsid w:val="004F6373"/>
    <w:rsid w:val="004F6D37"/>
    <w:rsid w:val="005151FE"/>
    <w:rsid w:val="0053047F"/>
    <w:rsid w:val="0053142B"/>
    <w:rsid w:val="0053594C"/>
    <w:rsid w:val="00554D1C"/>
    <w:rsid w:val="0056323C"/>
    <w:rsid w:val="00584E58"/>
    <w:rsid w:val="005874A4"/>
    <w:rsid w:val="00595F9F"/>
    <w:rsid w:val="005961F7"/>
    <w:rsid w:val="005E5488"/>
    <w:rsid w:val="005E6D31"/>
    <w:rsid w:val="005F12FF"/>
    <w:rsid w:val="005F3B42"/>
    <w:rsid w:val="00613C17"/>
    <w:rsid w:val="0063439B"/>
    <w:rsid w:val="006425C7"/>
    <w:rsid w:val="00644319"/>
    <w:rsid w:val="00645701"/>
    <w:rsid w:val="006546D7"/>
    <w:rsid w:val="00654C40"/>
    <w:rsid w:val="00655B67"/>
    <w:rsid w:val="0066141D"/>
    <w:rsid w:val="00667097"/>
    <w:rsid w:val="006808D4"/>
    <w:rsid w:val="00681176"/>
    <w:rsid w:val="006820AB"/>
    <w:rsid w:val="0069124A"/>
    <w:rsid w:val="006A63B4"/>
    <w:rsid w:val="006B6E3F"/>
    <w:rsid w:val="006C4233"/>
    <w:rsid w:val="006D300E"/>
    <w:rsid w:val="006E18DF"/>
    <w:rsid w:val="006E4815"/>
    <w:rsid w:val="006E53E3"/>
    <w:rsid w:val="006F1E2B"/>
    <w:rsid w:val="006F640B"/>
    <w:rsid w:val="006F6DCE"/>
    <w:rsid w:val="00714A70"/>
    <w:rsid w:val="007164F8"/>
    <w:rsid w:val="007336D9"/>
    <w:rsid w:val="00744778"/>
    <w:rsid w:val="007501EC"/>
    <w:rsid w:val="00753981"/>
    <w:rsid w:val="0075536C"/>
    <w:rsid w:val="00761CF2"/>
    <w:rsid w:val="00773012"/>
    <w:rsid w:val="007750CD"/>
    <w:rsid w:val="00793E7D"/>
    <w:rsid w:val="007A0674"/>
    <w:rsid w:val="007B1EB7"/>
    <w:rsid w:val="007D251B"/>
    <w:rsid w:val="007E4EAA"/>
    <w:rsid w:val="007E7B67"/>
    <w:rsid w:val="007F7829"/>
    <w:rsid w:val="00803418"/>
    <w:rsid w:val="00804A4C"/>
    <w:rsid w:val="008206EF"/>
    <w:rsid w:val="008224B3"/>
    <w:rsid w:val="00834752"/>
    <w:rsid w:val="008446E1"/>
    <w:rsid w:val="008463A8"/>
    <w:rsid w:val="00857F9E"/>
    <w:rsid w:val="008638A4"/>
    <w:rsid w:val="00864B91"/>
    <w:rsid w:val="00866DDF"/>
    <w:rsid w:val="00872A58"/>
    <w:rsid w:val="00880451"/>
    <w:rsid w:val="00892005"/>
    <w:rsid w:val="008920D6"/>
    <w:rsid w:val="00896457"/>
    <w:rsid w:val="008A3370"/>
    <w:rsid w:val="008B0740"/>
    <w:rsid w:val="008C3E33"/>
    <w:rsid w:val="008C7552"/>
    <w:rsid w:val="008D37C7"/>
    <w:rsid w:val="008E06A5"/>
    <w:rsid w:val="008F2CCB"/>
    <w:rsid w:val="008F2CE4"/>
    <w:rsid w:val="00900D7F"/>
    <w:rsid w:val="009060AA"/>
    <w:rsid w:val="00906DDE"/>
    <w:rsid w:val="009159B2"/>
    <w:rsid w:val="0091656E"/>
    <w:rsid w:val="00927786"/>
    <w:rsid w:val="00927A8C"/>
    <w:rsid w:val="009343E0"/>
    <w:rsid w:val="00942B8C"/>
    <w:rsid w:val="009475AC"/>
    <w:rsid w:val="00952776"/>
    <w:rsid w:val="00964BF5"/>
    <w:rsid w:val="00985000"/>
    <w:rsid w:val="009934BF"/>
    <w:rsid w:val="009A0FCF"/>
    <w:rsid w:val="009A1FDF"/>
    <w:rsid w:val="009B2B68"/>
    <w:rsid w:val="009B5273"/>
    <w:rsid w:val="009C27E1"/>
    <w:rsid w:val="009E3F84"/>
    <w:rsid w:val="00A12B0E"/>
    <w:rsid w:val="00A349BE"/>
    <w:rsid w:val="00A4571B"/>
    <w:rsid w:val="00A4588A"/>
    <w:rsid w:val="00A54437"/>
    <w:rsid w:val="00A55DDB"/>
    <w:rsid w:val="00A75AD1"/>
    <w:rsid w:val="00A90FD6"/>
    <w:rsid w:val="00A92CAD"/>
    <w:rsid w:val="00AA5249"/>
    <w:rsid w:val="00AA61E8"/>
    <w:rsid w:val="00AB5065"/>
    <w:rsid w:val="00AB6173"/>
    <w:rsid w:val="00AC0F4A"/>
    <w:rsid w:val="00AC136B"/>
    <w:rsid w:val="00AD5705"/>
    <w:rsid w:val="00AD6D14"/>
    <w:rsid w:val="00AE1884"/>
    <w:rsid w:val="00B00386"/>
    <w:rsid w:val="00B01F7B"/>
    <w:rsid w:val="00B02B3F"/>
    <w:rsid w:val="00B238B1"/>
    <w:rsid w:val="00B24981"/>
    <w:rsid w:val="00B6196B"/>
    <w:rsid w:val="00B816F4"/>
    <w:rsid w:val="00B86A66"/>
    <w:rsid w:val="00B87613"/>
    <w:rsid w:val="00BA0A0C"/>
    <w:rsid w:val="00BB15B1"/>
    <w:rsid w:val="00BB1CA4"/>
    <w:rsid w:val="00BB5038"/>
    <w:rsid w:val="00BC566F"/>
    <w:rsid w:val="00BD5BB0"/>
    <w:rsid w:val="00BE032C"/>
    <w:rsid w:val="00BE38D4"/>
    <w:rsid w:val="00BE5817"/>
    <w:rsid w:val="00BF03B6"/>
    <w:rsid w:val="00BF0C50"/>
    <w:rsid w:val="00C06121"/>
    <w:rsid w:val="00C442E7"/>
    <w:rsid w:val="00C458C6"/>
    <w:rsid w:val="00C53A67"/>
    <w:rsid w:val="00C62681"/>
    <w:rsid w:val="00C65F7B"/>
    <w:rsid w:val="00C71632"/>
    <w:rsid w:val="00C7172A"/>
    <w:rsid w:val="00C73AF9"/>
    <w:rsid w:val="00C828EA"/>
    <w:rsid w:val="00C95877"/>
    <w:rsid w:val="00CA4CCE"/>
    <w:rsid w:val="00CA51C3"/>
    <w:rsid w:val="00CD2CDE"/>
    <w:rsid w:val="00CE340E"/>
    <w:rsid w:val="00CF04CC"/>
    <w:rsid w:val="00D11DD9"/>
    <w:rsid w:val="00D14136"/>
    <w:rsid w:val="00D17282"/>
    <w:rsid w:val="00D17717"/>
    <w:rsid w:val="00D226D1"/>
    <w:rsid w:val="00D26193"/>
    <w:rsid w:val="00D3221B"/>
    <w:rsid w:val="00D350BC"/>
    <w:rsid w:val="00D47966"/>
    <w:rsid w:val="00D517F8"/>
    <w:rsid w:val="00D51D39"/>
    <w:rsid w:val="00D55031"/>
    <w:rsid w:val="00D63F05"/>
    <w:rsid w:val="00D64D2A"/>
    <w:rsid w:val="00D76D71"/>
    <w:rsid w:val="00D77AEF"/>
    <w:rsid w:val="00D90E73"/>
    <w:rsid w:val="00D924CB"/>
    <w:rsid w:val="00D9257E"/>
    <w:rsid w:val="00DA6F00"/>
    <w:rsid w:val="00DB401A"/>
    <w:rsid w:val="00DD1163"/>
    <w:rsid w:val="00DD2E9F"/>
    <w:rsid w:val="00DD6809"/>
    <w:rsid w:val="00DE47DF"/>
    <w:rsid w:val="00DE57C8"/>
    <w:rsid w:val="00DF0531"/>
    <w:rsid w:val="00DF6C9C"/>
    <w:rsid w:val="00E10A9C"/>
    <w:rsid w:val="00E25CF7"/>
    <w:rsid w:val="00E30187"/>
    <w:rsid w:val="00E34BB4"/>
    <w:rsid w:val="00E37B28"/>
    <w:rsid w:val="00E63762"/>
    <w:rsid w:val="00E652FC"/>
    <w:rsid w:val="00E66DE3"/>
    <w:rsid w:val="00E731D2"/>
    <w:rsid w:val="00E73BCD"/>
    <w:rsid w:val="00E77D8E"/>
    <w:rsid w:val="00E94C02"/>
    <w:rsid w:val="00E96ABE"/>
    <w:rsid w:val="00EB5BF2"/>
    <w:rsid w:val="00EC5D35"/>
    <w:rsid w:val="00ED0946"/>
    <w:rsid w:val="00ED5E29"/>
    <w:rsid w:val="00EE64AC"/>
    <w:rsid w:val="00EE68CB"/>
    <w:rsid w:val="00EF698F"/>
    <w:rsid w:val="00EF6AE4"/>
    <w:rsid w:val="00F018C9"/>
    <w:rsid w:val="00F05E99"/>
    <w:rsid w:val="00F30312"/>
    <w:rsid w:val="00F305BD"/>
    <w:rsid w:val="00F36837"/>
    <w:rsid w:val="00F37D4F"/>
    <w:rsid w:val="00F42DBD"/>
    <w:rsid w:val="00F5231E"/>
    <w:rsid w:val="00F70F1A"/>
    <w:rsid w:val="00F81DE1"/>
    <w:rsid w:val="00F957AA"/>
    <w:rsid w:val="00FA0F79"/>
    <w:rsid w:val="00FA3DD8"/>
    <w:rsid w:val="00FA662B"/>
    <w:rsid w:val="00FA766A"/>
    <w:rsid w:val="00FC4B5C"/>
    <w:rsid w:val="00FE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0E98"/>
  <w15:docId w15:val="{A7F60FDE-D4FC-4C35-9FB4-09FDB554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DDB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55DDB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A55DDB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55DDB"/>
    <w:pPr>
      <w:keepNext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A55DD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5DDB"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A55DDB"/>
    <w:pPr>
      <w:keepNext/>
      <w:spacing w:before="160" w:line="220" w:lineRule="auto"/>
      <w:ind w:firstLine="20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A55DDB"/>
    <w:pPr>
      <w:keepNext/>
      <w:widowControl w:val="0"/>
      <w:autoSpaceDE w:val="0"/>
      <w:autoSpaceDN w:val="0"/>
      <w:adjustRightInd w:val="0"/>
      <w:spacing w:before="480" w:after="120"/>
      <w:ind w:left="119"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D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55D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5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55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55DDB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55D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A55DD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5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A55DDB"/>
    <w:pPr>
      <w:widowControl w:val="0"/>
      <w:autoSpaceDE w:val="0"/>
      <w:autoSpaceDN w:val="0"/>
      <w:adjustRightInd w:val="0"/>
      <w:spacing w:before="180" w:after="0" w:line="300" w:lineRule="auto"/>
      <w:ind w:left="1160" w:right="10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semiHidden/>
    <w:rsid w:val="00A55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A55DDB"/>
    <w:pPr>
      <w:spacing w:before="100" w:after="100"/>
      <w:jc w:val="center"/>
    </w:pPr>
    <w:rPr>
      <w:b/>
      <w:sz w:val="28"/>
    </w:rPr>
  </w:style>
  <w:style w:type="paragraph" w:styleId="a5">
    <w:name w:val="Body Text Indent"/>
    <w:aliases w:val=" Знак2 Знак, Знак2,Знак2 Знак Знак,Знак2,Основной текст с отступом Знак1,Знак2 Знак1,Знак2 Знак Зн,Знак2 Знак Знак Знак Знак Знак Знак"/>
    <w:basedOn w:val="a"/>
    <w:link w:val="25"/>
    <w:uiPriority w:val="99"/>
    <w:unhideWhenUsed/>
    <w:rsid w:val="00A55D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Знак2"/>
    <w:aliases w:val=" Знак2 Знак Знак, Знак2 Знак3,Знак2 Знак Знак Знак1,Знак2 Знак2,Основной текст с отступом Знак1 Знак,Знак2 Знак1 Знак,Знак2 Знак Зн Знак,Знак2 Знак Знак Знак Знак Знак Знак Знак"/>
    <w:basedOn w:val="a0"/>
    <w:link w:val="a5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5D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D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5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Стиль"/>
    <w:rsid w:val="00A55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55DDB"/>
    <w:pPr>
      <w:spacing w:after="150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link w:val="32"/>
    <w:rsid w:val="00A55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DDB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A55DDB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Block Text"/>
    <w:basedOn w:val="a"/>
    <w:rsid w:val="00A55DDB"/>
    <w:pPr>
      <w:widowControl w:val="0"/>
      <w:autoSpaceDE w:val="0"/>
      <w:autoSpaceDN w:val="0"/>
      <w:adjustRightInd w:val="0"/>
      <w:ind w:left="840" w:right="400"/>
      <w:jc w:val="center"/>
    </w:pPr>
    <w:rPr>
      <w:b/>
      <w:bCs/>
      <w:sz w:val="28"/>
      <w:szCs w:val="28"/>
    </w:rPr>
  </w:style>
  <w:style w:type="character" w:styleId="af">
    <w:name w:val="page number"/>
    <w:basedOn w:val="a0"/>
    <w:rsid w:val="00A55DDB"/>
  </w:style>
  <w:style w:type="paragraph" w:styleId="33">
    <w:name w:val="Body Text 3"/>
    <w:basedOn w:val="a"/>
    <w:link w:val="34"/>
    <w:rsid w:val="00A55DDB"/>
    <w:pPr>
      <w:widowControl w:val="0"/>
      <w:autoSpaceDE w:val="0"/>
      <w:autoSpaceDN w:val="0"/>
      <w:adjustRightInd w:val="0"/>
      <w:spacing w:line="360" w:lineRule="auto"/>
      <w:ind w:right="198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A55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A55DD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autoRedefine/>
    <w:rsid w:val="00A55DD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51">
    <w:name w:val="Знак5"/>
    <w:basedOn w:val="a"/>
    <w:autoRedefine/>
    <w:rsid w:val="00A55DD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26">
    <w:name w:val="Знак2 Знак Знак"/>
    <w:aliases w:val=" Знак2 Знак Знак1"/>
    <w:locked/>
    <w:rsid w:val="00A55DDB"/>
    <w:rPr>
      <w:sz w:val="24"/>
      <w:szCs w:val="24"/>
    </w:rPr>
  </w:style>
  <w:style w:type="paragraph" w:customStyle="1" w:styleId="Default">
    <w:name w:val="Default"/>
    <w:rsid w:val="00A55D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A55D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A5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A55DDB"/>
    <w:pPr>
      <w:jc w:val="center"/>
    </w:pPr>
    <w:rPr>
      <w:b/>
      <w:bCs/>
      <w:sz w:val="24"/>
      <w:szCs w:val="24"/>
    </w:rPr>
  </w:style>
  <w:style w:type="character" w:customStyle="1" w:styleId="af2">
    <w:name w:val="Подзаголовок Знак"/>
    <w:basedOn w:val="a0"/>
    <w:link w:val="af1"/>
    <w:rsid w:val="00A5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Знак Знак Знак"/>
    <w:basedOn w:val="a"/>
    <w:autoRedefine/>
    <w:rsid w:val="00A55DD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f4">
    <w:name w:val="Основной текст с отступом Знак Знак"/>
    <w:aliases w:val=" Знак2 Знак Знак2,Знак2 Знак Знак Знак, Знак2 Знак Знак Знак, Знак2 Знак2,Знак2 Знак Знак2, Знак2 Знак1,Знак2 Знак,Основной текст с отступом Знак1 Знак1, Знак2 Знак Знак2 Знак1,Знак2 Знак Знак Знак Знак1"/>
    <w:locked/>
    <w:rsid w:val="00A55DDB"/>
    <w:rPr>
      <w:sz w:val="24"/>
      <w:szCs w:val="24"/>
      <w:lang w:val="ru-RU" w:eastAsia="ru-RU" w:bidi="ar-SA"/>
    </w:rPr>
  </w:style>
  <w:style w:type="character" w:styleId="af5">
    <w:name w:val="Strong"/>
    <w:qFormat/>
    <w:rsid w:val="00A55DDB"/>
    <w:rPr>
      <w:b/>
      <w:bCs/>
    </w:rPr>
  </w:style>
  <w:style w:type="paragraph" w:styleId="af6">
    <w:name w:val="List Paragraph"/>
    <w:basedOn w:val="a"/>
    <w:qFormat/>
    <w:rsid w:val="00A55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a"/>
    <w:rsid w:val="00A55DDB"/>
    <w:pPr>
      <w:spacing w:before="100" w:beforeAutospacing="1" w:after="100" w:afterAutospacing="1"/>
      <w:ind w:left="200" w:right="100"/>
    </w:pPr>
    <w:rPr>
      <w:rFonts w:ascii="Tahoma" w:hAnsi="Tahoma" w:cs="Tahoma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55D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5DD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442D38"/>
    <w:rPr>
      <w:color w:val="0000FF" w:themeColor="hyperlink"/>
      <w:u w:val="single"/>
    </w:rPr>
  </w:style>
  <w:style w:type="character" w:customStyle="1" w:styleId="afa">
    <w:name w:val="Текст Знак"/>
    <w:link w:val="afb"/>
    <w:uiPriority w:val="99"/>
    <w:locked/>
    <w:rsid w:val="00BC566F"/>
    <w:rPr>
      <w:rFonts w:ascii="Consolas" w:hAnsi="Consolas"/>
      <w:sz w:val="21"/>
      <w:szCs w:val="21"/>
    </w:rPr>
  </w:style>
  <w:style w:type="paragraph" w:styleId="afb">
    <w:name w:val="Plain Text"/>
    <w:basedOn w:val="a"/>
    <w:link w:val="afa"/>
    <w:uiPriority w:val="99"/>
    <w:rsid w:val="00BC56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BC566F"/>
    <w:rPr>
      <w:rFonts w:ascii="Consolas" w:eastAsia="Times New Roman" w:hAnsi="Consolas" w:cs="Consolas"/>
      <w:sz w:val="21"/>
      <w:szCs w:val="21"/>
      <w:lang w:eastAsia="ru-RU"/>
    </w:rPr>
  </w:style>
  <w:style w:type="paragraph" w:styleId="afc">
    <w:name w:val="No Spacing"/>
    <w:uiPriority w:val="1"/>
    <w:qFormat/>
    <w:rsid w:val="00BC5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A282-CAC6-48F7-A3D7-6524CBD6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4xo-02</dc:creator>
  <cp:lastModifiedBy>Пользователь</cp:lastModifiedBy>
  <cp:revision>93</cp:revision>
  <cp:lastPrinted>2018-04-18T06:41:00Z</cp:lastPrinted>
  <dcterms:created xsi:type="dcterms:W3CDTF">2017-06-19T02:22:00Z</dcterms:created>
  <dcterms:modified xsi:type="dcterms:W3CDTF">2018-07-15T08:23:00Z</dcterms:modified>
</cp:coreProperties>
</file>