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5053BA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г.Алматы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27B1">
        <w:rPr>
          <w:rFonts w:cs="Times New Roman"/>
          <w:sz w:val="22"/>
          <w:szCs w:val="22"/>
        </w:rPr>
        <w:t>2</w:t>
      </w:r>
      <w:r w:rsidR="005053BA">
        <w:rPr>
          <w:rFonts w:cs="Times New Roman"/>
          <w:sz w:val="22"/>
          <w:szCs w:val="22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5053BA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424DA">
        <w:rPr>
          <w:rFonts w:cs="Times New Roman"/>
          <w:sz w:val="22"/>
          <w:szCs w:val="22"/>
        </w:rPr>
        <w:t>2021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F124E7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Интервенционная хирургия и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аритмология</w:t>
            </w:r>
            <w:proofErr w:type="spellEnd"/>
          </w:p>
        </w:tc>
      </w:tr>
      <w:tr w:rsidR="005A3BA9" w:rsidRPr="001F24FA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124E7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10-полюсных катетеров. </w:t>
            </w:r>
          </w:p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кабеля - </w:t>
            </w:r>
            <w:proofErr w:type="spellStart"/>
            <w:r>
              <w:rPr>
                <w:sz w:val="22"/>
                <w:szCs w:val="22"/>
              </w:rPr>
              <w:t>неменее</w:t>
            </w:r>
            <w:proofErr w:type="spellEnd"/>
            <w:r>
              <w:rPr>
                <w:sz w:val="22"/>
                <w:szCs w:val="22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22"/>
                <w:szCs w:val="22"/>
              </w:rPr>
              <w:t>контаков</w:t>
            </w:r>
            <w:proofErr w:type="spellEnd"/>
            <w:r>
              <w:rPr>
                <w:sz w:val="22"/>
                <w:szCs w:val="22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. 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1 196 000,00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подключения внешних стимуляторов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847 500,00</w:t>
            </w:r>
          </w:p>
        </w:tc>
      </w:tr>
      <w:tr w:rsidR="005A3BA9" w:rsidRPr="001F24FA" w:rsidTr="005A3BA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124E7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 4-х полюсного диагностического катетера  1,8 м. </w:t>
            </w:r>
          </w:p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кабеля - неменее1.8 м, Разъем со стороны катетера – не менее 10- контактов, со стороны системы – не менее 4-контаков. Кабель должен быть стерилен.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.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124E7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124E7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22"/>
                <w:szCs w:val="22"/>
              </w:rPr>
              <w:t>катетора</w:t>
            </w:r>
            <w:proofErr w:type="spellEnd"/>
            <w:r>
              <w:rPr>
                <w:sz w:val="22"/>
                <w:szCs w:val="22"/>
              </w:rPr>
              <w:t xml:space="preserve"> 1,8 м. </w:t>
            </w:r>
          </w:p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кабеля - неменее1.8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124E7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124E7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для автоматической инициализации диагностического электрода. Длина кабеля - </w:t>
            </w:r>
            <w:proofErr w:type="spellStart"/>
            <w:r>
              <w:rPr>
                <w:color w:val="000000"/>
                <w:sz w:val="22"/>
                <w:szCs w:val="22"/>
              </w:rPr>
              <w:t>неменее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м, Разъем со стороны катетера – не менее 10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- контактов, со стороны системы – не менее 34 - </w:t>
            </w:r>
            <w:proofErr w:type="spellStart"/>
            <w:r>
              <w:rPr>
                <w:color w:val="000000"/>
                <w:sz w:val="22"/>
                <w:szCs w:val="22"/>
              </w:rPr>
              <w:t>контаков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2"/>
                <w:szCs w:val="22"/>
              </w:rPr>
              <w:t>автоклавируемым</w:t>
            </w:r>
            <w:proofErr w:type="spellEnd"/>
            <w:r>
              <w:rPr>
                <w:color w:val="000000"/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1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F124E7" w:rsidRDefault="00F124E7" w:rsidP="00F12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для </w:t>
            </w:r>
            <w:proofErr w:type="spellStart"/>
            <w:r>
              <w:rPr>
                <w:color w:val="000000"/>
                <w:sz w:val="22"/>
                <w:szCs w:val="22"/>
              </w:rPr>
              <w:t>аблационного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катетера. </w:t>
            </w:r>
          </w:p>
          <w:p w:rsidR="005A3BA9" w:rsidRDefault="00F124E7" w:rsidP="00F124E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Длина кабеля - </w:t>
            </w:r>
            <w:proofErr w:type="spellStart"/>
            <w:r>
              <w:rPr>
                <w:color w:val="000000"/>
                <w:sz w:val="22"/>
                <w:szCs w:val="22"/>
              </w:rPr>
              <w:t>неменее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color w:val="000000"/>
                <w:sz w:val="22"/>
                <w:szCs w:val="22"/>
              </w:rPr>
              <w:t>автоклавируемым</w:t>
            </w:r>
            <w:proofErr w:type="spellEnd"/>
            <w:r>
              <w:rPr>
                <w:color w:val="000000"/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64682F" w:rsidP="0064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Капсула-</w:t>
            </w:r>
            <w:proofErr w:type="spellStart"/>
            <w:r>
              <w:rPr>
                <w:sz w:val="22"/>
                <w:szCs w:val="22"/>
              </w:rPr>
              <w:t>интубатор</w:t>
            </w:r>
            <w:proofErr w:type="spellEnd"/>
            <w:r>
              <w:rPr>
                <w:sz w:val="22"/>
                <w:szCs w:val="22"/>
              </w:rPr>
              <w:t xml:space="preserve"> армированная со встроенным боковым портом, без проводника, все размеры . Армированная, в комплекте </w:t>
            </w:r>
            <w:proofErr w:type="spellStart"/>
            <w:r>
              <w:rPr>
                <w:sz w:val="22"/>
                <w:szCs w:val="22"/>
              </w:rPr>
              <w:t>трехходовый</w:t>
            </w:r>
            <w:proofErr w:type="spellEnd"/>
            <w:r>
              <w:rPr>
                <w:sz w:val="22"/>
                <w:szCs w:val="22"/>
              </w:rPr>
              <w:t xml:space="preserve"> краник, </w:t>
            </w:r>
            <w:proofErr w:type="spellStart"/>
            <w:r>
              <w:rPr>
                <w:sz w:val="22"/>
                <w:szCs w:val="22"/>
              </w:rPr>
              <w:t>дилятатор</w:t>
            </w:r>
            <w:proofErr w:type="spellEnd"/>
            <w:r>
              <w:rPr>
                <w:sz w:val="22"/>
                <w:szCs w:val="22"/>
              </w:rPr>
              <w:t>, обтюратор. Все размеры. Капсула-</w:t>
            </w:r>
            <w:proofErr w:type="spellStart"/>
            <w:r>
              <w:rPr>
                <w:sz w:val="22"/>
                <w:szCs w:val="22"/>
              </w:rPr>
              <w:t>интубатор</w:t>
            </w:r>
            <w:proofErr w:type="spellEnd"/>
            <w:r>
              <w:rPr>
                <w:sz w:val="22"/>
                <w:szCs w:val="22"/>
              </w:rPr>
              <w:t xml:space="preserve"> армированная со встроенным боковым портом, без проводника, размер 5, 6, 7, 8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., длина, 45, 65, 80, 90, 100 см. </w:t>
            </w:r>
            <w:proofErr w:type="spellStart"/>
            <w:r>
              <w:rPr>
                <w:sz w:val="22"/>
                <w:szCs w:val="22"/>
              </w:rPr>
              <w:t>трехходовый</w:t>
            </w:r>
            <w:proofErr w:type="spellEnd"/>
            <w:r>
              <w:rPr>
                <w:sz w:val="22"/>
                <w:szCs w:val="22"/>
              </w:rPr>
              <w:t xml:space="preserve"> кран, тканевой расширитель, обтюратор.  Капсула имеет высокую гибкость и устойчивость к перегибам на всем протяжении, гидрофильный кончик с </w:t>
            </w:r>
            <w:proofErr w:type="spellStart"/>
            <w:r>
              <w:rPr>
                <w:sz w:val="22"/>
                <w:szCs w:val="22"/>
              </w:rPr>
              <w:t>высокорентгенконтрастным</w:t>
            </w:r>
            <w:proofErr w:type="spellEnd"/>
            <w:r>
              <w:rPr>
                <w:sz w:val="22"/>
                <w:szCs w:val="22"/>
              </w:rPr>
              <w:t xml:space="preserve"> маркером. Специальная армирующая нить капсулы позволяет контролировать ее положение при </w:t>
            </w:r>
            <w:proofErr w:type="spellStart"/>
            <w:r>
              <w:rPr>
                <w:sz w:val="22"/>
                <w:szCs w:val="22"/>
              </w:rPr>
              <w:t>флюороскопии</w:t>
            </w:r>
            <w:proofErr w:type="spellEnd"/>
            <w:r>
              <w:rPr>
                <w:sz w:val="22"/>
                <w:szCs w:val="22"/>
              </w:rPr>
              <w:t xml:space="preserve">, не мешая четкой визуализации процесса прохождения катетера через просвет </w:t>
            </w:r>
            <w:proofErr w:type="spellStart"/>
            <w:r>
              <w:rPr>
                <w:sz w:val="22"/>
                <w:szCs w:val="22"/>
              </w:rPr>
              <w:t>капсулы.В</w:t>
            </w:r>
            <w:proofErr w:type="spellEnd"/>
            <w:r>
              <w:rPr>
                <w:sz w:val="22"/>
                <w:szCs w:val="22"/>
              </w:rPr>
              <w:t xml:space="preserve"> комплекте: </w:t>
            </w:r>
            <w:proofErr w:type="spellStart"/>
            <w:r>
              <w:rPr>
                <w:sz w:val="22"/>
                <w:szCs w:val="22"/>
              </w:rPr>
              <w:t>интродьюсер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дилятатор</w:t>
            </w:r>
            <w:proofErr w:type="spellEnd"/>
            <w:r>
              <w:rPr>
                <w:sz w:val="22"/>
                <w:szCs w:val="22"/>
              </w:rPr>
              <w:t xml:space="preserve"> и трехходовой краник. Наличие специальных форм для почечной и сонной артерии. Размер по заявке Заказчика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1818" w:rsidRDefault="0064682F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4682F" w:rsidRDefault="0064682F" w:rsidP="0064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Линия высокого давления 50-75 см. </w:t>
            </w:r>
          </w:p>
          <w:p w:rsidR="005A3BA9" w:rsidRDefault="0064682F" w:rsidP="0064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Плетенная линия высокого давления. Сочетает возможность высокого давления с гибкой трубкой. Размеры: 1,8 x 3.7 мм Длина: 50, 75, 120, 150, 160, 200 см Материал: Плетеный PU Нейлон, выдерживает давление: 1200 PSI.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. Размеры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64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Колба к шприцу-инжектору 150мл. </w:t>
            </w:r>
          </w:p>
          <w:p w:rsidR="005A3BA9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Колба одноразовая для введения контраста с линией для заполнения. Материал: высокопрочный прозрачный пластик из полипропилена. Объем колбы: 150 мл, 200 мл. Максимальное давление: 1200PSI(84bar) , Система крепежа: типа </w:t>
            </w:r>
            <w:proofErr w:type="spellStart"/>
            <w:r>
              <w:rPr>
                <w:sz w:val="22"/>
                <w:szCs w:val="22"/>
              </w:rPr>
              <w:t>Linder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 (колба прикручивается к установке) или эквивалент. Характеристики: Прозрачные; Позволяют выявлять воздух в шприце; Оптимальное </w:t>
            </w:r>
            <w:r>
              <w:rPr>
                <w:sz w:val="22"/>
                <w:szCs w:val="22"/>
              </w:rPr>
              <w:lastRenderedPageBreak/>
              <w:t>сопротивление давлению; Двойной поршень-максимальная герметичность и защита от аспирации воздуха. Совместим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аппаратам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Medrad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, (Mark V, Mark V plus, Mark V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Provis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Angiomat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Illumena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). </w:t>
            </w:r>
            <w:r>
              <w:rPr>
                <w:sz w:val="22"/>
                <w:szCs w:val="22"/>
              </w:rPr>
              <w:t xml:space="preserve">Срок стерилизации:3 года.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 xml:space="preserve"> Размеры по заявке Заказчика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2 024 000,00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ирригационных трубок  </w:t>
            </w:r>
            <w:proofErr w:type="spellStart"/>
            <w:r>
              <w:rPr>
                <w:sz w:val="22"/>
                <w:szCs w:val="22"/>
              </w:rPr>
              <w:t>CoolFlow</w:t>
            </w:r>
            <w:proofErr w:type="spellEnd"/>
            <w:r>
              <w:rPr>
                <w:sz w:val="22"/>
                <w:szCs w:val="22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A36AB8" w:rsidP="00A36A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Коаксильный</w:t>
            </w:r>
            <w:proofErr w:type="spellEnd"/>
            <w:r>
              <w:rPr>
                <w:sz w:val="22"/>
                <w:szCs w:val="22"/>
              </w:rPr>
              <w:t xml:space="preserve"> кабель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Pr="00344C26" w:rsidRDefault="00A36AB8" w:rsidP="00A36A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кабель 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738 000,00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Адаптер -кабель  к диагностическому </w:t>
            </w:r>
            <w:proofErr w:type="spellStart"/>
            <w:r>
              <w:rPr>
                <w:sz w:val="22"/>
                <w:szCs w:val="22"/>
              </w:rPr>
              <w:t>катетору</w:t>
            </w:r>
            <w:proofErr w:type="spellEnd"/>
            <w:r>
              <w:rPr>
                <w:sz w:val="22"/>
                <w:szCs w:val="22"/>
              </w:rPr>
              <w:t xml:space="preserve">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принадлежностями". </w:t>
            </w:r>
          </w:p>
          <w:p w:rsidR="006B21F2" w:rsidRPr="00344C26" w:rsidRDefault="00A36AB8" w:rsidP="00A36A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Соединительный кабель для подключения диагностического катетера с дистальной </w:t>
            </w:r>
            <w:proofErr w:type="spellStart"/>
            <w:r>
              <w:rPr>
                <w:sz w:val="22"/>
                <w:szCs w:val="22"/>
              </w:rPr>
              <w:t>картирующей</w:t>
            </w:r>
            <w:proofErr w:type="spellEnd"/>
            <w:r>
              <w:rPr>
                <w:sz w:val="22"/>
                <w:szCs w:val="22"/>
              </w:rPr>
              <w:t xml:space="preserve"> частью в виде круглой петли с 8-мью электродами к ЭФИ системе. Длина 196 см.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A36AB8" w:rsidP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1 350 000,00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Управляемая </w:t>
            </w:r>
            <w:proofErr w:type="spellStart"/>
            <w:r>
              <w:rPr>
                <w:sz w:val="22"/>
                <w:szCs w:val="22"/>
              </w:rPr>
              <w:t>катетерная</w:t>
            </w:r>
            <w:proofErr w:type="spellEnd"/>
            <w:r>
              <w:rPr>
                <w:sz w:val="22"/>
                <w:szCs w:val="22"/>
              </w:rPr>
              <w:t xml:space="preserve"> система доставки с закруглением наконечника для электродов левого желудочка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1 075 000,00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перфузионный</w:t>
            </w:r>
            <w:proofErr w:type="spellEnd"/>
            <w:r>
              <w:rPr>
                <w:sz w:val="22"/>
                <w:szCs w:val="22"/>
              </w:rPr>
              <w:t xml:space="preserve">  одноразовый: игла-бабочка, размеры 23G, 24G, 25G, 26G по заявке Заказчика. Иглы предназначены для венепункции и кратковременных внутривенных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</w:t>
            </w:r>
            <w:proofErr w:type="spellEnd"/>
            <w:r>
              <w:rPr>
                <w:sz w:val="22"/>
                <w:szCs w:val="22"/>
              </w:rPr>
              <w:t xml:space="preserve"> дает возможность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2"/>
                <w:szCs w:val="22"/>
              </w:rPr>
              <w:t>перфузионное</w:t>
            </w:r>
            <w:proofErr w:type="spellEnd"/>
            <w:r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38 500,00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2"/>
                <w:szCs w:val="22"/>
              </w:rPr>
              <w:t>Pentaray</w:t>
            </w:r>
            <w:proofErr w:type="spellEnd"/>
            <w:r>
              <w:rPr>
                <w:sz w:val="22"/>
                <w:szCs w:val="22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2"/>
                <w:szCs w:val="22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1 056 000,00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1 961 000,00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Стероид-</w:t>
            </w:r>
            <w:proofErr w:type="spellStart"/>
            <w:r>
              <w:rPr>
                <w:sz w:val="22"/>
                <w:szCs w:val="22"/>
              </w:rPr>
              <w:t>элюирующий</w:t>
            </w:r>
            <w:proofErr w:type="spellEnd"/>
            <w:r>
              <w:rPr>
                <w:sz w:val="22"/>
                <w:szCs w:val="22"/>
              </w:rPr>
              <w:t xml:space="preserve">, моно полярный, биполярный, </w:t>
            </w:r>
            <w:proofErr w:type="spellStart"/>
            <w:r>
              <w:rPr>
                <w:sz w:val="22"/>
                <w:szCs w:val="22"/>
              </w:rPr>
              <w:t>эпикардиальный</w:t>
            </w:r>
            <w:proofErr w:type="spellEnd"/>
            <w:r>
              <w:rPr>
                <w:sz w:val="22"/>
                <w:szCs w:val="22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A36AB8" w:rsidP="00A36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Хирургический кабель- электроды для временной ЭКС для программы </w:t>
            </w:r>
            <w:proofErr w:type="spellStart"/>
            <w:r>
              <w:rPr>
                <w:sz w:val="22"/>
                <w:szCs w:val="22"/>
              </w:rPr>
              <w:t>Medtronic</w:t>
            </w:r>
            <w:proofErr w:type="spellEnd"/>
            <w:r>
              <w:rPr>
                <w:sz w:val="22"/>
                <w:szCs w:val="22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A3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BA7B86">
        <w:rPr>
          <w:rFonts w:cs="Times New Roman"/>
          <w:sz w:val="22"/>
          <w:szCs w:val="22"/>
          <w:lang w:val="kk-KZ"/>
        </w:rPr>
        <w:t>21 781 000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BA7B86" w:rsidRPr="00BA7B86">
        <w:rPr>
          <w:rFonts w:cs="Times New Roman"/>
          <w:sz w:val="22"/>
          <w:szCs w:val="22"/>
        </w:rPr>
        <w:t>двадцать один миллион семьсот восемьдесят одна тысяча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053B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053BA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5053BA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2) лекарственные средства, медицинские изделия хранятся и транспортируются в условиях, </w:t>
      </w:r>
      <w:r w:rsidRPr="001F24FA">
        <w:rPr>
          <w:rStyle w:val="s0"/>
          <w:sz w:val="22"/>
          <w:szCs w:val="22"/>
        </w:rPr>
        <w:lastRenderedPageBreak/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 w:rsidRPr="001F24FA">
        <w:rPr>
          <w:rStyle w:val="s0"/>
          <w:color w:val="auto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053BA"/>
    <w:rsid w:val="00562323"/>
    <w:rsid w:val="0058073F"/>
    <w:rsid w:val="005973CB"/>
    <w:rsid w:val="005A3BA9"/>
    <w:rsid w:val="005F237D"/>
    <w:rsid w:val="0064682F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36AB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BA7B86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4E7"/>
    <w:rsid w:val="00F1687D"/>
    <w:rsid w:val="00F40106"/>
    <w:rsid w:val="00F424DA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975C-E5A6-4742-8F42-B4A63EC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86</cp:revision>
  <cp:lastPrinted>2020-12-25T09:42:00Z</cp:lastPrinted>
  <dcterms:created xsi:type="dcterms:W3CDTF">2019-01-15T05:22:00Z</dcterms:created>
  <dcterms:modified xsi:type="dcterms:W3CDTF">2021-01-26T09:25:00Z</dcterms:modified>
</cp:coreProperties>
</file>