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8055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80552">
        <w:rPr>
          <w:rFonts w:cs="Times New Roman"/>
          <w:b/>
          <w:sz w:val="22"/>
          <w:szCs w:val="22"/>
        </w:rPr>
        <w:t>Объявления</w:t>
      </w:r>
    </w:p>
    <w:p w:rsidR="00D02D36" w:rsidRPr="00445013" w:rsidRDefault="00D02D36" w:rsidP="0048597F">
      <w:pPr>
        <w:jc w:val="center"/>
        <w:rPr>
          <w:rFonts w:cs="Times New Roman"/>
          <w:b/>
        </w:rPr>
      </w:pPr>
      <w:r w:rsidRPr="00445013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445013">
        <w:rPr>
          <w:rFonts w:cs="Times New Roman"/>
          <w:b/>
          <w:u w:val="single"/>
        </w:rPr>
        <w:t>.</w:t>
      </w:r>
    </w:p>
    <w:p w:rsidR="00694C51" w:rsidRPr="00445013" w:rsidRDefault="00694C51" w:rsidP="0048597F">
      <w:pPr>
        <w:jc w:val="center"/>
        <w:rPr>
          <w:rFonts w:cs="Times New Roman"/>
        </w:rPr>
      </w:pPr>
    </w:p>
    <w:p w:rsidR="0080080F" w:rsidRPr="00445013" w:rsidRDefault="0080080F" w:rsidP="0048597F">
      <w:pPr>
        <w:rPr>
          <w:rFonts w:cs="Times New Roman"/>
        </w:rPr>
      </w:pPr>
      <w:proofErr w:type="spellStart"/>
      <w:r w:rsidRPr="00445013">
        <w:rPr>
          <w:rFonts w:cs="Times New Roman"/>
        </w:rPr>
        <w:t>г</w:t>
      </w:r>
      <w:proofErr w:type="gramStart"/>
      <w:r w:rsidRPr="00445013">
        <w:rPr>
          <w:rFonts w:cs="Times New Roman"/>
        </w:rPr>
        <w:t>.А</w:t>
      </w:r>
      <w:proofErr w:type="gramEnd"/>
      <w:r w:rsidRPr="00445013">
        <w:rPr>
          <w:rFonts w:cs="Times New Roman"/>
        </w:rPr>
        <w:t>лматы</w:t>
      </w:r>
      <w:proofErr w:type="spellEnd"/>
      <w:r w:rsidRPr="00445013">
        <w:rPr>
          <w:rFonts w:cs="Times New Roman"/>
        </w:rPr>
        <w:t xml:space="preserve"> </w:t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Pr="00445013">
        <w:rPr>
          <w:rFonts w:cs="Times New Roman"/>
        </w:rPr>
        <w:t xml:space="preserve"> «</w:t>
      </w:r>
      <w:r w:rsidR="00010B4A">
        <w:rPr>
          <w:rFonts w:cs="Times New Roman"/>
          <w:lang w:val="kk-KZ"/>
        </w:rPr>
        <w:t>21</w:t>
      </w:r>
      <w:r w:rsidRPr="00445013">
        <w:rPr>
          <w:rFonts w:cs="Times New Roman"/>
        </w:rPr>
        <w:t xml:space="preserve">» </w:t>
      </w:r>
      <w:r w:rsidR="0098596C">
        <w:rPr>
          <w:rFonts w:cs="Times New Roman"/>
        </w:rPr>
        <w:t>апреля</w:t>
      </w:r>
      <w:r w:rsidR="000E770C" w:rsidRPr="00445013">
        <w:rPr>
          <w:rFonts w:cs="Times New Roman"/>
        </w:rPr>
        <w:t xml:space="preserve"> </w:t>
      </w:r>
      <w:r w:rsidR="00F1687D" w:rsidRPr="00445013">
        <w:rPr>
          <w:rFonts w:cs="Times New Roman"/>
        </w:rPr>
        <w:t>202</w:t>
      </w:r>
      <w:r w:rsidR="000E770C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 года</w:t>
      </w:r>
    </w:p>
    <w:p w:rsidR="00D53757" w:rsidRPr="00445013" w:rsidRDefault="00D53757" w:rsidP="0048597F">
      <w:pPr>
        <w:rPr>
          <w:rFonts w:cs="Times New Roman"/>
        </w:rPr>
      </w:pPr>
    </w:p>
    <w:p w:rsidR="00410D0B" w:rsidRPr="00445013" w:rsidRDefault="00410D0B" w:rsidP="0048597F">
      <w:pPr>
        <w:jc w:val="both"/>
        <w:rPr>
          <w:rStyle w:val="s1"/>
          <w:b w:val="0"/>
        </w:rPr>
      </w:pPr>
      <w:r w:rsidRPr="00445013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 в соответствии с </w:t>
      </w:r>
      <w:r w:rsidR="00F1687D" w:rsidRPr="00445013">
        <w:rPr>
          <w:rStyle w:val="s1"/>
          <w:b w:val="0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45013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Организатор – 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>»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44501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44501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БИН: 990240008204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ИИК KZ638560000004322828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БИК KCJBKZKX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АО «</w:t>
      </w:r>
      <w:proofErr w:type="spellStart"/>
      <w:r w:rsidRPr="00445013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45013">
        <w:rPr>
          <w:rFonts w:cs="Times New Roman"/>
          <w:color w:val="000000"/>
          <w:lang w:eastAsia="en-US"/>
        </w:rPr>
        <w:t>»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056832" w:rsidRPr="00445013">
        <w:rPr>
          <w:rFonts w:eastAsiaTheme="minorHAnsi" w:cs="Times New Roman"/>
          <w:kern w:val="0"/>
          <w:lang w:eastAsia="en-US" w:bidi="ar-SA"/>
        </w:rPr>
        <w:t xml:space="preserve">начальник отдела </w:t>
      </w:r>
      <w:r w:rsidR="0090711C" w:rsidRPr="00445013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445013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445013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445013">
        <w:rPr>
          <w:rFonts w:eastAsiaTheme="minorHAnsi" w:cs="Times New Roman"/>
          <w:kern w:val="0"/>
          <w:lang w:eastAsia="en-US"/>
        </w:rPr>
        <w:t>E-</w:t>
      </w:r>
      <w:proofErr w:type="spellStart"/>
      <w:r w:rsidRPr="00445013">
        <w:rPr>
          <w:rFonts w:eastAsiaTheme="minorHAnsi" w:cs="Times New Roman"/>
          <w:kern w:val="0"/>
          <w:lang w:eastAsia="en-US"/>
        </w:rPr>
        <w:t>mail</w:t>
      </w:r>
      <w:proofErr w:type="spellEnd"/>
      <w:r w:rsidRPr="00445013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445013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980552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144"/>
        <w:gridCol w:w="1134"/>
        <w:gridCol w:w="821"/>
        <w:gridCol w:w="1305"/>
        <w:gridCol w:w="1276"/>
      </w:tblGrid>
      <w:tr w:rsidR="004A2808" w:rsidRPr="004A2808" w:rsidTr="004A280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98596C" w:rsidRPr="004A2808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2808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98596C" w:rsidRPr="004A2808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2808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144" w:type="dxa"/>
            <w:shd w:val="clear" w:color="000000" w:fill="FFFFFF"/>
            <w:vAlign w:val="center"/>
            <w:hideMark/>
          </w:tcPr>
          <w:p w:rsidR="0098596C" w:rsidRPr="004A2808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2808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8596C" w:rsidRPr="004A2808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8596C" w:rsidRPr="004A2808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2808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98596C" w:rsidRPr="004A2808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2808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98596C" w:rsidRPr="004A2808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2808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8596C" w:rsidRPr="004A2808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2808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A2F9A" w:rsidRPr="004A2808" w:rsidRDefault="009A2F9A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44" w:type="dxa"/>
            <w:shd w:val="clear" w:color="000000" w:fill="FFFFFF"/>
          </w:tcPr>
          <w:p w:rsidR="009A2F9A" w:rsidRPr="004A2808" w:rsidRDefault="00010B4A" w:rsidP="00010B4A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Окраска соединительной ткани. В набор включен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Вейгерт</w:t>
            </w:r>
            <w:proofErr w:type="spellEnd"/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Вейгерт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и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пикрофуксин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Ван-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Гизону.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А. Железный гематоксилин по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Вейгерту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, раствор А, 18 мл</w:t>
            </w:r>
            <w:r w:rsidRPr="004A280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В. Железистый гематоксилин по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Вейгерту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, раствор В, 18 мл</w:t>
            </w:r>
            <w:r w:rsidRPr="004A280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C.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Пикрофуксин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Ван-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Гизону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30 мл </w:t>
            </w:r>
            <w:r w:rsidR="009A2F9A" w:rsidRPr="004A2808">
              <w:rPr>
                <w:rFonts w:cs="Times New Roman"/>
                <w:sz w:val="22"/>
                <w:szCs w:val="22"/>
              </w:rPr>
              <w:t>на 100 тестов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A2F9A" w:rsidRPr="004A2808" w:rsidRDefault="009A2F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A2F9A" w:rsidRPr="004A2808" w:rsidRDefault="009A2F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9A2F9A" w:rsidRPr="004A2808" w:rsidRDefault="00010B4A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40000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2F9A" w:rsidRPr="004A2808" w:rsidRDefault="00010B4A" w:rsidP="00010B4A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80000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10B4A" w:rsidRPr="004A2808" w:rsidRDefault="00010B4A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010B4A" w:rsidRPr="004A2808" w:rsidRDefault="00010B4A" w:rsidP="00010B4A">
            <w:pPr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Краситель для микроскопических препаратов. Обеспечивает визуализацию ядер клеток в срезах (парафиновых,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криостатных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вибр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o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томных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изготовленных на замораживающем микротоме) и цитологических препаратах. Реагент не содержит этанола и метанола.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Предназначен для использования в качестве ядерного красителя при постановке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иммуноцитохимических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реакций в сочетании с различными типами хромогенов (в том числе и с растворимыми в этаноле) и для окраски гематоксилин-эозином.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Гематоксили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н-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краситель, который получается из эфирных экстрактов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кампшевого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дерева. Реагент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гератоксилина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не содержит этанола и метанола. Состав: гематоксилин (CAS 517-28-2),  алюминиевый сульфат калия (CAS 7784-24-9), йодистый калий (CAS 64-19-7),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стабилизаторы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ервичный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контейнер: белая бутылка в полиэтилентерефталате (ПЭТ). Полезная вместимость 1 литр. Крышка HDPE синего цвета.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отношению к химическим агентам (растворители: ксилол,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лимонен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 Вторичный контейнер: картонная коробка. Фасовка: 1000 мл, поставляется в комплекте с сосудом из пластика  для окраски препаратов. Размеры сосуда: основание сосуда - 4 х 9 см, высота сосуда - 10см, горловина сосуда - 5х10см, крышка -5.5х11см.</w:t>
            </w:r>
            <w:r w:rsidRPr="004A280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1000 мл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0B4A" w:rsidRPr="004A2808" w:rsidRDefault="00010B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10B4A" w:rsidRPr="004A2808" w:rsidRDefault="00010B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10B4A" w:rsidRPr="004A2808" w:rsidRDefault="00010B4A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25000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B4A" w:rsidRPr="004A2808" w:rsidRDefault="00010B4A" w:rsidP="00010B4A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125000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D66CF" w:rsidRPr="004A2808" w:rsidRDefault="00CD66CF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CD66CF" w:rsidRPr="004A2808" w:rsidRDefault="00CD66CF" w:rsidP="00CD66CF">
            <w:pPr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Альциановый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Синий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Периодическая кислота-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Шиффа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окрашивание кислоты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мукополисахаридов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согл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Моури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Позволяет дифференциацию между кислотами муцинов (окрашенных светло-голубым), нейтральными муцинами и гликогена (окрашенных красным).</w:t>
            </w:r>
            <w:r w:rsidRPr="004A280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7х500мл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1.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Alcian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Blue solution pH 2.5 - 500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мл</w:t>
            </w:r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br/>
              <w:t xml:space="preserve">2. Sodium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tetraborate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,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solution  -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500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мл</w:t>
            </w:r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br/>
              <w:t xml:space="preserve">3. Periodic acid, 0.8%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solution  -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500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мл</w:t>
            </w:r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br/>
              <w:t xml:space="preserve">4.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BioSchiff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reagent  -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500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мл</w:t>
            </w:r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br/>
              <w:t xml:space="preserve">5. Sodium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metabisulphite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,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>solution  -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 500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мл</w:t>
            </w:r>
            <w:r w:rsidRPr="004A2808">
              <w:rPr>
                <w:rFonts w:eastAsia="Times New Roman" w:cs="Times New Roman"/>
                <w:sz w:val="22"/>
                <w:szCs w:val="22"/>
                <w:lang w:val="en-US" w:eastAsia="ru-RU"/>
              </w:rPr>
              <w:br/>
              <w:t xml:space="preserve">6. HCL reagent, P.A.S. 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- 500 мл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7.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Hematoxylin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ML  - 500 мл</w:t>
            </w:r>
            <w:r w:rsidRPr="004A280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набор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</w:t>
            </w:r>
            <w:r w:rsidRPr="004A2808"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Pr="004A2808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66CF" w:rsidRPr="004A2808" w:rsidRDefault="00CD66CF" w:rsidP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</w:t>
            </w:r>
            <w:r w:rsidRPr="004A2808"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Pr="004A2808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D66CF" w:rsidRPr="004A2808" w:rsidRDefault="00CD66CF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144" w:type="dxa"/>
            <w:shd w:val="clear" w:color="000000" w:fill="FFFFFF"/>
          </w:tcPr>
          <w:p w:rsidR="00CD66CF" w:rsidRPr="004A2808" w:rsidRDefault="00CD66CF" w:rsidP="00EB426E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 для окраски «</w:t>
            </w:r>
            <w:proofErr w:type="spellStart"/>
            <w:r w:rsidRPr="004A2808">
              <w:rPr>
                <w:rFonts w:cs="Times New Roman"/>
                <w:sz w:val="22"/>
                <w:szCs w:val="22"/>
              </w:rPr>
              <w:t>азаном</w:t>
            </w:r>
            <w:proofErr w:type="spellEnd"/>
            <w:r w:rsidRPr="004A2808">
              <w:rPr>
                <w:rFonts w:cs="Times New Roman"/>
                <w:sz w:val="22"/>
                <w:szCs w:val="22"/>
              </w:rPr>
              <w:t>»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100 тестов. Набор готовых растворов для окрашивания соединительной ткани, особенно для выявления мышечных волокон, глиальных волокон, коллагена, ретикулярных волокон, стромы почечных клубочков, эритроцитов и ядерного хроматина в тканевых образцах.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Реактивы в составе набора: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А.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Азокармин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Гейденгайну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100 мл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В. Спиртовой раствор анилина, 30 мл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C. Спиртовой раствор кислоты, 30 мл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D. Спиртовой раствор фосфорно-вольфрамовой кислоты, 100 мл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E. Раствор хлорида золота, 30 мл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F. Полихромный раствор по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Маллори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, 100 мл</w:t>
            </w:r>
            <w:r w:rsidRPr="004A2808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CD66CF" w:rsidRPr="004A2808" w:rsidRDefault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86000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66CF" w:rsidRPr="004A2808" w:rsidRDefault="00EB426E" w:rsidP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86000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D66CF" w:rsidRPr="004A2808" w:rsidRDefault="00CD66CF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144" w:type="dxa"/>
            <w:shd w:val="clear" w:color="000000" w:fill="FFFFFF"/>
          </w:tcPr>
          <w:p w:rsidR="00CD66CF" w:rsidRPr="004A2808" w:rsidRDefault="00EB426E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Предметное стекло для микроскопии с матовым полем, с папиросной бумагой 50шт 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 Предметное стекло для микроскопии с матовым полем, с папиросной бумагой. Размеры 76*26мм, 1.0-1.2мм Угол 90/45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CD66CF" w:rsidRPr="004A2808" w:rsidRDefault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66CF" w:rsidRPr="004A2808" w:rsidRDefault="00EB426E" w:rsidP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320000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D66CF" w:rsidRPr="004A2808" w:rsidRDefault="00CD66CF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144" w:type="dxa"/>
            <w:shd w:val="clear" w:color="000000" w:fill="FFFFFF"/>
          </w:tcPr>
          <w:p w:rsidR="00CD66CF" w:rsidRPr="004A2808" w:rsidRDefault="006C7548" w:rsidP="006C7548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Стекла предметные.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Электростатически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прикрепляют замороженные и фиксированные препараты. С матовым полем для маркировки. Значительно снижают потерю исследуемого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материала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.Г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отовы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 использованию. Размер 25 мм x 75 мм, толщина 1 мм. Рекомендуется для ИГХ исследований 72шт/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CD66CF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66CF" w:rsidRPr="004A2808" w:rsidRDefault="006C7548" w:rsidP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1000000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D66CF" w:rsidRPr="004A2808" w:rsidRDefault="00CD66CF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44" w:type="dxa"/>
            <w:shd w:val="clear" w:color="000000" w:fill="FFFFFF"/>
          </w:tcPr>
          <w:p w:rsidR="00CD66CF" w:rsidRPr="004A2808" w:rsidRDefault="006C7548" w:rsidP="006C7548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Покровные стекла обладают великолепной ровностью и гибкостью, что обеспечивает качественное покрытие даже при большой площади препарата 24х50мм. 100шт/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Толщина 0,13-0,16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мм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CD66CF" w:rsidRPr="004A2808" w:rsidRDefault="00CD66C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36000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C7548" w:rsidRPr="004A2808" w:rsidRDefault="006C7548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6C7548" w:rsidRPr="004A2808" w:rsidRDefault="006C7548" w:rsidP="006C754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Гистологические кассеты с прямоугольными отверстиями с крышкой, белого цвета.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Предназаначены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проводки стандартного операционного материала, размер отверстий составляет 0,9х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,9 мм.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Присоединенная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двойным запором для открытия и закрытия одной рукой. Угол наклона поля для надписи- 35 градусов 500шт/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C7548" w:rsidRPr="004A2808" w:rsidRDefault="006C7548" w:rsidP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1150000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C7548" w:rsidRPr="004A2808" w:rsidRDefault="006C7548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144" w:type="dxa"/>
            <w:shd w:val="clear" w:color="000000" w:fill="FFFFFF"/>
          </w:tcPr>
          <w:p w:rsidR="006C7548" w:rsidRPr="004A2808" w:rsidRDefault="006C7548" w:rsidP="006C7548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Воск искусственный с низкой температурой плавления для рутинной работы. Смесь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парафинного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воска  для изготовления парафиновых блоков с точкой плавления при t 56/58 °C. Для обработки различных образцов широкого спектра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Нижняя точка плавления делает его пригодным для работы с мягкими тканями, не деформируя и без повреждений, позволяет хорошо сохранять  ткани морфологии во время обработки. Смесь парафиновых гранул 56/58 является оптимальной смесью парафинового воска и пластмассовых полимеров без добавления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диметилсульфоксида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(ДМСО). Фасовка 20 кг. Каждый килограмм фасован в отдельный пакет.  Первичный контейнер: плотная полиэтиленовая упаковка, устойчивая к химически активным реагентам и влажности. Вторичная упаковка: картонная коробка </w:t>
            </w:r>
            <w:r w:rsidRPr="004A2808">
              <w:rPr>
                <w:rFonts w:cs="Times New Roman"/>
                <w:sz w:val="22"/>
                <w:szCs w:val="22"/>
              </w:rPr>
              <w:t xml:space="preserve"> 20кг/упаковка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85000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C7548" w:rsidRPr="004A2808" w:rsidRDefault="006C7548" w:rsidP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850000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C7548" w:rsidRPr="004A2808" w:rsidRDefault="006C7548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144" w:type="dxa"/>
            <w:shd w:val="clear" w:color="000000" w:fill="FFFFFF"/>
          </w:tcPr>
          <w:p w:rsidR="006C7548" w:rsidRPr="004A2808" w:rsidRDefault="006C7548" w:rsidP="00874637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Одноразовые </w:t>
            </w:r>
            <w:proofErr w:type="spellStart"/>
            <w:r w:rsidR="00874637" w:rsidRPr="004A2808">
              <w:rPr>
                <w:rFonts w:cs="Times New Roman"/>
                <w:sz w:val="22"/>
                <w:szCs w:val="22"/>
              </w:rPr>
              <w:t>микротомные</w:t>
            </w:r>
            <w:proofErr w:type="spellEnd"/>
            <w:r w:rsidR="00874637" w:rsidRPr="004A2808">
              <w:rPr>
                <w:rFonts w:cs="Times New Roman"/>
                <w:sz w:val="22"/>
                <w:szCs w:val="22"/>
              </w:rPr>
              <w:t xml:space="preserve"> ножи</w:t>
            </w:r>
            <w:r w:rsidRPr="004A2808">
              <w:rPr>
                <w:rFonts w:cs="Times New Roman"/>
                <w:sz w:val="22"/>
                <w:szCs w:val="22"/>
              </w:rPr>
              <w:t>: R 35</w:t>
            </w:r>
            <w:r w:rsidR="00874637" w:rsidRPr="004A280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Предназначены</w:t>
            </w:r>
            <w:proofErr w:type="gramEnd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рутинных и твердых образцов.  Держатель для одноразовых лезвий оснащен уникальным сдвижным механизмом зажима, выполнен из нержавеющей стали. Наклон лезвия 135 º.Длина держателя: 9 см. Ширина держателя: 0,11 см (11 мм)</w:t>
            </w:r>
            <w:proofErr w:type="gramStart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.В</w:t>
            </w:r>
            <w:proofErr w:type="gramEnd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ысота держателя: 0,01 см (1 мм). 50 </w:t>
            </w:r>
            <w:proofErr w:type="spellStart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C7548" w:rsidRPr="004A2808" w:rsidRDefault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C7548" w:rsidRPr="004A2808" w:rsidRDefault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C7548" w:rsidRPr="004A2808" w:rsidRDefault="00874637" w:rsidP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2490000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C7548" w:rsidRPr="004A2808" w:rsidRDefault="006C7548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144" w:type="dxa"/>
            <w:shd w:val="clear" w:color="000000" w:fill="FFFFFF"/>
          </w:tcPr>
          <w:p w:rsidR="006C7548" w:rsidRPr="004A2808" w:rsidRDefault="006C7548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Одноразовые </w:t>
            </w:r>
            <w:proofErr w:type="spellStart"/>
            <w:r w:rsidR="00874637" w:rsidRPr="004A2808">
              <w:rPr>
                <w:rFonts w:cs="Times New Roman"/>
                <w:sz w:val="22"/>
                <w:szCs w:val="22"/>
              </w:rPr>
              <w:t>микротомные</w:t>
            </w:r>
            <w:proofErr w:type="spellEnd"/>
            <w:r w:rsidR="00874637" w:rsidRPr="004A2808">
              <w:rPr>
                <w:rFonts w:cs="Times New Roman"/>
                <w:sz w:val="22"/>
                <w:szCs w:val="22"/>
              </w:rPr>
              <w:t xml:space="preserve"> </w:t>
            </w:r>
            <w:r w:rsidRPr="004A2808">
              <w:rPr>
                <w:rFonts w:cs="Times New Roman"/>
                <w:sz w:val="22"/>
                <w:szCs w:val="22"/>
              </w:rPr>
              <w:t>ножи: S 35</w:t>
            </w:r>
            <w:r w:rsidR="00874637" w:rsidRPr="004A2808">
              <w:rPr>
                <w:rFonts w:cs="Times New Roman"/>
                <w:sz w:val="22"/>
                <w:szCs w:val="22"/>
              </w:rPr>
              <w:t xml:space="preserve">. </w:t>
            </w:r>
            <w:proofErr w:type="gramStart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Предназначены</w:t>
            </w:r>
            <w:proofErr w:type="gramEnd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серийных и мягких срезов. Держатель для одноразовых лезвий оснащен уникальным сдвижным механизмом зажима, выполнен из нержавеющей стали. Наклон лезвия 135 º.Длина держателя: 9 см. Ширина держателя: 0,11 см (11 мм)</w:t>
            </w:r>
            <w:proofErr w:type="gramStart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.В</w:t>
            </w:r>
            <w:proofErr w:type="gramEnd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ысота держателя: 0,01 см (1 мм). 50 </w:t>
            </w:r>
            <w:proofErr w:type="spellStart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="00874637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C7548" w:rsidRPr="004A2808" w:rsidRDefault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C7548" w:rsidRPr="004A2808" w:rsidRDefault="00874637" w:rsidP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83</w:t>
            </w:r>
            <w:r w:rsidR="006C7548" w:rsidRPr="004A2808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C7548" w:rsidRPr="004A2808" w:rsidRDefault="00874637" w:rsidP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2490000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C7548" w:rsidRPr="004A2808" w:rsidRDefault="006C7548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144" w:type="dxa"/>
            <w:shd w:val="clear" w:color="000000" w:fill="FFFFFF"/>
          </w:tcPr>
          <w:p w:rsidR="006C7548" w:rsidRPr="004A2808" w:rsidRDefault="00874637" w:rsidP="0087463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Микротомные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лезвия 35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Ultra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Plus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N35 Предназначены для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микротомирования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твердых образцов. Держатель для одноразовых лезвий оснащен уникальным сдвижным механизмом зажима, выполнен из нержавеющей стали. Наклон лезвия 135 º.Длина держателя: 9 см. Ширина держателя: 0,11 см (11 мм)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ысота держателя: 0,01 см (1 мм). 50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C7548" w:rsidRPr="004A2808" w:rsidRDefault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C7548" w:rsidRPr="004A2808" w:rsidRDefault="00874637" w:rsidP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1660000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C7548" w:rsidRPr="004A2808" w:rsidRDefault="006C7548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144" w:type="dxa"/>
            <w:shd w:val="clear" w:color="000000" w:fill="FFFFFF"/>
          </w:tcPr>
          <w:p w:rsidR="006C7548" w:rsidRPr="004A2808" w:rsidRDefault="00874637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Эозин Y 1% водный раствор, 1000 мл. Эозин является цитоплазматическим красителем. Окрашивает цитоплазму клеток и волокна межклеточного вещества в срезах и цитологических препаратах в различные оттенки розового цвета.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Предназначен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использования в качестве цитоплазматического красителя после окраски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гематоксилином. Спиртовые растворы эозина окрашивают ткани более интенсивно, чем водные. </w:t>
            </w:r>
            <w:proofErr w:type="spellStart"/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остав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: эозин (CAS 17372-87-1, CE 2414096),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деионизированная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вода.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Первичный контейнер: белая бутылка в полиэтилентерефталате (ПЭТ). Полезная вместимость 1000 мл. Крышка HDPE синего цвета.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лимонен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 Вторичный контейнер: картонная коробка.  Фасовка: 1000 мл, поставляется в комплекте с сосудом из пластика  для окраски препаратов. Размеры сосуда: основание сосуда - 4 х 9 см, высота сосуда - 10см, горловина сосуда - 5х10см, крышка -5.5х11см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C7548" w:rsidRPr="004A2808" w:rsidRDefault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C7548" w:rsidRPr="004A2808" w:rsidRDefault="00874637" w:rsidP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C7548" w:rsidRPr="004A2808" w:rsidRDefault="006C7548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5144" w:type="dxa"/>
            <w:shd w:val="clear" w:color="000000" w:fill="FFFFFF"/>
          </w:tcPr>
          <w:p w:rsidR="006C7548" w:rsidRPr="004A2808" w:rsidRDefault="00874637" w:rsidP="004A2808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Универсальный фиксатор для гистологических образцов.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Характеристика: рН 7,0-7,2 , вязкость 1,003, концентрация 0,05 М. Фасовка 10 л.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Состав: двухосновный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дигидрат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фосфат натрия 0,7-0,8% (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AS 10028-24-7),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моноосновный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моногидрат фосфат натрия 0,15-0.2% (CAS 7558-80-7),  Формальдегид 4% (СAS 50-00-0), Метанол 0,1 % (CAS 67-56-1),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деионизированная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вода.</w:t>
            </w:r>
            <w:r w:rsid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Фасовка: Первичный контейнер: белая канистра в полиэтилентерефталате (ПЭТ). Полезная вместимость 10 литров. Крышка HDPE, оснащена системой диспенсером, диаметр 6,5см.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лимонен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канистра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C7548" w:rsidRPr="004A2808" w:rsidRDefault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C7548" w:rsidRPr="004A2808" w:rsidRDefault="00874637" w:rsidP="008746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1200000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C7548" w:rsidRPr="004A2808" w:rsidRDefault="006C7548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144" w:type="dxa"/>
            <w:shd w:val="clear" w:color="000000" w:fill="FFFFFF"/>
          </w:tcPr>
          <w:p w:rsidR="006C7548" w:rsidRPr="004A2808" w:rsidRDefault="007B145A" w:rsidP="007B145A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Универсальный фиксатор для гистологических образцов. Формалин 37% концентрированный.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Фасовка 10 кг. Бесцветная прозрачная жидкость, при хранении допускается образование белого осадка, растворимого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при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темп. Не выше 40 град. Продукт соответствует ГОСТ   1625-89 квалификации «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/С». Массовая доля формальдегида 37,2(+-0,3) %.  Массовая доля метанола 4,0-8,0%. Массовая доля кислот в пересчете на муравьиную кислоту 0,02% не более. Массовая доля железа 0,0001 % не более. Массовая доля остатка после прокаливания 0,008 % не более.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C7548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4A2808">
              <w:rPr>
                <w:rFonts w:cs="Times New Roman"/>
                <w:sz w:val="22"/>
                <w:szCs w:val="22"/>
              </w:rPr>
              <w:lastRenderedPageBreak/>
              <w:t>к</w:t>
            </w:r>
            <w:proofErr w:type="gramEnd"/>
            <w:r w:rsidRPr="004A2808">
              <w:rPr>
                <w:rFonts w:cs="Times New Roman"/>
                <w:sz w:val="22"/>
                <w:szCs w:val="22"/>
              </w:rPr>
              <w:t>г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C7548" w:rsidRPr="004A2808" w:rsidRDefault="006C754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C7548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C7548" w:rsidRPr="004A2808" w:rsidRDefault="007B145A" w:rsidP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7B145A" w:rsidRPr="004A2808" w:rsidRDefault="007B145A" w:rsidP="007B145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Ортоксилол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 Прозрачная жидкость, не содержащая в своем составе посторонних примесей и воды, не темнее раствора 0,003 г К2Cr2О7, Плотность при 20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°С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г/см3  0,878-0,880, Температурные пределы перегонки от 5 до 95%, °С, не более 0,4, Температура кристаллизации, °С, не ниже минус 25,5, Содержание основного вещества, %, не менее 99,2; бромное число,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брома на 100 мл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ортоксилола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не более ГОСТ 2706.11, норма по ТУ 0,18, фактическое значение менее 0,01.Первичный контейнер: белая бутылка в полиэтилентерефталате (ПЭТ). Полезная вместимость 5000 мл или 2500 мл. Крышка HDPE синего цвета.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лимонен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 Вторичный контейнер: картонная коробка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кг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4500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B145A" w:rsidRPr="004A2808" w:rsidRDefault="007B145A" w:rsidP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675000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7B145A" w:rsidRPr="004A2808" w:rsidRDefault="007B145A" w:rsidP="007B145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Среда для постоянного покрытия образцов на предметных стеклах и монтирующая среда для покровных стекол. Низкая вязкость среды (450-550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сСт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с показателем преломления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аналогичен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стеклу (ND = 1.4920-1.4930). Содержит ксилол и метилметакрилат. Подходит для гистологических и цитологических образцов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депарафинизован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помощью ксилола на основе среды, такой как очистка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Bioclear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депарафиниммунизацией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среды. Флакон 500мл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cs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B145A" w:rsidRPr="004A2808" w:rsidRDefault="007B145A" w:rsidP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5144" w:type="dxa"/>
            <w:shd w:val="clear" w:color="000000" w:fill="FFFFFF"/>
          </w:tcPr>
          <w:p w:rsidR="007B145A" w:rsidRPr="004A2808" w:rsidRDefault="00EB426E" w:rsidP="00EB426E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Краситель для маркировки ткани, флакон</w:t>
            </w:r>
            <w:r w:rsidRPr="004A2808">
              <w:rPr>
                <w:rFonts w:cs="Times New Roman"/>
                <w:sz w:val="22"/>
                <w:szCs w:val="22"/>
              </w:rPr>
              <w:t xml:space="preserve"> </w:t>
            </w:r>
            <w:r w:rsidR="007B145A" w:rsidRPr="004A2808">
              <w:rPr>
                <w:rFonts w:cs="Times New Roman"/>
                <w:sz w:val="22"/>
                <w:szCs w:val="22"/>
              </w:rPr>
              <w:t>(желтый, зеленый)</w:t>
            </w:r>
            <w:r w:rsidRPr="004A2808">
              <w:rPr>
                <w:rFonts w:cs="Times New Roman"/>
                <w:sz w:val="22"/>
                <w:szCs w:val="22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Предназначен для выделения определенных областей ткани для исследования. Флакон 240 мл.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cs="Times New Roman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80000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B145A" w:rsidRPr="004A2808" w:rsidRDefault="00EB426E" w:rsidP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160</w:t>
            </w:r>
            <w:r w:rsidR="007B145A" w:rsidRPr="004A2808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5144" w:type="dxa"/>
            <w:shd w:val="clear" w:color="000000" w:fill="FFFFFF"/>
          </w:tcPr>
          <w:p w:rsidR="007B145A" w:rsidRPr="004A2808" w:rsidRDefault="007B145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cs="Times New Roman"/>
                <w:sz w:val="22"/>
                <w:szCs w:val="22"/>
              </w:rPr>
              <w:t>Масс</w:t>
            </w:r>
            <w:r w:rsidR="00EB426E" w:rsidRPr="004A2808">
              <w:rPr>
                <w:rFonts w:cs="Times New Roman"/>
                <w:sz w:val="22"/>
                <w:szCs w:val="22"/>
              </w:rPr>
              <w:t>он</w:t>
            </w:r>
            <w:proofErr w:type="spellEnd"/>
            <w:r w:rsidR="00EB426E" w:rsidRPr="004A2808">
              <w:rPr>
                <w:rFonts w:cs="Times New Roman"/>
                <w:sz w:val="22"/>
                <w:szCs w:val="22"/>
              </w:rPr>
              <w:t xml:space="preserve"> с </w:t>
            </w:r>
            <w:proofErr w:type="gramStart"/>
            <w:r w:rsidR="00EB426E" w:rsidRPr="004A2808">
              <w:rPr>
                <w:rFonts w:cs="Times New Roman"/>
                <w:sz w:val="22"/>
                <w:szCs w:val="22"/>
              </w:rPr>
              <w:t>анилиновым</w:t>
            </w:r>
            <w:proofErr w:type="gramEnd"/>
            <w:r w:rsidR="00EB426E" w:rsidRPr="004A2808">
              <w:rPr>
                <w:rFonts w:cs="Times New Roman"/>
                <w:sz w:val="22"/>
                <w:szCs w:val="22"/>
              </w:rPr>
              <w:t xml:space="preserve"> синим, 7х100мл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Набор используется для визуализации мышечных и коллагеновых волокон, соединительной ткани, гамет, нейрофибрилл, нейроглии, коллагена, кератина внутриклеточных фибрилл и негативной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визуализации аппарата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Гольджи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 Также используется не только  для визуализации роста коллагена ассоциированного с функционированием ткани, ошибочно принимаемым за рубцовую ткань (при диагнозе склероза печени), но и для дифференциации гладких мышечных волокон и коллагена. Набор (100 тестов) включает:                                                                                    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Раствор 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Буэна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- 100 мл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Гематоксилин,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Вайгерт</w:t>
            </w:r>
            <w:proofErr w:type="spellEnd"/>
            <w:proofErr w:type="gram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- 100 мл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Реагент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Ферри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Вайгерт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B - 100 мл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Реагент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Biebrich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Scarlet</w:t>
            </w:r>
            <w:proofErr w:type="spellEnd"/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- Фуксин кислый - 100 мл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Реагент P.T.A.-P.M.A. - 100 мл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Реагент Анилин синий - 100 мл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Раствор уксусной кислоты, 1% - 100 мл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B145A" w:rsidRPr="004A2808" w:rsidRDefault="00EB426E" w:rsidP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7B145A" w:rsidRPr="004A2808" w:rsidRDefault="007B145A" w:rsidP="007B145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Окраска по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Перльсу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42 теста. Используется с целью выявления трехвалентного железа в тканях. Метод основан на реакции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ферроцианида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калия с ионами железа в составе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гемосидерина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кис-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лой</w:t>
            </w:r>
            <w:proofErr w:type="spellEnd"/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среде с формированием окрашенной соли - берлинской лазури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Реактивы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А. Раствор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ферроцианида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калия, 12х10 мл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В. Активирующий кислотный буфер, 50 мл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C.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Кармалюм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Майеру, 30 мл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72000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B145A" w:rsidRPr="004A2808" w:rsidRDefault="007B145A" w:rsidP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72000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5144" w:type="dxa"/>
            <w:shd w:val="clear" w:color="000000" w:fill="FFFFFF"/>
          </w:tcPr>
          <w:p w:rsidR="007B145A" w:rsidRPr="004A2808" w:rsidRDefault="007B145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IsoPrep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10л применяется для обезвоживания ткани на этапе гистологической проводки. Полностью готов к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применению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ригоден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использования при ручной проводке, а также в аппаратах карусельного и замкнутого типов. Исключительное качество проводки по сравнению с другими методами. Не дает фона при окраске. Состав: абсолютизированный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изопропанол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(концентрация не ниже 99,97%), тритон Х15 (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октилфеноксиполиэтоксиэтанол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.Ф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асовка 10 литровые канистры с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диспенсерной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системой.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Фасовка: Первичный контейнер: белая канистра в полиэтилентерефталате (ПЭТ). Полезная вместимость 10 литров. Крышка HDPE, оснащена системой диспенсером, диаметр 6,5см.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лимонен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канистра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4A28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29000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B145A" w:rsidRPr="004A2808" w:rsidRDefault="007B145A" w:rsidP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1885000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5144" w:type="dxa"/>
            <w:shd w:val="clear" w:color="000000" w:fill="FFFFFF"/>
          </w:tcPr>
          <w:p w:rsidR="007B145A" w:rsidRPr="004A2808" w:rsidRDefault="007B145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A2808">
              <w:rPr>
                <w:rFonts w:cs="Times New Roman"/>
                <w:sz w:val="22"/>
                <w:szCs w:val="22"/>
              </w:rPr>
              <w:t>Киллик</w:t>
            </w:r>
            <w:proofErr w:type="spellEnd"/>
            <w:r w:rsidRPr="004A2808">
              <w:rPr>
                <w:rFonts w:cs="Times New Roman"/>
                <w:sz w:val="22"/>
                <w:szCs w:val="22"/>
              </w:rPr>
              <w:t xml:space="preserve"> (зеленый), 4 х 100 мл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Заключающая среда для обработки препаратов перед помещением в криостат. Состав: смесь водорастворимых полимеров. Температура замораживания полимера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оптимальна для секционирования на криостате. Растворим в воде. Не оставляет остатков. Адекватная вязкость для поддержки образца. Улучшает адгезию ткани к держателю объекта. Распылительная бутылка с длинным носиком, идеально подходящая для легкого дозирования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B145A" w:rsidRPr="004A2808" w:rsidRDefault="007B145A" w:rsidP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150000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5144" w:type="dxa"/>
            <w:shd w:val="clear" w:color="000000" w:fill="FFFFFF"/>
          </w:tcPr>
          <w:p w:rsidR="007B145A" w:rsidRPr="004A2808" w:rsidRDefault="007B145A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Криоспрей,150 мл</w:t>
            </w:r>
            <w:r w:rsidR="00EB426E" w:rsidRPr="004A2808">
              <w:rPr>
                <w:rFonts w:cs="Times New Roman"/>
                <w:sz w:val="22"/>
                <w:szCs w:val="22"/>
              </w:rPr>
              <w:t xml:space="preserve"> </w:t>
            </w:r>
            <w:r w:rsidR="00EB426E"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Спрей для быстрой заморозки образцов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</w:t>
            </w:r>
            <w:r w:rsidR="007B145A" w:rsidRPr="004A2808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B145A" w:rsidRPr="004A2808" w:rsidRDefault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200000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24</w:t>
            </w:r>
          </w:p>
          <w:p w:rsidR="007B145A" w:rsidRPr="004A2808" w:rsidRDefault="007B14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5144" w:type="dxa"/>
            <w:shd w:val="clear" w:color="000000" w:fill="FFFFFF"/>
          </w:tcPr>
          <w:p w:rsidR="007B145A" w:rsidRPr="004A2808" w:rsidRDefault="00EB426E" w:rsidP="00EB426E">
            <w:pPr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Жировой краситель.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Используется для визуализации липидов в гистологических  замороженных срезах. Липиды растворяются в ксилоле  или  спирте. Набор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Oil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Red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O в основном применяется  вместо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судана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III или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судана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IV , т.к. обеспечивает более интенсивную окраску и простую методику флакон 500мл.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 xml:space="preserve">флакон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B145A" w:rsidRPr="004A2808" w:rsidRDefault="007B14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7B145A" w:rsidRPr="004A2808" w:rsidRDefault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3</w:t>
            </w:r>
            <w:r w:rsidR="007B145A" w:rsidRPr="004A2808">
              <w:rPr>
                <w:rFonts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B145A" w:rsidRPr="004A2808" w:rsidRDefault="00EB426E" w:rsidP="00EB42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70000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1CC5" w:rsidRPr="004A2808" w:rsidRDefault="004A1CC5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4A1CC5" w:rsidRPr="004A2808" w:rsidRDefault="004A1CC5" w:rsidP="004A1C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Гематоксилин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Гарриса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1000 мл. Продукт для подготовки: гинекологических образцов, цитологии мочи, тонких образцов, мокроты и бронхиальных промывок, подлежащих исследованию с помощью микроскопии. Применение: ядерное окрашивание методом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Для выполнения метода окрашивания требуется использование реагентов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EA50 и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OG6. Высокоселективное синее клеточное окрашивание Гематоксилином Харриса, который соединяется с полихромной смесью EA50, тонким цитоплазматическим окрашиванием, которое отличает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цианофильные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клетки от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эозинофильных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Последним ингредиентом является раствор OG6, который окрашивает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кератинизированные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элементы. Состав: Гематоксилин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AS 517-28-2, СЕ 20822373. Сульфат алюминия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AS 7784-31-8,  СЕ 2331350.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Йодат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калия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AS 7758-05-6,  СЕ 2318319. Уксусная кислота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AS 64-19-7, СЕ 2005807,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Index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607-002-00-6.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Стабилизаторы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ервичный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контейнер: белая бутылка в полиэтилентерефталате (ПЭТ). Полезная вместимость 1 литр. Крышка HDPE синего цвета.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лимонен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4A2808">
              <w:rPr>
                <w:rFonts w:cs="Times New Roman"/>
                <w:sz w:val="22"/>
                <w:szCs w:val="22"/>
              </w:rPr>
              <w:t>ф</w:t>
            </w:r>
            <w:proofErr w:type="gramEnd"/>
            <w:r w:rsidRPr="004A2808">
              <w:rPr>
                <w:rFonts w:cs="Times New Roman"/>
                <w:sz w:val="22"/>
                <w:szCs w:val="22"/>
              </w:rPr>
              <w:t>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25000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125000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1CC5" w:rsidRPr="004A2808" w:rsidRDefault="004A1CC5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4A1CC5" w:rsidRPr="004A2808" w:rsidRDefault="004A1CC5" w:rsidP="004A1C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OG6, 1000 мл. Цитоплазматическое окрашивание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кератинизированных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клеток в методе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Продукт для подготовки: гинекологических образцов, цитологии мочи, мокроты и бронхиальных промывок, подлежащих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исследованию с помощью  микроскопии. Для выполнения метода окрашивания требуется использование реагентов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Papanicolaou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Harris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hematoxylin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Papanicolaou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EA50. Высокоселективное синее ядерное окрашивание, гематоксилин Харриса, сочетается с полихромной смесью EA50, тонким цитоплазматическим окрашиванием, которое отличает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цианофильные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клетки от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эозинофильных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Последним ингредиентом является раствор OG6, который окрашивает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кератинизированные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элементы. Состав: Оранжевый G = 1936-15-18 (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AS),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Фосфовольфрамовая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кислота 12501-23-4 (СAS), Этанол 95° 64-17-5 (СAS), 200-578-5 (СЕ), 603-002-00-5 (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Index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Деионизированная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вода.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Первичный контейнер: белая бутылка в полиэтилентерефталате (ПЭТ). Полезная вместимость 1 литр. Крышка HDPE синего цвета.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лимонен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18000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1CC5" w:rsidRPr="004A2808" w:rsidRDefault="004A1CC5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4A1CC5" w:rsidRPr="004A2808" w:rsidRDefault="004A1CC5" w:rsidP="004A280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ЕА50, 1000 мл. Окрашивание цитоплазмы клеток по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Продукт для подготовки: гинекологических образцов, цитологии мочи, тонких образцов игл, мокроты и бронхиальных промывок, подлежащих исследованию с помощью оптической микроскопии. Цитоплазматический окрашивающий раствор для метода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Для выполнения метода окрашивания требуется использование реагентов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Гематоксилин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Гарриса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Папаниколау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OG6.</w:t>
            </w:r>
            <w:r w:rsid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Высокоселективное синее ядерное окрашивание, гематоксилин Харриса, сочетается с полихромной смесью EA50, тонким цитоплазматическим окрашиванием, которое отличает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цианофильные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клетки от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эозинофильных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Последним ингредиентом является раствор OG6, который окрашивает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кератинизированные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элементы. Состав. 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Эозин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Y</w:t>
            </w:r>
            <w:proofErr w:type="spellEnd"/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CI 45380, СAS 17372-81, CE 241-409-6. </w:t>
            </w:r>
            <w:proofErr w:type="spellStart"/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ветло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зеленый CI  42095, CAS  5141-20-8, CE 225-906-5.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Фосфовольфрамовая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кислота   CAS 12501-23-4.  Этанол 95 град  CAS 64-17-5, CE 200-578-5,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Index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603-002-00-5. Первичный контейнер: белая бутылка в полиэтилентерефталате (ПЭТ). Полезная вместимость 1 литр. Крышка HDPE синего цвета.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лимонен</w:t>
            </w:r>
            <w:proofErr w:type="spell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115000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1CC5" w:rsidRPr="004A2808" w:rsidRDefault="004A1CC5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4A1CC5" w:rsidRPr="004A2808" w:rsidRDefault="004A1CC5" w:rsidP="004A1CC5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Азур-эозин по 1000мл для окраски по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Романовскому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буфером, (разбавление 1:20). Раствор (р-р) Азур-эозина по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Романовскому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предназначен для окрашивания форменных элементов крови. 1л красителя рассчитан на окрашивание 3-6 тыс. мазков крови при разведении красителя в 10-20 раз. Состав: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0,76% р-р </w:t>
            </w:r>
            <w:proofErr w:type="gramStart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Азур-эозина</w:t>
            </w:r>
            <w:proofErr w:type="gramEnd"/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смеси метанола и глицерина - 1 флакон (1 л) 2). Концентрированный раствор фосфатного буфера - 1 флакон (10 мл)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90000</w:t>
            </w:r>
          </w:p>
        </w:tc>
      </w:tr>
      <w:tr w:rsidR="004A2808" w:rsidRPr="004A2808" w:rsidTr="004A280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A1CC5" w:rsidRPr="004A2808" w:rsidRDefault="004A1CC5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A2808">
              <w:rPr>
                <w:rFonts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4A1CC5" w:rsidRPr="004A2808" w:rsidRDefault="004A1CC5" w:rsidP="004A280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>Набор готовых растворов для визуализации скоплений меди в препаратах ткани печени 100 тестов.</w:t>
            </w:r>
            <w:r w:rsid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Реактивы в составе набора: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А. Раствор натрия ацетата, 30 мл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В. Раствор формалина (v/v), 30 мл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С. Концентрированный спиртовой раствор родамина, 30 мл </w:t>
            </w:r>
            <w:r w:rsidRPr="004A2808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D. Раствор гематоксилина Майера, 30 мл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A1CC5" w:rsidRPr="004A2808" w:rsidRDefault="004A1CC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4A1CC5" w:rsidRPr="004A2808" w:rsidRDefault="004A1CC5" w:rsidP="009576F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96000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A1CC5" w:rsidRPr="004A2808" w:rsidRDefault="004A1CC5" w:rsidP="004A1CC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A2808">
              <w:rPr>
                <w:rFonts w:cs="Times New Roman"/>
                <w:sz w:val="22"/>
                <w:szCs w:val="22"/>
                <w:lang w:val="kk-KZ"/>
              </w:rPr>
              <w:t>96000</w:t>
            </w:r>
          </w:p>
        </w:tc>
      </w:tr>
    </w:tbl>
    <w:p w:rsidR="0048597F" w:rsidRPr="004A2808" w:rsidRDefault="00D53757" w:rsidP="00B2483B">
      <w:pPr>
        <w:jc w:val="both"/>
        <w:rPr>
          <w:rFonts w:eastAsia="Times New Roman" w:cs="Times New Roman"/>
          <w:kern w:val="0"/>
          <w:lang w:eastAsia="ru-RU" w:bidi="ar-SA"/>
        </w:rPr>
      </w:pPr>
      <w:r w:rsidRPr="00445013">
        <w:t>Выделенная</w:t>
      </w:r>
      <w:r w:rsidR="0080080F" w:rsidRPr="00445013">
        <w:t xml:space="preserve"> сумма</w:t>
      </w:r>
      <w:r w:rsidR="007773A2" w:rsidRPr="00445013">
        <w:t xml:space="preserve"> </w:t>
      </w:r>
      <w:r w:rsidR="004A2808">
        <w:rPr>
          <w:rFonts w:eastAsia="Times New Roman" w:cs="Times New Roman"/>
          <w:kern w:val="0"/>
          <w:lang w:eastAsia="ru-RU" w:bidi="ar-SA"/>
        </w:rPr>
        <w:t>15 710 000</w:t>
      </w:r>
      <w:r w:rsidR="00980552" w:rsidRPr="00445013">
        <w:rPr>
          <w:rFonts w:eastAsia="Times New Roman" w:cs="Times New Roman"/>
          <w:kern w:val="0"/>
          <w:lang w:eastAsia="ru-RU" w:bidi="ar-SA"/>
        </w:rPr>
        <w:t>,</w:t>
      </w:r>
      <w:r w:rsidR="00B2483B" w:rsidRPr="00445013">
        <w:rPr>
          <w:rFonts w:eastAsia="Times New Roman" w:cs="Times New Roman"/>
          <w:kern w:val="0"/>
          <w:lang w:eastAsia="ru-RU" w:bidi="ar-SA"/>
        </w:rPr>
        <w:t>00</w:t>
      </w:r>
      <w:r w:rsidR="0048597F" w:rsidRPr="00445013">
        <w:t xml:space="preserve"> (</w:t>
      </w:r>
      <w:r w:rsidR="004A2808" w:rsidRPr="004A2808">
        <w:t>пятнадцать миллионов семьсот десять тысяч</w:t>
      </w:r>
      <w:r w:rsidR="0048597F" w:rsidRPr="00445013">
        <w:t>) тенге.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Поставка товара производиться частями в течение </w:t>
      </w:r>
      <w:r w:rsidR="00DC56C3" w:rsidRPr="00445013">
        <w:rPr>
          <w:rFonts w:cs="Times New Roman"/>
        </w:rPr>
        <w:t>5</w:t>
      </w:r>
      <w:r w:rsidR="00166458" w:rsidRPr="00445013">
        <w:rPr>
          <w:rFonts w:cs="Times New Roman"/>
        </w:rPr>
        <w:t xml:space="preserve"> </w:t>
      </w:r>
      <w:r w:rsidR="00DC56C3" w:rsidRPr="00445013">
        <w:rPr>
          <w:rFonts w:cs="Times New Roman"/>
        </w:rPr>
        <w:t>-</w:t>
      </w:r>
      <w:r w:rsidR="00166458" w:rsidRPr="00445013">
        <w:rPr>
          <w:rFonts w:cs="Times New Roman"/>
        </w:rPr>
        <w:t xml:space="preserve"> и</w:t>
      </w:r>
      <w:r w:rsidR="00DC56C3" w:rsidRPr="00445013">
        <w:rPr>
          <w:rFonts w:cs="Times New Roman"/>
        </w:rPr>
        <w:t xml:space="preserve"> календарных дней </w:t>
      </w:r>
      <w:r w:rsidRPr="00445013">
        <w:rPr>
          <w:rFonts w:cs="Times New Roman"/>
        </w:rPr>
        <w:t xml:space="preserve">текущего года по заявке Заказчика.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»,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62, аптечный склад.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 xml:space="preserve">, 51, кабинет 201, дата </w:t>
      </w:r>
      <w:r w:rsidR="004A2808">
        <w:rPr>
          <w:rFonts w:cs="Times New Roman"/>
        </w:rPr>
        <w:t>28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04</w:t>
      </w:r>
      <w:r w:rsidRPr="00445013">
        <w:rPr>
          <w:rFonts w:cs="Times New Roman"/>
        </w:rPr>
        <w:t>.20</w:t>
      </w:r>
      <w:r w:rsidR="00CD1603" w:rsidRPr="00445013">
        <w:rPr>
          <w:rFonts w:cs="Times New Roman"/>
        </w:rPr>
        <w:t>2</w:t>
      </w:r>
      <w:r w:rsidR="005F237D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г. время: </w:t>
      </w:r>
      <w:r w:rsidR="0048597F" w:rsidRPr="00445013">
        <w:rPr>
          <w:rFonts w:cs="Times New Roman"/>
        </w:rPr>
        <w:t>09</w:t>
      </w:r>
      <w:r w:rsidRPr="00445013">
        <w:rPr>
          <w:rFonts w:cs="Times New Roman"/>
        </w:rPr>
        <w:t>:</w:t>
      </w:r>
      <w:r w:rsidR="0048597F" w:rsidRPr="00445013">
        <w:rPr>
          <w:rFonts w:cs="Times New Roman"/>
        </w:rPr>
        <w:t>00</w:t>
      </w:r>
      <w:r w:rsidRPr="00445013">
        <w:rPr>
          <w:rFonts w:cs="Times New Roman"/>
        </w:rPr>
        <w:t xml:space="preserve"> часов.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Дата и время вскрытия ценовых предложений: дата </w:t>
      </w:r>
      <w:r w:rsidR="004A2808">
        <w:rPr>
          <w:rFonts w:cs="Times New Roman"/>
        </w:rPr>
        <w:t>28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04</w:t>
      </w:r>
      <w:r w:rsidRPr="00445013">
        <w:rPr>
          <w:rFonts w:cs="Times New Roman"/>
        </w:rPr>
        <w:t>.</w:t>
      </w:r>
      <w:r w:rsidR="005F237D" w:rsidRPr="00445013">
        <w:rPr>
          <w:rFonts w:cs="Times New Roman"/>
        </w:rPr>
        <w:t>2021</w:t>
      </w:r>
      <w:r w:rsidRPr="00445013">
        <w:rPr>
          <w:rFonts w:cs="Times New Roman"/>
        </w:rPr>
        <w:t xml:space="preserve">. время </w:t>
      </w:r>
      <w:r w:rsidR="0048597F" w:rsidRPr="00445013">
        <w:rPr>
          <w:rFonts w:cs="Times New Roman"/>
        </w:rPr>
        <w:t>10</w:t>
      </w:r>
      <w:r w:rsidRPr="00445013">
        <w:rPr>
          <w:rFonts w:cs="Times New Roman"/>
        </w:rPr>
        <w:t>:</w:t>
      </w:r>
      <w:r w:rsidR="00B2483B" w:rsidRPr="00445013">
        <w:rPr>
          <w:rFonts w:cs="Times New Roman"/>
        </w:rPr>
        <w:t>0</w:t>
      </w:r>
      <w:r w:rsidR="00194E07" w:rsidRPr="00445013">
        <w:rPr>
          <w:rFonts w:cs="Times New Roman"/>
        </w:rPr>
        <w:t>0</w:t>
      </w:r>
      <w:r w:rsidRPr="00445013">
        <w:rPr>
          <w:rFonts w:cs="Times New Roman"/>
        </w:rPr>
        <w:t xml:space="preserve"> часов, место вскрытия: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51, кабинет 2</w:t>
      </w:r>
      <w:bookmarkStart w:id="0" w:name="_GoBack"/>
      <w:bookmarkEnd w:id="0"/>
      <w:r w:rsidRPr="00445013">
        <w:rPr>
          <w:rFonts w:cs="Times New Roman"/>
        </w:rPr>
        <w:t>01.</w:t>
      </w:r>
    </w:p>
    <w:p w:rsidR="0080080F" w:rsidRPr="00445013" w:rsidRDefault="0080080F" w:rsidP="0048597F">
      <w:pPr>
        <w:ind w:firstLine="708"/>
        <w:jc w:val="both"/>
        <w:rPr>
          <w:rFonts w:cs="Times New Roman"/>
          <w:b/>
        </w:rPr>
      </w:pPr>
      <w:r w:rsidRPr="00445013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45013">
        <w:rPr>
          <w:rFonts w:cs="Times New Roman"/>
          <w:b/>
        </w:rPr>
        <w:t>пки, наименование Поставщика и З</w:t>
      </w:r>
      <w:r w:rsidRPr="00445013">
        <w:rPr>
          <w:rFonts w:cs="Times New Roman"/>
          <w:b/>
        </w:rPr>
        <w:t>аказчика.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445013" w:rsidRDefault="0080080F" w:rsidP="0048597F">
      <w:pPr>
        <w:jc w:val="both"/>
        <w:rPr>
          <w:rStyle w:val="s0"/>
        </w:rPr>
      </w:pPr>
      <w:r w:rsidRPr="00445013">
        <w:rPr>
          <w:rStyle w:val="s0"/>
        </w:rPr>
        <w:t>2.Конверт содержит ценовое предложение</w:t>
      </w:r>
      <w:r w:rsidR="00946F21" w:rsidRPr="00445013">
        <w:rPr>
          <w:rStyle w:val="s0"/>
        </w:rPr>
        <w:t>,</w:t>
      </w:r>
      <w:r w:rsidRPr="00445013">
        <w:rPr>
          <w:rStyle w:val="s0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445013">
        <w:rPr>
          <w:rStyle w:val="s0"/>
        </w:rPr>
        <w:t>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Style w:val="s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445013">
        <w:rPr>
          <w:rStyle w:val="s0"/>
        </w:rPr>
        <w:t>роса и типового договора закупа.</w:t>
      </w:r>
    </w:p>
    <w:p w:rsidR="007223B9" w:rsidRPr="00445013" w:rsidRDefault="00956B72" w:rsidP="0048597F">
      <w:pPr>
        <w:jc w:val="both"/>
        <w:rPr>
          <w:rFonts w:cs="Times New Roman"/>
        </w:rPr>
      </w:pPr>
      <w:bookmarkStart w:id="2" w:name="SUB11300"/>
      <w:bookmarkEnd w:id="2"/>
      <w:r w:rsidRPr="00445013">
        <w:rPr>
          <w:rStyle w:val="s0"/>
        </w:rPr>
        <w:t>4</w:t>
      </w:r>
      <w:r w:rsidR="0080080F" w:rsidRPr="00445013">
        <w:rPr>
          <w:rStyle w:val="s0"/>
        </w:rPr>
        <w:t xml:space="preserve">. </w:t>
      </w:r>
      <w:r w:rsidR="007223B9" w:rsidRPr="00445013">
        <w:rPr>
          <w:rStyle w:val="s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445013">
        <w:rPr>
          <w:rStyle w:val="s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</w:t>
      </w:r>
      <w:r w:rsidR="007223B9" w:rsidRPr="00445013">
        <w:rPr>
          <w:rStyle w:val="s0"/>
        </w:rPr>
        <w:lastRenderedPageBreak/>
        <w:t xml:space="preserve">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445013">
          <w:rPr>
            <w:rStyle w:val="a4"/>
            <w:rFonts w:cs="Times New Roman"/>
          </w:rPr>
          <w:t>главой 4</w:t>
        </w:r>
      </w:hyperlink>
      <w:r w:rsidR="007223B9" w:rsidRPr="00445013">
        <w:rPr>
          <w:rStyle w:val="s0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proofErr w:type="gramStart"/>
      <w:r w:rsidRPr="00445013"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445013">
          <w:rPr>
            <w:rStyle w:val="a4"/>
            <w:rFonts w:cs="Times New Roman"/>
          </w:rPr>
          <w:t>Кодекса</w:t>
        </w:r>
      </w:hyperlink>
      <w:r w:rsidRPr="00445013"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включенных в </w:t>
      </w:r>
      <w:hyperlink r:id="rId9" w:history="1">
        <w:r w:rsidRPr="00445013">
          <w:rPr>
            <w:rStyle w:val="a4"/>
            <w:rFonts w:cs="Times New Roman"/>
          </w:rPr>
          <w:t>перечень</w:t>
        </w:r>
      </w:hyperlink>
      <w:r w:rsidRPr="00445013">
        <w:rPr>
          <w:rStyle w:val="s0"/>
        </w:rPr>
        <w:t xml:space="preserve">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445013">
        <w:rPr>
          <w:rStyle w:val="s0"/>
        </w:rPr>
        <w:t xml:space="preserve"> изделия или устройства, </w:t>
      </w:r>
      <w:proofErr w:type="gramStart"/>
      <w:r w:rsidRPr="00445013">
        <w:rPr>
          <w:rStyle w:val="s0"/>
        </w:rPr>
        <w:t>ввезенных</w:t>
      </w:r>
      <w:proofErr w:type="gramEnd"/>
      <w:r w:rsidRPr="00445013"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445013" w:rsidRDefault="009710A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5</w:t>
      </w:r>
      <w:r w:rsidR="007223B9" w:rsidRPr="00445013">
        <w:rPr>
          <w:rStyle w:val="s0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445013">
        <w:rPr>
          <w:rStyle w:val="s0"/>
        </w:rPr>
        <w:t>на</w:t>
      </w:r>
      <w:proofErr w:type="gramEnd"/>
      <w:r w:rsidR="007223B9" w:rsidRPr="00445013">
        <w:rPr>
          <w:rStyle w:val="s0"/>
        </w:rPr>
        <w:t xml:space="preserve"> закуп;</w:t>
      </w:r>
    </w:p>
    <w:p w:rsidR="007223B9" w:rsidRPr="00445013" w:rsidRDefault="009710A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</w:rPr>
        <w:t>6</w:t>
      </w:r>
      <w:r w:rsidR="007223B9" w:rsidRPr="00445013">
        <w:rPr>
          <w:rStyle w:val="s0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445013">
        <w:rPr>
          <w:rStyle w:val="s0"/>
        </w:rPr>
        <w:t xml:space="preserve"> медицинского страхования.</w:t>
      </w:r>
    </w:p>
    <w:p w:rsidR="007223B9" w:rsidRPr="00445013" w:rsidRDefault="007223B9" w:rsidP="0048597F">
      <w:pPr>
        <w:jc w:val="both"/>
        <w:rPr>
          <w:rFonts w:cs="Times New Roman"/>
        </w:rPr>
      </w:pPr>
      <w:r w:rsidRPr="00445013">
        <w:rPr>
          <w:rStyle w:val="s0"/>
          <w:color w:val="auto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445013">
          <w:rPr>
            <w:rStyle w:val="a4"/>
            <w:rFonts w:cs="Times New Roman"/>
            <w:color w:val="auto"/>
          </w:rPr>
          <w:t>Законом</w:t>
        </w:r>
      </w:hyperlink>
      <w:r w:rsidRPr="00445013">
        <w:rPr>
          <w:rStyle w:val="s0"/>
          <w:color w:val="auto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3) копию свидетельства о государственной регистрации (перерегистрации) юридического </w:t>
      </w:r>
      <w:r w:rsidRPr="00445013">
        <w:rPr>
          <w:rStyle w:val="s0"/>
          <w:color w:val="auto"/>
        </w:rPr>
        <w:lastRenderedPageBreak/>
        <w:t>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  <w:color w:val="auto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45013">
        <w:rPr>
          <w:rStyle w:val="s0"/>
          <w:color w:val="auto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445013">
          <w:rPr>
            <w:rStyle w:val="a4"/>
            <w:rFonts w:cs="Times New Roman"/>
            <w:color w:val="auto"/>
          </w:rPr>
          <w:t>пунктом 13</w:t>
        </w:r>
      </w:hyperlink>
      <w:r w:rsidRPr="00445013">
        <w:rPr>
          <w:rStyle w:val="s0"/>
          <w:color w:val="auto"/>
        </w:rPr>
        <w:t xml:space="preserve"> настоящих Правил;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445013">
          <w:rPr>
            <w:rStyle w:val="a4"/>
            <w:rFonts w:cs="Times New Roman"/>
            <w:color w:val="auto"/>
          </w:rPr>
          <w:t>пунктом 14</w:t>
        </w:r>
      </w:hyperlink>
      <w:r w:rsidRPr="00445013">
        <w:rPr>
          <w:rStyle w:val="s0"/>
          <w:color w:val="auto"/>
        </w:rPr>
        <w:t xml:space="preserve"> настоящих Правил.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80552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980552" w:rsidRDefault="009710A9" w:rsidP="0048597F">
      <w:pPr>
        <w:rPr>
          <w:rFonts w:cs="Times New Roman"/>
          <w:b/>
          <w:sz w:val="22"/>
          <w:szCs w:val="22"/>
        </w:rPr>
      </w:pPr>
    </w:p>
    <w:p w:rsidR="009710A9" w:rsidRPr="00445013" w:rsidRDefault="009710A9" w:rsidP="0048597F">
      <w:pPr>
        <w:rPr>
          <w:rFonts w:cs="Times New Roman"/>
          <w:b/>
        </w:rPr>
      </w:pPr>
    </w:p>
    <w:p w:rsid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Начальник</w:t>
      </w:r>
    </w:p>
    <w:p w:rsidR="0080080F" w:rsidRP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отдела по государственным закупкам</w:t>
      </w:r>
      <w:r w:rsidRPr="00445013">
        <w:rPr>
          <w:rFonts w:cs="Times New Roman"/>
          <w:b/>
        </w:rPr>
        <w:tab/>
      </w:r>
      <w:r w:rsid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proofErr w:type="spellStart"/>
      <w:r w:rsidRPr="00445013">
        <w:rPr>
          <w:rFonts w:cs="Times New Roman"/>
          <w:b/>
        </w:rPr>
        <w:t>Мукажанова</w:t>
      </w:r>
      <w:proofErr w:type="spellEnd"/>
      <w:r w:rsidRPr="00445013">
        <w:rPr>
          <w:rFonts w:cs="Times New Roman"/>
          <w:b/>
        </w:rPr>
        <w:t xml:space="preserve"> Н.М.</w:t>
      </w:r>
    </w:p>
    <w:p w:rsidR="0080080F" w:rsidRPr="00445013" w:rsidRDefault="00445013" w:rsidP="004859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9710A9" w:rsidRPr="00445013" w:rsidRDefault="009710A9" w:rsidP="0048597F">
      <w:pPr>
        <w:rPr>
          <w:rFonts w:cs="Times New Roman"/>
          <w:i/>
        </w:rPr>
      </w:pPr>
    </w:p>
    <w:p w:rsidR="00C62BA3" w:rsidRPr="00980552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445013" w:rsidRDefault="001811AD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Исп</w:t>
      </w:r>
      <w:r w:rsidR="003469CF" w:rsidRPr="00445013">
        <w:rPr>
          <w:rFonts w:cs="Times New Roman"/>
          <w:i/>
          <w:sz w:val="20"/>
          <w:szCs w:val="20"/>
        </w:rPr>
        <w:t>.</w:t>
      </w:r>
      <w:r w:rsidR="00694C51" w:rsidRPr="0044501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44501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445013">
        <w:rPr>
          <w:rFonts w:cs="Times New Roman"/>
          <w:i/>
          <w:sz w:val="20"/>
          <w:szCs w:val="20"/>
        </w:rPr>
        <w:t xml:space="preserve"> К.</w:t>
      </w:r>
    </w:p>
    <w:p w:rsidR="0086053E" w:rsidRPr="00445013" w:rsidRDefault="0080080F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8-727-278-04-44</w:t>
      </w:r>
    </w:p>
    <w:sectPr w:rsidR="0086053E" w:rsidRPr="004450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0B4A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F2B60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77377"/>
    <w:rsid w:val="0048407F"/>
    <w:rsid w:val="0048597F"/>
    <w:rsid w:val="004A1CC5"/>
    <w:rsid w:val="004A27C1"/>
    <w:rsid w:val="004A2808"/>
    <w:rsid w:val="004D03BF"/>
    <w:rsid w:val="004E4A3A"/>
    <w:rsid w:val="00562323"/>
    <w:rsid w:val="0058073F"/>
    <w:rsid w:val="005973CB"/>
    <w:rsid w:val="005A3BA9"/>
    <w:rsid w:val="005F237D"/>
    <w:rsid w:val="00651F5D"/>
    <w:rsid w:val="00653A61"/>
    <w:rsid w:val="00666AAF"/>
    <w:rsid w:val="00694C51"/>
    <w:rsid w:val="006B7388"/>
    <w:rsid w:val="006C754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B145A"/>
    <w:rsid w:val="007D3FAC"/>
    <w:rsid w:val="007D4CE6"/>
    <w:rsid w:val="007D6ED1"/>
    <w:rsid w:val="007D726A"/>
    <w:rsid w:val="007D7F11"/>
    <w:rsid w:val="0080080F"/>
    <w:rsid w:val="00854526"/>
    <w:rsid w:val="0086053E"/>
    <w:rsid w:val="00874637"/>
    <w:rsid w:val="008D65C8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C269A"/>
    <w:rsid w:val="00CD1603"/>
    <w:rsid w:val="00CD1C30"/>
    <w:rsid w:val="00CD66CF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5A05"/>
    <w:rsid w:val="00EB426E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107D-F802-4329-B4B5-EBB3912F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11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103</cp:revision>
  <cp:lastPrinted>2021-04-21T09:17:00Z</cp:lastPrinted>
  <dcterms:created xsi:type="dcterms:W3CDTF">2019-01-15T05:22:00Z</dcterms:created>
  <dcterms:modified xsi:type="dcterms:W3CDTF">2021-04-21T09:19:00Z</dcterms:modified>
</cp:coreProperties>
</file>