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870" w:rsidRPr="002828F2" w:rsidRDefault="00362870" w:rsidP="00A27FEE">
      <w:pPr>
        <w:spacing w:after="0"/>
        <w:jc w:val="right"/>
        <w:rPr>
          <w:rFonts w:ascii="Times New Roman" w:hAnsi="Times New Roman"/>
          <w:b/>
          <w:sz w:val="28"/>
          <w:szCs w:val="28"/>
          <w:lang w:val="ru-RU"/>
        </w:rPr>
      </w:pPr>
    </w:p>
    <w:p w:rsidR="00E2600E" w:rsidRPr="00E2600E" w:rsidRDefault="002C54EA" w:rsidP="00E2600E">
      <w:pPr>
        <w:spacing w:after="0"/>
        <w:ind w:right="253"/>
        <w:jc w:val="right"/>
        <w:rPr>
          <w:rFonts w:ascii="Times New Roman" w:hAnsi="Times New Roman"/>
          <w:b/>
          <w:bCs/>
          <w:sz w:val="24"/>
          <w:szCs w:val="24"/>
          <w:lang w:val="ru-RU"/>
        </w:rPr>
      </w:pPr>
      <w:r>
        <w:rPr>
          <w:rFonts w:ascii="Times New Roman" w:eastAsia="Calibri" w:hAnsi="Times New Roman"/>
          <w:b/>
          <w:snapToGrid w:val="0"/>
          <w:lang w:val="ru-RU" w:eastAsia="ko-KR"/>
        </w:rPr>
        <w:t xml:space="preserve">                     </w:t>
      </w:r>
      <w:r w:rsidR="00E2600E" w:rsidRPr="00E2600E">
        <w:rPr>
          <w:rFonts w:ascii="Times New Roman" w:hAnsi="Times New Roman"/>
          <w:b/>
          <w:bCs/>
          <w:sz w:val="24"/>
          <w:szCs w:val="24"/>
          <w:lang w:val="ru-RU"/>
        </w:rPr>
        <w:t>«</w:t>
      </w:r>
      <w:r w:rsidR="00E2600E">
        <w:rPr>
          <w:rFonts w:ascii="Times New Roman" w:hAnsi="Times New Roman"/>
          <w:b/>
          <w:bCs/>
          <w:sz w:val="24"/>
          <w:szCs w:val="24"/>
          <w:lang w:val="kk-KZ"/>
        </w:rPr>
        <w:t>БЕКІТЕМІН</w:t>
      </w:r>
      <w:r w:rsidR="00E2600E" w:rsidRPr="00E2600E">
        <w:rPr>
          <w:rFonts w:ascii="Times New Roman" w:hAnsi="Times New Roman"/>
          <w:b/>
          <w:bCs/>
          <w:sz w:val="24"/>
          <w:szCs w:val="24"/>
          <w:lang w:val="ru-RU"/>
        </w:rPr>
        <w:t>»</w:t>
      </w:r>
    </w:p>
    <w:p w:rsidR="00E2600E" w:rsidRPr="00B12988" w:rsidRDefault="00E2600E" w:rsidP="00E2600E">
      <w:pPr>
        <w:spacing w:after="0"/>
        <w:ind w:right="253"/>
        <w:jc w:val="right"/>
        <w:rPr>
          <w:rFonts w:ascii="Times New Roman" w:hAnsi="Times New Roman"/>
          <w:b/>
          <w:sz w:val="24"/>
          <w:szCs w:val="24"/>
          <w:lang w:val="kk-KZ"/>
        </w:rPr>
      </w:pPr>
      <w:r>
        <w:rPr>
          <w:rFonts w:ascii="Times New Roman" w:hAnsi="Times New Roman"/>
          <w:b/>
          <w:sz w:val="24"/>
          <w:szCs w:val="24"/>
          <w:lang w:val="kk-KZ"/>
        </w:rPr>
        <w:t>Басқарма төрағасы</w:t>
      </w:r>
    </w:p>
    <w:p w:rsidR="00E2600E" w:rsidRPr="00E2600E" w:rsidRDefault="00E2600E" w:rsidP="00E2600E">
      <w:pPr>
        <w:spacing w:after="0"/>
        <w:ind w:left="-709" w:right="253"/>
        <w:jc w:val="right"/>
        <w:rPr>
          <w:rFonts w:ascii="Times New Roman" w:hAnsi="Times New Roman"/>
          <w:b/>
          <w:sz w:val="24"/>
          <w:szCs w:val="24"/>
          <w:lang w:val="ru-RU"/>
        </w:rPr>
      </w:pPr>
      <w:r w:rsidRPr="00E2600E">
        <w:rPr>
          <w:rFonts w:ascii="Times New Roman" w:hAnsi="Times New Roman"/>
          <w:b/>
          <w:sz w:val="24"/>
          <w:szCs w:val="24"/>
          <w:lang w:val="ru-RU"/>
        </w:rPr>
        <w:tab/>
      </w:r>
      <w:r w:rsidRPr="00E2600E">
        <w:rPr>
          <w:rFonts w:ascii="Times New Roman" w:hAnsi="Times New Roman"/>
          <w:b/>
          <w:sz w:val="24"/>
          <w:szCs w:val="24"/>
          <w:lang w:val="ru-RU"/>
        </w:rPr>
        <w:tab/>
      </w:r>
      <w:r w:rsidRPr="00E2600E">
        <w:rPr>
          <w:rFonts w:ascii="Times New Roman" w:hAnsi="Times New Roman"/>
          <w:b/>
          <w:sz w:val="24"/>
          <w:szCs w:val="24"/>
          <w:lang w:val="ru-RU"/>
        </w:rPr>
        <w:tab/>
      </w:r>
      <w:r w:rsidRPr="00E2600E">
        <w:rPr>
          <w:rFonts w:ascii="Times New Roman" w:hAnsi="Times New Roman"/>
          <w:b/>
          <w:sz w:val="24"/>
          <w:szCs w:val="24"/>
          <w:lang w:val="ru-RU"/>
        </w:rPr>
        <w:tab/>
      </w:r>
      <w:r w:rsidRPr="00E2600E">
        <w:rPr>
          <w:rFonts w:ascii="Times New Roman" w:hAnsi="Times New Roman"/>
          <w:b/>
          <w:sz w:val="24"/>
          <w:szCs w:val="24"/>
          <w:lang w:val="ru-RU"/>
        </w:rPr>
        <w:tab/>
      </w:r>
      <w:r>
        <w:rPr>
          <w:rFonts w:ascii="Times New Roman" w:hAnsi="Times New Roman"/>
          <w:b/>
          <w:sz w:val="24"/>
          <w:szCs w:val="24"/>
          <w:lang w:val="kk-KZ"/>
        </w:rPr>
        <w:t>м.ғ.д</w:t>
      </w:r>
      <w:r w:rsidRPr="00E2600E">
        <w:rPr>
          <w:rFonts w:ascii="Times New Roman" w:hAnsi="Times New Roman"/>
          <w:b/>
          <w:sz w:val="24"/>
          <w:szCs w:val="24"/>
          <w:lang w:val="ru-RU"/>
        </w:rPr>
        <w:t>., профессор,</w:t>
      </w:r>
    </w:p>
    <w:p w:rsidR="00E2600E" w:rsidRPr="00B12988" w:rsidRDefault="00E2600E" w:rsidP="00E2600E">
      <w:pPr>
        <w:spacing w:after="0"/>
        <w:ind w:left="-709" w:right="253"/>
        <w:jc w:val="right"/>
        <w:rPr>
          <w:rFonts w:ascii="Times New Roman" w:hAnsi="Times New Roman"/>
          <w:b/>
          <w:sz w:val="24"/>
          <w:szCs w:val="24"/>
          <w:lang w:val="kk-KZ"/>
        </w:rPr>
      </w:pPr>
      <w:r>
        <w:rPr>
          <w:rFonts w:ascii="Times New Roman" w:hAnsi="Times New Roman"/>
          <w:b/>
          <w:sz w:val="24"/>
          <w:szCs w:val="24"/>
          <w:lang w:val="kk-KZ"/>
        </w:rPr>
        <w:t>ҚР ҰҒА а</w:t>
      </w:r>
      <w:r w:rsidRPr="00E2600E">
        <w:rPr>
          <w:rFonts w:ascii="Times New Roman" w:hAnsi="Times New Roman"/>
          <w:b/>
          <w:sz w:val="24"/>
          <w:szCs w:val="24"/>
          <w:lang w:val="ru-RU"/>
        </w:rPr>
        <w:t>кадеми</w:t>
      </w:r>
      <w:r>
        <w:rPr>
          <w:rFonts w:ascii="Times New Roman" w:hAnsi="Times New Roman"/>
          <w:b/>
          <w:sz w:val="24"/>
          <w:szCs w:val="24"/>
          <w:lang w:val="kk-KZ"/>
        </w:rPr>
        <w:t>гі</w:t>
      </w:r>
    </w:p>
    <w:p w:rsidR="00E2600E" w:rsidRPr="00E2600E" w:rsidRDefault="00E2600E" w:rsidP="00E2600E">
      <w:pPr>
        <w:spacing w:after="0"/>
        <w:ind w:left="-709" w:right="253"/>
        <w:jc w:val="right"/>
        <w:rPr>
          <w:rFonts w:ascii="Times New Roman" w:hAnsi="Times New Roman"/>
          <w:b/>
          <w:sz w:val="24"/>
          <w:szCs w:val="24"/>
          <w:lang w:val="ru-RU"/>
        </w:rPr>
      </w:pPr>
      <w:r w:rsidRPr="00E2600E">
        <w:rPr>
          <w:rFonts w:ascii="Times New Roman" w:hAnsi="Times New Roman"/>
          <w:b/>
          <w:sz w:val="24"/>
          <w:szCs w:val="24"/>
          <w:lang w:val="ru-RU"/>
        </w:rPr>
        <w:t>Б.Б.Баймаханов</w:t>
      </w:r>
    </w:p>
    <w:p w:rsidR="00E2600E" w:rsidRPr="00CB0475" w:rsidRDefault="00E2600E" w:rsidP="00E2600E">
      <w:pPr>
        <w:spacing w:after="0"/>
        <w:ind w:left="-709" w:right="253"/>
        <w:jc w:val="right"/>
        <w:rPr>
          <w:rFonts w:ascii="Times New Roman" w:hAnsi="Times New Roman"/>
          <w:b/>
          <w:sz w:val="24"/>
          <w:szCs w:val="24"/>
        </w:rPr>
      </w:pPr>
      <w:r w:rsidRPr="00CB0475">
        <w:rPr>
          <w:rFonts w:ascii="Times New Roman" w:hAnsi="Times New Roman"/>
          <w:b/>
          <w:i/>
          <w:sz w:val="24"/>
          <w:szCs w:val="24"/>
        </w:rPr>
        <w:t>____________________________</w:t>
      </w:r>
    </w:p>
    <w:p w:rsidR="00E2600E" w:rsidRPr="00CB0475" w:rsidRDefault="00E2600E" w:rsidP="00E2600E">
      <w:pPr>
        <w:spacing w:after="0"/>
        <w:ind w:right="253"/>
        <w:jc w:val="right"/>
        <w:rPr>
          <w:rFonts w:ascii="Times New Roman" w:hAnsi="Times New Roman"/>
          <w:b/>
          <w:sz w:val="24"/>
          <w:szCs w:val="24"/>
        </w:rPr>
      </w:pPr>
    </w:p>
    <w:p w:rsidR="00E2600E" w:rsidRPr="00CB0475" w:rsidRDefault="00E2600E" w:rsidP="00E2600E">
      <w:pPr>
        <w:spacing w:after="0"/>
        <w:ind w:right="253"/>
        <w:jc w:val="right"/>
        <w:rPr>
          <w:rFonts w:ascii="Times New Roman" w:hAnsi="Times New Roman"/>
          <w:b/>
          <w:sz w:val="24"/>
          <w:szCs w:val="24"/>
        </w:rPr>
      </w:pPr>
      <w:r>
        <w:rPr>
          <w:rFonts w:ascii="Times New Roman" w:hAnsi="Times New Roman"/>
          <w:b/>
          <w:sz w:val="24"/>
          <w:szCs w:val="24"/>
        </w:rPr>
        <w:t xml:space="preserve"> «___» _________________ 2021</w:t>
      </w:r>
      <w:r>
        <w:rPr>
          <w:rFonts w:ascii="Times New Roman" w:hAnsi="Times New Roman"/>
          <w:b/>
          <w:sz w:val="24"/>
          <w:szCs w:val="24"/>
          <w:lang w:val="kk-KZ"/>
        </w:rPr>
        <w:t xml:space="preserve"> ж</w:t>
      </w:r>
      <w:r w:rsidRPr="00CB0475">
        <w:rPr>
          <w:rFonts w:ascii="Times New Roman" w:hAnsi="Times New Roman"/>
          <w:b/>
          <w:sz w:val="24"/>
          <w:szCs w:val="24"/>
        </w:rPr>
        <w:t>.</w:t>
      </w:r>
    </w:p>
    <w:p w:rsidR="00E2600E" w:rsidRDefault="00E2600E" w:rsidP="00E2600E">
      <w:pPr>
        <w:spacing w:after="0"/>
        <w:ind w:left="6492"/>
        <w:rPr>
          <w:rFonts w:eastAsia="Calibri"/>
          <w:b/>
          <w:snapToGrid w:val="0"/>
          <w:lang w:eastAsia="ko-KR"/>
        </w:rPr>
      </w:pPr>
    </w:p>
    <w:p w:rsidR="00362870" w:rsidRPr="002828F2" w:rsidRDefault="00362870" w:rsidP="00E2600E">
      <w:pPr>
        <w:spacing w:after="0"/>
        <w:ind w:right="253"/>
        <w:jc w:val="right"/>
        <w:rPr>
          <w:rFonts w:ascii="Times New Roman" w:hAnsi="Times New Roman"/>
          <w:b/>
          <w:sz w:val="28"/>
          <w:szCs w:val="28"/>
          <w:lang w:val="ru-RU"/>
        </w:rPr>
      </w:pPr>
    </w:p>
    <w:p w:rsidR="00362870" w:rsidRPr="002828F2" w:rsidRDefault="00362870" w:rsidP="00362870">
      <w:pPr>
        <w:autoSpaceDE w:val="0"/>
        <w:autoSpaceDN w:val="0"/>
        <w:adjustRightInd w:val="0"/>
        <w:spacing w:after="0"/>
        <w:rPr>
          <w:rFonts w:ascii="Times New Roman" w:hAnsi="Times New Roman"/>
          <w:b/>
          <w:sz w:val="28"/>
          <w:szCs w:val="28"/>
          <w:lang w:val="ru-RU"/>
        </w:rPr>
      </w:pPr>
    </w:p>
    <w:p w:rsidR="00362870" w:rsidRPr="002828F2" w:rsidRDefault="00362870" w:rsidP="00362870">
      <w:pPr>
        <w:autoSpaceDE w:val="0"/>
        <w:autoSpaceDN w:val="0"/>
        <w:adjustRightInd w:val="0"/>
        <w:spacing w:after="0"/>
        <w:rPr>
          <w:rFonts w:ascii="Times New Roman" w:hAnsi="Times New Roman"/>
          <w:b/>
          <w:sz w:val="28"/>
          <w:szCs w:val="28"/>
          <w:lang w:val="ru-RU"/>
        </w:rPr>
      </w:pPr>
    </w:p>
    <w:p w:rsidR="00362870" w:rsidRDefault="00362870" w:rsidP="00362870">
      <w:pPr>
        <w:autoSpaceDE w:val="0"/>
        <w:autoSpaceDN w:val="0"/>
        <w:adjustRightInd w:val="0"/>
        <w:spacing w:after="0"/>
        <w:rPr>
          <w:rFonts w:ascii="Times New Roman" w:hAnsi="Times New Roman"/>
          <w:b/>
          <w:sz w:val="28"/>
          <w:szCs w:val="28"/>
          <w:lang w:val="ru-RU"/>
        </w:rPr>
      </w:pPr>
    </w:p>
    <w:p w:rsidR="00D41F03" w:rsidRDefault="00D41F03" w:rsidP="00362870">
      <w:pPr>
        <w:autoSpaceDE w:val="0"/>
        <w:autoSpaceDN w:val="0"/>
        <w:adjustRightInd w:val="0"/>
        <w:spacing w:after="0"/>
        <w:rPr>
          <w:rFonts w:ascii="Times New Roman" w:hAnsi="Times New Roman"/>
          <w:b/>
          <w:sz w:val="28"/>
          <w:szCs w:val="28"/>
          <w:lang w:val="ru-RU"/>
        </w:rPr>
      </w:pPr>
    </w:p>
    <w:p w:rsidR="00D41F03" w:rsidRDefault="00D41F03" w:rsidP="00362870">
      <w:pPr>
        <w:autoSpaceDE w:val="0"/>
        <w:autoSpaceDN w:val="0"/>
        <w:adjustRightInd w:val="0"/>
        <w:spacing w:after="0"/>
        <w:rPr>
          <w:rFonts w:ascii="Times New Roman" w:hAnsi="Times New Roman"/>
          <w:b/>
          <w:sz w:val="28"/>
          <w:szCs w:val="28"/>
          <w:lang w:val="ru-RU"/>
        </w:rPr>
      </w:pPr>
    </w:p>
    <w:p w:rsidR="00D41F03" w:rsidRDefault="00D41F03" w:rsidP="00362870">
      <w:pPr>
        <w:autoSpaceDE w:val="0"/>
        <w:autoSpaceDN w:val="0"/>
        <w:adjustRightInd w:val="0"/>
        <w:spacing w:after="0"/>
        <w:rPr>
          <w:rFonts w:ascii="Times New Roman" w:hAnsi="Times New Roman"/>
          <w:b/>
          <w:sz w:val="28"/>
          <w:szCs w:val="28"/>
          <w:lang w:val="ru-RU"/>
        </w:rPr>
      </w:pPr>
    </w:p>
    <w:p w:rsidR="00D41F03" w:rsidRDefault="00D41F03" w:rsidP="00362870">
      <w:pPr>
        <w:autoSpaceDE w:val="0"/>
        <w:autoSpaceDN w:val="0"/>
        <w:adjustRightInd w:val="0"/>
        <w:spacing w:after="0"/>
        <w:rPr>
          <w:rFonts w:ascii="Times New Roman" w:hAnsi="Times New Roman"/>
          <w:b/>
          <w:sz w:val="28"/>
          <w:szCs w:val="28"/>
          <w:lang w:val="ru-RU"/>
        </w:rPr>
      </w:pPr>
    </w:p>
    <w:p w:rsidR="00513B90" w:rsidRPr="002828F2" w:rsidRDefault="00513B90" w:rsidP="00362870">
      <w:pPr>
        <w:autoSpaceDE w:val="0"/>
        <w:autoSpaceDN w:val="0"/>
        <w:adjustRightInd w:val="0"/>
        <w:spacing w:after="0"/>
        <w:rPr>
          <w:rFonts w:ascii="Times New Roman" w:hAnsi="Times New Roman"/>
          <w:b/>
          <w:sz w:val="28"/>
          <w:szCs w:val="28"/>
          <w:lang w:val="ru-RU"/>
        </w:rPr>
      </w:pPr>
    </w:p>
    <w:p w:rsidR="00E2600E" w:rsidRDefault="00E2600E" w:rsidP="00E2600E">
      <w:pPr>
        <w:spacing w:after="0"/>
        <w:jc w:val="center"/>
        <w:outlineLvl w:val="0"/>
        <w:rPr>
          <w:rFonts w:ascii="Times New Roman" w:hAnsi="Times New Roman"/>
          <w:b/>
          <w:sz w:val="44"/>
          <w:szCs w:val="44"/>
          <w:lang w:val="ru-RU"/>
        </w:rPr>
      </w:pPr>
    </w:p>
    <w:p w:rsidR="00362870" w:rsidRDefault="00E2600E" w:rsidP="00E2600E">
      <w:pPr>
        <w:spacing w:after="0"/>
        <w:jc w:val="center"/>
        <w:outlineLvl w:val="0"/>
        <w:rPr>
          <w:rFonts w:ascii="Times New Roman" w:hAnsi="Times New Roman"/>
          <w:b/>
          <w:sz w:val="44"/>
          <w:szCs w:val="44"/>
          <w:lang w:val="ru-RU"/>
        </w:rPr>
      </w:pPr>
      <w:r>
        <w:rPr>
          <w:rFonts w:ascii="Times New Roman" w:hAnsi="Times New Roman"/>
          <w:b/>
          <w:sz w:val="44"/>
          <w:szCs w:val="44"/>
          <w:lang w:val="ru-RU"/>
        </w:rPr>
        <w:t>Резиденттерді аралық аттестаттау туралы</w:t>
      </w:r>
    </w:p>
    <w:p w:rsidR="00E2600E" w:rsidRPr="00E2600E" w:rsidRDefault="00E2600E" w:rsidP="00E2600E">
      <w:pPr>
        <w:spacing w:after="0"/>
        <w:jc w:val="center"/>
        <w:outlineLvl w:val="0"/>
        <w:rPr>
          <w:rFonts w:ascii="Times New Roman" w:hAnsi="Times New Roman"/>
          <w:b/>
          <w:sz w:val="44"/>
          <w:szCs w:val="44"/>
          <w:lang w:val="ru-RU"/>
        </w:rPr>
      </w:pPr>
      <w:r>
        <w:rPr>
          <w:rFonts w:ascii="Times New Roman" w:hAnsi="Times New Roman"/>
          <w:b/>
          <w:sz w:val="44"/>
          <w:szCs w:val="44"/>
          <w:lang w:val="ru-RU"/>
        </w:rPr>
        <w:t>ЕРЕЖЕ</w:t>
      </w:r>
    </w:p>
    <w:p w:rsidR="00362870" w:rsidRPr="002828F2" w:rsidRDefault="00362870" w:rsidP="00362870">
      <w:pPr>
        <w:spacing w:after="0"/>
        <w:jc w:val="center"/>
        <w:rPr>
          <w:rFonts w:ascii="Times New Roman" w:hAnsi="Times New Roman"/>
          <w:b/>
          <w:sz w:val="28"/>
          <w:szCs w:val="28"/>
          <w:lang w:val="ru-RU"/>
        </w:rPr>
      </w:pPr>
    </w:p>
    <w:p w:rsidR="00362870" w:rsidRPr="002828F2" w:rsidRDefault="00362870" w:rsidP="00362870">
      <w:pPr>
        <w:shd w:val="clear" w:color="auto" w:fill="FFFFFF"/>
        <w:tabs>
          <w:tab w:val="left" w:pos="-6804"/>
        </w:tabs>
        <w:jc w:val="center"/>
        <w:rPr>
          <w:rFonts w:ascii="Times New Roman" w:hAnsi="Times New Roman"/>
          <w:b/>
          <w:sz w:val="28"/>
          <w:szCs w:val="28"/>
          <w:lang w:val="ru-RU"/>
        </w:rPr>
      </w:pPr>
    </w:p>
    <w:p w:rsidR="00362870" w:rsidRPr="002828F2" w:rsidRDefault="00362870" w:rsidP="00362870">
      <w:pPr>
        <w:shd w:val="clear" w:color="auto" w:fill="FFFFFF"/>
        <w:tabs>
          <w:tab w:val="left" w:pos="-6804"/>
        </w:tabs>
        <w:jc w:val="center"/>
        <w:rPr>
          <w:rFonts w:ascii="Times New Roman" w:hAnsi="Times New Roman"/>
          <w:b/>
          <w:sz w:val="28"/>
          <w:szCs w:val="28"/>
          <w:lang w:val="ru-RU"/>
        </w:rPr>
      </w:pPr>
    </w:p>
    <w:p w:rsidR="00362870" w:rsidRPr="002828F2" w:rsidRDefault="00362870" w:rsidP="00362870">
      <w:pPr>
        <w:shd w:val="clear" w:color="auto" w:fill="FFFFFF"/>
        <w:tabs>
          <w:tab w:val="left" w:pos="-6804"/>
        </w:tabs>
        <w:jc w:val="center"/>
        <w:rPr>
          <w:rFonts w:ascii="Times New Roman" w:hAnsi="Times New Roman"/>
          <w:b/>
          <w:sz w:val="28"/>
          <w:szCs w:val="28"/>
          <w:lang w:val="ru-RU"/>
        </w:rPr>
      </w:pPr>
    </w:p>
    <w:p w:rsidR="00362870" w:rsidRPr="002828F2" w:rsidRDefault="00362870" w:rsidP="00362870">
      <w:pPr>
        <w:shd w:val="clear" w:color="auto" w:fill="FFFFFF"/>
        <w:tabs>
          <w:tab w:val="left" w:pos="-6804"/>
        </w:tabs>
        <w:jc w:val="center"/>
        <w:rPr>
          <w:rFonts w:ascii="Times New Roman" w:hAnsi="Times New Roman"/>
          <w:b/>
          <w:sz w:val="28"/>
          <w:szCs w:val="28"/>
          <w:lang w:val="ru-RU"/>
        </w:rPr>
      </w:pPr>
    </w:p>
    <w:p w:rsidR="00362870" w:rsidRPr="002828F2" w:rsidRDefault="00362870" w:rsidP="00362870">
      <w:pPr>
        <w:shd w:val="clear" w:color="auto" w:fill="FFFFFF"/>
        <w:tabs>
          <w:tab w:val="left" w:pos="-6804"/>
        </w:tabs>
        <w:jc w:val="center"/>
        <w:rPr>
          <w:rFonts w:ascii="Times New Roman" w:hAnsi="Times New Roman"/>
          <w:b/>
          <w:sz w:val="28"/>
          <w:szCs w:val="28"/>
          <w:lang w:val="ru-RU"/>
        </w:rPr>
      </w:pPr>
    </w:p>
    <w:p w:rsidR="00362870" w:rsidRPr="002828F2" w:rsidRDefault="00362870" w:rsidP="00362870">
      <w:pPr>
        <w:jc w:val="center"/>
        <w:rPr>
          <w:rFonts w:ascii="Times New Roman" w:hAnsi="Times New Roman"/>
          <w:b/>
          <w:bCs/>
          <w:sz w:val="28"/>
          <w:szCs w:val="28"/>
          <w:lang w:val="ru-RU"/>
        </w:rPr>
      </w:pPr>
    </w:p>
    <w:p w:rsidR="00362870" w:rsidRPr="002828F2" w:rsidRDefault="00362870" w:rsidP="00362870">
      <w:pPr>
        <w:jc w:val="center"/>
        <w:rPr>
          <w:rFonts w:ascii="Times New Roman" w:hAnsi="Times New Roman"/>
          <w:b/>
          <w:bCs/>
          <w:sz w:val="28"/>
          <w:szCs w:val="28"/>
          <w:lang w:val="ru-RU"/>
        </w:rPr>
      </w:pPr>
    </w:p>
    <w:p w:rsidR="0014555E" w:rsidRDefault="0014555E" w:rsidP="00362870">
      <w:pPr>
        <w:jc w:val="center"/>
        <w:rPr>
          <w:rFonts w:ascii="Times New Roman" w:hAnsi="Times New Roman"/>
          <w:b/>
          <w:bCs/>
          <w:sz w:val="28"/>
          <w:szCs w:val="28"/>
          <w:lang w:val="ru-RU"/>
        </w:rPr>
      </w:pPr>
    </w:p>
    <w:p w:rsidR="0014555E" w:rsidRPr="002828F2" w:rsidRDefault="0014555E" w:rsidP="00362870">
      <w:pPr>
        <w:jc w:val="center"/>
        <w:rPr>
          <w:rFonts w:ascii="Times New Roman" w:hAnsi="Times New Roman"/>
          <w:b/>
          <w:bCs/>
          <w:sz w:val="28"/>
          <w:szCs w:val="28"/>
          <w:lang w:val="ru-RU"/>
        </w:rPr>
      </w:pPr>
    </w:p>
    <w:p w:rsidR="0014555E" w:rsidRPr="00E2600E" w:rsidRDefault="0014555E" w:rsidP="0014555E">
      <w:pPr>
        <w:pStyle w:val="a3"/>
        <w:jc w:val="center"/>
        <w:rPr>
          <w:rFonts w:ascii="Times New Roman" w:hAnsi="Times New Roman"/>
          <w:b/>
          <w:sz w:val="28"/>
          <w:szCs w:val="28"/>
          <w:lang w:val="kk-KZ"/>
        </w:rPr>
      </w:pPr>
      <w:r w:rsidRPr="00D1135C">
        <w:rPr>
          <w:rFonts w:ascii="Times New Roman" w:hAnsi="Times New Roman"/>
          <w:b/>
          <w:sz w:val="28"/>
          <w:szCs w:val="28"/>
        </w:rPr>
        <w:t>Алматы 2021</w:t>
      </w:r>
      <w:r w:rsidR="00E2600E">
        <w:rPr>
          <w:rFonts w:ascii="Times New Roman" w:hAnsi="Times New Roman"/>
          <w:b/>
          <w:sz w:val="28"/>
          <w:szCs w:val="28"/>
          <w:lang w:val="kk-KZ"/>
        </w:rPr>
        <w:t xml:space="preserve"> ж.</w:t>
      </w:r>
    </w:p>
    <w:p w:rsidR="0014555E" w:rsidRDefault="0014555E" w:rsidP="00362870">
      <w:pPr>
        <w:spacing w:after="0"/>
        <w:jc w:val="center"/>
        <w:rPr>
          <w:rFonts w:ascii="Times New Roman" w:hAnsi="Times New Roman"/>
          <w:b/>
          <w:sz w:val="24"/>
          <w:szCs w:val="24"/>
          <w:lang w:val="ru-RU"/>
        </w:rPr>
      </w:pPr>
    </w:p>
    <w:p w:rsidR="005970BC" w:rsidRPr="008E350E" w:rsidRDefault="005970BC" w:rsidP="005970BC">
      <w:pPr>
        <w:spacing w:after="0"/>
        <w:rPr>
          <w:rFonts w:ascii="Times New Roman" w:hAnsi="Times New Roman"/>
          <w:sz w:val="24"/>
          <w:szCs w:val="24"/>
          <w:lang w:val="ru-RU"/>
        </w:rPr>
      </w:pPr>
    </w:p>
    <w:p w:rsidR="00362870" w:rsidRPr="004C26B2" w:rsidRDefault="00362870" w:rsidP="00362870">
      <w:pPr>
        <w:tabs>
          <w:tab w:val="num" w:pos="360"/>
        </w:tabs>
        <w:spacing w:after="0"/>
        <w:jc w:val="center"/>
        <w:outlineLvl w:val="0"/>
        <w:rPr>
          <w:rFonts w:ascii="Times New Roman" w:hAnsi="Times New Roman"/>
          <w:b/>
          <w:sz w:val="24"/>
          <w:szCs w:val="24"/>
          <w:lang w:val="ru-RU"/>
        </w:rPr>
      </w:pPr>
    </w:p>
    <w:p w:rsidR="00362870" w:rsidRPr="004C26B2" w:rsidRDefault="00362870" w:rsidP="00362870">
      <w:pPr>
        <w:tabs>
          <w:tab w:val="num" w:pos="360"/>
        </w:tabs>
        <w:spacing w:after="0"/>
        <w:jc w:val="center"/>
        <w:outlineLvl w:val="0"/>
        <w:rPr>
          <w:rFonts w:ascii="Times New Roman" w:hAnsi="Times New Roman"/>
          <w:b/>
          <w:sz w:val="24"/>
          <w:szCs w:val="24"/>
          <w:lang w:val="ru-RU"/>
        </w:rPr>
      </w:pPr>
    </w:p>
    <w:p w:rsidR="00362870" w:rsidRPr="004C26B2" w:rsidRDefault="00362870" w:rsidP="00362870">
      <w:pPr>
        <w:tabs>
          <w:tab w:val="num" w:pos="360"/>
        </w:tabs>
        <w:spacing w:after="0"/>
        <w:jc w:val="center"/>
        <w:outlineLvl w:val="0"/>
        <w:rPr>
          <w:rFonts w:ascii="Times New Roman" w:hAnsi="Times New Roman"/>
          <w:b/>
          <w:sz w:val="24"/>
          <w:szCs w:val="24"/>
          <w:lang w:val="ru-RU"/>
        </w:rPr>
      </w:pPr>
    </w:p>
    <w:p w:rsidR="0082636F" w:rsidRPr="004C26B2" w:rsidRDefault="0082636F" w:rsidP="0082636F">
      <w:pPr>
        <w:tabs>
          <w:tab w:val="num" w:pos="360"/>
          <w:tab w:val="left" w:pos="750"/>
        </w:tabs>
        <w:spacing w:after="0"/>
        <w:outlineLvl w:val="0"/>
        <w:rPr>
          <w:rFonts w:ascii="Times New Roman" w:hAnsi="Times New Roman"/>
          <w:b/>
          <w:sz w:val="24"/>
          <w:szCs w:val="24"/>
          <w:lang w:val="ru-RU"/>
        </w:rPr>
      </w:pPr>
      <w:r>
        <w:rPr>
          <w:rFonts w:ascii="Times New Roman" w:hAnsi="Times New Roman"/>
          <w:b/>
          <w:sz w:val="24"/>
          <w:szCs w:val="24"/>
          <w:lang w:val="ru-RU"/>
        </w:rPr>
        <w:tab/>
      </w:r>
      <w:r>
        <w:rPr>
          <w:rFonts w:ascii="Times New Roman" w:hAnsi="Times New Roman"/>
          <w:b/>
          <w:sz w:val="24"/>
          <w:szCs w:val="24"/>
          <w:lang w:val="ru-RU"/>
        </w:rPr>
        <w:tab/>
      </w:r>
    </w:p>
    <w:tbl>
      <w:tblPr>
        <w:tblpPr w:leftFromText="180" w:rightFromText="180" w:horzAnchor="margin" w:tblpY="14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127"/>
        <w:gridCol w:w="2289"/>
      </w:tblGrid>
      <w:tr w:rsidR="00E2600E" w:rsidRPr="00185D92" w:rsidTr="0091364E">
        <w:tc>
          <w:tcPr>
            <w:tcW w:w="5211" w:type="dxa"/>
          </w:tcPr>
          <w:p w:rsidR="00E2600E" w:rsidRPr="00185D92" w:rsidRDefault="00E2600E" w:rsidP="00E2600E">
            <w:pPr>
              <w:spacing w:after="0"/>
              <w:jc w:val="center"/>
              <w:rPr>
                <w:rFonts w:ascii="Times New Roman" w:hAnsi="Times New Roman"/>
                <w:b/>
                <w:sz w:val="24"/>
                <w:szCs w:val="24"/>
                <w:lang w:val="kk-KZ"/>
              </w:rPr>
            </w:pPr>
            <w:r>
              <w:rPr>
                <w:rFonts w:ascii="Times New Roman" w:hAnsi="Times New Roman"/>
                <w:b/>
                <w:sz w:val="24"/>
                <w:szCs w:val="24"/>
                <w:lang w:val="kk-KZ"/>
              </w:rPr>
              <w:t>Лауазымы</w:t>
            </w:r>
          </w:p>
        </w:tc>
        <w:tc>
          <w:tcPr>
            <w:tcW w:w="2127" w:type="dxa"/>
          </w:tcPr>
          <w:p w:rsidR="00E2600E" w:rsidRPr="00185D92" w:rsidRDefault="00E2600E" w:rsidP="00E2600E">
            <w:pPr>
              <w:spacing w:after="0"/>
              <w:jc w:val="center"/>
              <w:rPr>
                <w:rFonts w:ascii="Times New Roman" w:hAnsi="Times New Roman"/>
                <w:b/>
                <w:sz w:val="24"/>
                <w:szCs w:val="24"/>
                <w:lang w:val="kk-KZ"/>
              </w:rPr>
            </w:pPr>
            <w:r>
              <w:rPr>
                <w:rFonts w:ascii="Times New Roman" w:hAnsi="Times New Roman"/>
                <w:b/>
                <w:sz w:val="24"/>
                <w:szCs w:val="24"/>
                <w:lang w:val="kk-KZ"/>
              </w:rPr>
              <w:t>Қолы</w:t>
            </w:r>
          </w:p>
        </w:tc>
        <w:tc>
          <w:tcPr>
            <w:tcW w:w="2289" w:type="dxa"/>
          </w:tcPr>
          <w:p w:rsidR="00E2600E" w:rsidRPr="00185D92" w:rsidRDefault="00E2600E" w:rsidP="00E2600E">
            <w:pPr>
              <w:spacing w:after="0"/>
              <w:jc w:val="center"/>
              <w:rPr>
                <w:rFonts w:ascii="Times New Roman" w:hAnsi="Times New Roman"/>
                <w:b/>
                <w:sz w:val="24"/>
                <w:szCs w:val="24"/>
                <w:lang w:val="kk-KZ"/>
              </w:rPr>
            </w:pPr>
            <w:r>
              <w:rPr>
                <w:rFonts w:ascii="Times New Roman" w:hAnsi="Times New Roman"/>
                <w:b/>
                <w:sz w:val="24"/>
                <w:szCs w:val="24"/>
                <w:lang w:val="kk-KZ"/>
              </w:rPr>
              <w:t>Аты-жөні</w:t>
            </w:r>
          </w:p>
        </w:tc>
      </w:tr>
      <w:tr w:rsidR="00E2600E" w:rsidRPr="00185D92" w:rsidTr="0091364E">
        <w:tc>
          <w:tcPr>
            <w:tcW w:w="5211" w:type="dxa"/>
          </w:tcPr>
          <w:p w:rsidR="00E2600E" w:rsidRPr="00185D92" w:rsidRDefault="00E2600E" w:rsidP="00E2600E">
            <w:pPr>
              <w:spacing w:after="0"/>
              <w:rPr>
                <w:rFonts w:ascii="Times New Roman" w:hAnsi="Times New Roman"/>
                <w:b/>
                <w:sz w:val="24"/>
                <w:szCs w:val="24"/>
                <w:highlight w:val="yellow"/>
                <w:lang w:val="kk-KZ"/>
              </w:rPr>
            </w:pPr>
            <w:r>
              <w:rPr>
                <w:rFonts w:ascii="Times New Roman" w:hAnsi="Times New Roman"/>
                <w:b/>
                <w:sz w:val="24"/>
                <w:szCs w:val="24"/>
                <w:lang w:val="kk-KZ"/>
              </w:rPr>
              <w:t>Әзірленді</w:t>
            </w:r>
          </w:p>
        </w:tc>
        <w:tc>
          <w:tcPr>
            <w:tcW w:w="2127" w:type="dxa"/>
          </w:tcPr>
          <w:p w:rsidR="00E2600E" w:rsidRPr="00185D92" w:rsidRDefault="00E2600E" w:rsidP="00E2600E">
            <w:pPr>
              <w:spacing w:after="0"/>
              <w:rPr>
                <w:rFonts w:ascii="Times New Roman" w:hAnsi="Times New Roman"/>
                <w:sz w:val="24"/>
                <w:szCs w:val="24"/>
                <w:highlight w:val="yellow"/>
                <w:lang w:val="kk-KZ"/>
              </w:rPr>
            </w:pPr>
          </w:p>
        </w:tc>
        <w:tc>
          <w:tcPr>
            <w:tcW w:w="2289" w:type="dxa"/>
          </w:tcPr>
          <w:p w:rsidR="00E2600E" w:rsidRPr="00185D92" w:rsidRDefault="00E2600E" w:rsidP="00E2600E">
            <w:pPr>
              <w:spacing w:after="0"/>
              <w:rPr>
                <w:rFonts w:ascii="Times New Roman" w:hAnsi="Times New Roman"/>
                <w:sz w:val="24"/>
                <w:szCs w:val="24"/>
                <w:highlight w:val="yellow"/>
                <w:lang w:val="kk-KZ"/>
              </w:rPr>
            </w:pPr>
          </w:p>
        </w:tc>
      </w:tr>
      <w:tr w:rsidR="00E2600E" w:rsidRPr="00185D92" w:rsidTr="0091364E">
        <w:trPr>
          <w:trHeight w:val="102"/>
        </w:trPr>
        <w:tc>
          <w:tcPr>
            <w:tcW w:w="5211" w:type="dxa"/>
          </w:tcPr>
          <w:p w:rsidR="00E2600E" w:rsidRPr="00B12988" w:rsidRDefault="00E2600E" w:rsidP="00E2600E">
            <w:pPr>
              <w:spacing w:after="0"/>
              <w:rPr>
                <w:rFonts w:ascii="Times New Roman" w:hAnsi="Times New Roman"/>
                <w:sz w:val="24"/>
                <w:szCs w:val="24"/>
                <w:highlight w:val="yellow"/>
                <w:lang w:val="kk-KZ"/>
              </w:rPr>
            </w:pPr>
            <w:r>
              <w:rPr>
                <w:rFonts w:ascii="Times New Roman" w:hAnsi="Times New Roman"/>
                <w:sz w:val="24"/>
                <w:szCs w:val="24"/>
                <w:lang w:val="kk-KZ"/>
              </w:rPr>
              <w:t>Дипломнан кейінгі білім беру бөлімінің меңгерушісі</w:t>
            </w:r>
          </w:p>
        </w:tc>
        <w:tc>
          <w:tcPr>
            <w:tcW w:w="2127" w:type="dxa"/>
          </w:tcPr>
          <w:p w:rsidR="00E2600E" w:rsidRPr="00185D92" w:rsidRDefault="00E2600E" w:rsidP="00E2600E">
            <w:pPr>
              <w:spacing w:after="0"/>
              <w:rPr>
                <w:rFonts w:ascii="Times New Roman" w:hAnsi="Times New Roman"/>
                <w:sz w:val="24"/>
                <w:szCs w:val="24"/>
                <w:highlight w:val="yellow"/>
                <w:lang w:val="kk-KZ"/>
              </w:rPr>
            </w:pPr>
          </w:p>
        </w:tc>
        <w:tc>
          <w:tcPr>
            <w:tcW w:w="2289" w:type="dxa"/>
          </w:tcPr>
          <w:p w:rsidR="00E2600E" w:rsidRPr="00185D92" w:rsidRDefault="00E2600E" w:rsidP="00E2600E">
            <w:pPr>
              <w:spacing w:after="0"/>
              <w:rPr>
                <w:rFonts w:ascii="Times New Roman" w:hAnsi="Times New Roman"/>
                <w:sz w:val="24"/>
                <w:szCs w:val="24"/>
              </w:rPr>
            </w:pPr>
            <w:r w:rsidRPr="00185D92">
              <w:rPr>
                <w:rFonts w:ascii="Times New Roman" w:hAnsi="Times New Roman"/>
                <w:sz w:val="24"/>
                <w:szCs w:val="24"/>
              </w:rPr>
              <w:t>Смаилова А.Ж.</w:t>
            </w:r>
          </w:p>
        </w:tc>
      </w:tr>
      <w:tr w:rsidR="00E2600E" w:rsidRPr="00185D92" w:rsidTr="0091364E">
        <w:tc>
          <w:tcPr>
            <w:tcW w:w="5211" w:type="dxa"/>
          </w:tcPr>
          <w:p w:rsidR="00E2600E" w:rsidRPr="00B12988" w:rsidRDefault="00E2600E" w:rsidP="00E2600E">
            <w:pPr>
              <w:spacing w:after="0"/>
              <w:rPr>
                <w:rFonts w:ascii="Times New Roman" w:hAnsi="Times New Roman"/>
                <w:b/>
                <w:sz w:val="24"/>
                <w:szCs w:val="24"/>
                <w:lang w:val="kk-KZ"/>
              </w:rPr>
            </w:pPr>
            <w:r>
              <w:rPr>
                <w:rFonts w:ascii="Times New Roman" w:hAnsi="Times New Roman"/>
                <w:b/>
                <w:sz w:val="24"/>
                <w:szCs w:val="24"/>
                <w:lang w:val="kk-KZ"/>
              </w:rPr>
              <w:t>Тексерілді және келісілді</w:t>
            </w:r>
          </w:p>
        </w:tc>
        <w:tc>
          <w:tcPr>
            <w:tcW w:w="2127" w:type="dxa"/>
          </w:tcPr>
          <w:p w:rsidR="00E2600E" w:rsidRPr="00185D92" w:rsidRDefault="00E2600E" w:rsidP="00E2600E">
            <w:pPr>
              <w:spacing w:after="0"/>
              <w:rPr>
                <w:rFonts w:ascii="Times New Roman" w:hAnsi="Times New Roman"/>
                <w:sz w:val="24"/>
                <w:szCs w:val="24"/>
                <w:highlight w:val="yellow"/>
                <w:lang w:val="kk-KZ"/>
              </w:rPr>
            </w:pPr>
          </w:p>
        </w:tc>
        <w:tc>
          <w:tcPr>
            <w:tcW w:w="2289" w:type="dxa"/>
          </w:tcPr>
          <w:p w:rsidR="00E2600E" w:rsidRPr="00185D92" w:rsidRDefault="00E2600E" w:rsidP="00E2600E">
            <w:pPr>
              <w:spacing w:after="0"/>
              <w:rPr>
                <w:rFonts w:ascii="Times New Roman" w:hAnsi="Times New Roman"/>
                <w:sz w:val="24"/>
                <w:szCs w:val="24"/>
              </w:rPr>
            </w:pPr>
          </w:p>
        </w:tc>
      </w:tr>
      <w:tr w:rsidR="00E2600E" w:rsidRPr="00185D92" w:rsidTr="0091364E">
        <w:tc>
          <w:tcPr>
            <w:tcW w:w="5211" w:type="dxa"/>
          </w:tcPr>
          <w:p w:rsidR="00E2600E" w:rsidRPr="00B12988" w:rsidRDefault="00E2600E" w:rsidP="00E2600E">
            <w:pPr>
              <w:spacing w:after="0"/>
              <w:rPr>
                <w:rFonts w:ascii="Times New Roman" w:hAnsi="Times New Roman"/>
                <w:sz w:val="24"/>
                <w:szCs w:val="24"/>
                <w:lang w:val="kk-KZ"/>
              </w:rPr>
            </w:pPr>
            <w:r>
              <w:rPr>
                <w:rFonts w:ascii="Times New Roman" w:hAnsi="Times New Roman"/>
                <w:sz w:val="24"/>
                <w:szCs w:val="24"/>
                <w:lang w:val="kk-KZ"/>
              </w:rPr>
              <w:t>Басқарма Төрағасының ғылыми-клиникалық және инновациялық қызметі жөніндегі орынбасары, м.ғ.к.</w:t>
            </w:r>
          </w:p>
        </w:tc>
        <w:tc>
          <w:tcPr>
            <w:tcW w:w="2127" w:type="dxa"/>
          </w:tcPr>
          <w:p w:rsidR="00E2600E" w:rsidRPr="00185D92" w:rsidRDefault="00E2600E" w:rsidP="00E2600E">
            <w:pPr>
              <w:spacing w:after="0"/>
              <w:rPr>
                <w:rFonts w:ascii="Times New Roman" w:hAnsi="Times New Roman"/>
                <w:sz w:val="24"/>
                <w:szCs w:val="24"/>
                <w:highlight w:val="yellow"/>
                <w:lang w:val="kk-KZ"/>
              </w:rPr>
            </w:pPr>
          </w:p>
        </w:tc>
        <w:tc>
          <w:tcPr>
            <w:tcW w:w="2289" w:type="dxa"/>
          </w:tcPr>
          <w:p w:rsidR="00E2600E" w:rsidRPr="00185D92" w:rsidRDefault="00E2600E" w:rsidP="00E2600E">
            <w:pPr>
              <w:tabs>
                <w:tab w:val="left" w:pos="982"/>
              </w:tabs>
              <w:spacing w:after="0"/>
              <w:rPr>
                <w:rFonts w:ascii="Times New Roman" w:hAnsi="Times New Roman"/>
                <w:sz w:val="24"/>
                <w:szCs w:val="24"/>
              </w:rPr>
            </w:pPr>
            <w:r w:rsidRPr="00185D92">
              <w:rPr>
                <w:rFonts w:ascii="Times New Roman" w:hAnsi="Times New Roman"/>
                <w:sz w:val="24"/>
                <w:szCs w:val="24"/>
              </w:rPr>
              <w:t>Чорманов А.Т.</w:t>
            </w:r>
          </w:p>
        </w:tc>
      </w:tr>
      <w:tr w:rsidR="00E2600E" w:rsidRPr="00185D92" w:rsidTr="0091364E">
        <w:tc>
          <w:tcPr>
            <w:tcW w:w="5211" w:type="dxa"/>
          </w:tcPr>
          <w:p w:rsidR="00E2600E" w:rsidRPr="00B12988" w:rsidRDefault="00E2600E" w:rsidP="00E2600E">
            <w:pPr>
              <w:spacing w:after="0"/>
              <w:rPr>
                <w:rFonts w:ascii="Times New Roman" w:hAnsi="Times New Roman"/>
                <w:sz w:val="24"/>
                <w:szCs w:val="24"/>
                <w:lang w:val="kk-KZ"/>
              </w:rPr>
            </w:pPr>
            <w:r>
              <w:rPr>
                <w:rFonts w:ascii="Times New Roman" w:hAnsi="Times New Roman"/>
                <w:sz w:val="24"/>
                <w:szCs w:val="24"/>
                <w:lang w:val="kk-KZ"/>
              </w:rPr>
              <w:t>Ғалым хатшы</w:t>
            </w:r>
            <w:r w:rsidRPr="00185D92">
              <w:rPr>
                <w:rFonts w:ascii="Times New Roman" w:hAnsi="Times New Roman"/>
                <w:sz w:val="24"/>
                <w:szCs w:val="24"/>
              </w:rPr>
              <w:t xml:space="preserve">, </w:t>
            </w:r>
            <w:r>
              <w:rPr>
                <w:rFonts w:ascii="Times New Roman" w:hAnsi="Times New Roman"/>
                <w:sz w:val="24"/>
                <w:szCs w:val="24"/>
                <w:lang w:val="kk-KZ"/>
              </w:rPr>
              <w:t>б.ғ.к.</w:t>
            </w:r>
          </w:p>
          <w:p w:rsidR="00E2600E" w:rsidRPr="00185D92" w:rsidRDefault="00E2600E" w:rsidP="00E2600E">
            <w:pPr>
              <w:spacing w:after="0"/>
              <w:rPr>
                <w:rFonts w:ascii="Times New Roman" w:hAnsi="Times New Roman"/>
                <w:sz w:val="24"/>
                <w:szCs w:val="24"/>
              </w:rPr>
            </w:pPr>
          </w:p>
        </w:tc>
        <w:tc>
          <w:tcPr>
            <w:tcW w:w="2127" w:type="dxa"/>
          </w:tcPr>
          <w:p w:rsidR="00E2600E" w:rsidRPr="00185D92" w:rsidRDefault="00E2600E" w:rsidP="00E2600E">
            <w:pPr>
              <w:spacing w:after="0"/>
              <w:rPr>
                <w:rFonts w:ascii="Times New Roman" w:hAnsi="Times New Roman"/>
                <w:sz w:val="24"/>
                <w:szCs w:val="24"/>
                <w:highlight w:val="yellow"/>
                <w:lang w:val="kk-KZ"/>
              </w:rPr>
            </w:pPr>
          </w:p>
        </w:tc>
        <w:tc>
          <w:tcPr>
            <w:tcW w:w="2289" w:type="dxa"/>
          </w:tcPr>
          <w:p w:rsidR="00E2600E" w:rsidRPr="00185D92" w:rsidRDefault="00E2600E" w:rsidP="00E2600E">
            <w:pPr>
              <w:tabs>
                <w:tab w:val="left" w:pos="982"/>
              </w:tabs>
              <w:spacing w:after="0"/>
              <w:rPr>
                <w:rFonts w:ascii="Times New Roman" w:hAnsi="Times New Roman"/>
                <w:sz w:val="24"/>
                <w:szCs w:val="24"/>
              </w:rPr>
            </w:pPr>
            <w:r w:rsidRPr="00185D92">
              <w:rPr>
                <w:rFonts w:ascii="Times New Roman" w:hAnsi="Times New Roman"/>
                <w:sz w:val="24"/>
                <w:szCs w:val="24"/>
              </w:rPr>
              <w:t>Аубакирова А.Т.</w:t>
            </w:r>
          </w:p>
        </w:tc>
      </w:tr>
    </w:tbl>
    <w:p w:rsidR="00362870" w:rsidRPr="004C26B2" w:rsidRDefault="00362870" w:rsidP="0082636F">
      <w:pPr>
        <w:tabs>
          <w:tab w:val="num" w:pos="360"/>
          <w:tab w:val="left" w:pos="750"/>
        </w:tabs>
        <w:spacing w:after="0"/>
        <w:outlineLvl w:val="0"/>
        <w:rPr>
          <w:rFonts w:ascii="Times New Roman" w:hAnsi="Times New Roman"/>
          <w:b/>
          <w:sz w:val="24"/>
          <w:szCs w:val="24"/>
          <w:lang w:val="ru-RU"/>
        </w:rPr>
      </w:pPr>
    </w:p>
    <w:p w:rsidR="00077EAE" w:rsidRPr="0082636F" w:rsidRDefault="00362870" w:rsidP="0082636F">
      <w:pPr>
        <w:spacing w:after="200" w:line="276" w:lineRule="auto"/>
        <w:jc w:val="left"/>
        <w:rPr>
          <w:rFonts w:ascii="Times New Roman" w:hAnsi="Times New Roman"/>
          <w:sz w:val="24"/>
          <w:szCs w:val="24"/>
          <w:lang w:val="ru-RU"/>
        </w:rPr>
      </w:pPr>
      <w:r w:rsidRPr="004C26B2">
        <w:rPr>
          <w:rFonts w:ascii="Times New Roman" w:hAnsi="Times New Roman"/>
          <w:sz w:val="24"/>
          <w:szCs w:val="24"/>
        </w:rPr>
        <w:br w:type="page"/>
      </w:r>
    </w:p>
    <w:tbl>
      <w:tblPr>
        <w:tblStyle w:val="af0"/>
        <w:tblpPr w:leftFromText="180" w:rightFromText="180" w:vertAnchor="text" w:horzAnchor="margin" w:tblpY="42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362870" w:rsidRPr="004C26B2" w:rsidTr="00362870">
        <w:trPr>
          <w:trHeight w:val="503"/>
        </w:trPr>
        <w:tc>
          <w:tcPr>
            <w:tcW w:w="10314" w:type="dxa"/>
          </w:tcPr>
          <w:p w:rsidR="00682ACA" w:rsidRDefault="00682ACA" w:rsidP="00682ACA">
            <w:pPr>
              <w:spacing w:after="0"/>
              <w:jc w:val="center"/>
              <w:rPr>
                <w:rFonts w:ascii="Times New Roman" w:hAnsi="Times New Roman"/>
                <w:b/>
                <w:sz w:val="24"/>
                <w:szCs w:val="24"/>
                <w:bdr w:val="none" w:sz="0" w:space="0" w:color="auto" w:frame="1"/>
                <w:lang w:val="ru-RU"/>
              </w:rPr>
            </w:pPr>
            <w:r w:rsidRPr="00682ACA">
              <w:rPr>
                <w:rFonts w:ascii="Times New Roman" w:hAnsi="Times New Roman"/>
                <w:b/>
                <w:sz w:val="24"/>
                <w:szCs w:val="24"/>
                <w:bdr w:val="none" w:sz="0" w:space="0" w:color="auto" w:frame="1"/>
                <w:lang w:val="ru-RU"/>
              </w:rPr>
              <w:lastRenderedPageBreak/>
              <w:t>Мазмұны</w:t>
            </w:r>
          </w:p>
          <w:p w:rsidR="00682ACA" w:rsidRPr="00682ACA" w:rsidRDefault="00682ACA" w:rsidP="00682ACA">
            <w:pPr>
              <w:spacing w:after="0"/>
              <w:jc w:val="center"/>
              <w:rPr>
                <w:rFonts w:ascii="Times New Roman" w:hAnsi="Times New Roman"/>
                <w:b/>
                <w:sz w:val="24"/>
                <w:szCs w:val="24"/>
                <w:bdr w:val="none" w:sz="0" w:space="0" w:color="auto" w:frame="1"/>
                <w:lang w:val="ru-RU"/>
              </w:rPr>
            </w:pPr>
          </w:p>
          <w:p w:rsidR="00682ACA" w:rsidRDefault="00682ACA" w:rsidP="00682ACA">
            <w:pPr>
              <w:spacing w:after="0"/>
              <w:jc w:val="left"/>
              <w:rPr>
                <w:rFonts w:ascii="Times New Roman" w:hAnsi="Times New Roman"/>
                <w:sz w:val="24"/>
                <w:szCs w:val="24"/>
                <w:bdr w:val="none" w:sz="0" w:space="0" w:color="auto" w:frame="1"/>
                <w:lang w:val="ru-RU"/>
              </w:rPr>
            </w:pPr>
            <w:r w:rsidRPr="00682ACA">
              <w:rPr>
                <w:rFonts w:ascii="Times New Roman" w:hAnsi="Times New Roman"/>
                <w:sz w:val="24"/>
                <w:szCs w:val="24"/>
                <w:bdr w:val="none" w:sz="0" w:space="0" w:color="auto" w:frame="1"/>
                <w:lang w:val="ru-RU"/>
              </w:rPr>
              <w:t>1. Жалпы ережелер...................................................................................</w:t>
            </w:r>
            <w:r>
              <w:rPr>
                <w:rFonts w:ascii="Times New Roman" w:hAnsi="Times New Roman"/>
                <w:sz w:val="24"/>
                <w:szCs w:val="24"/>
                <w:bdr w:val="none" w:sz="0" w:space="0" w:color="auto" w:frame="1"/>
                <w:lang w:val="ru-RU"/>
              </w:rPr>
              <w:t>................................</w:t>
            </w:r>
            <w:r w:rsidRPr="00682ACA">
              <w:rPr>
                <w:rFonts w:ascii="Times New Roman" w:hAnsi="Times New Roman"/>
                <w:sz w:val="24"/>
                <w:szCs w:val="24"/>
                <w:bdr w:val="none" w:sz="0" w:space="0" w:color="auto" w:frame="1"/>
                <w:lang w:val="ru-RU"/>
              </w:rPr>
              <w:t>.........</w:t>
            </w:r>
            <w:r>
              <w:rPr>
                <w:rFonts w:ascii="Times New Roman" w:hAnsi="Times New Roman"/>
                <w:sz w:val="24"/>
                <w:szCs w:val="24"/>
                <w:bdr w:val="none" w:sz="0" w:space="0" w:color="auto" w:frame="1"/>
                <w:lang w:val="ru-RU"/>
              </w:rPr>
              <w:t>..</w:t>
            </w:r>
            <w:r w:rsidRPr="00682ACA">
              <w:rPr>
                <w:rFonts w:ascii="Times New Roman" w:hAnsi="Times New Roman"/>
                <w:sz w:val="24"/>
                <w:szCs w:val="24"/>
                <w:bdr w:val="none" w:sz="0" w:space="0" w:color="auto" w:frame="1"/>
                <w:lang w:val="ru-RU"/>
              </w:rPr>
              <w:t>.</w:t>
            </w:r>
            <w:r>
              <w:rPr>
                <w:rFonts w:ascii="Times New Roman" w:hAnsi="Times New Roman"/>
                <w:sz w:val="24"/>
                <w:szCs w:val="24"/>
                <w:bdr w:val="none" w:sz="0" w:space="0" w:color="auto" w:frame="1"/>
                <w:lang w:val="ru-RU"/>
              </w:rPr>
              <w:t>..</w:t>
            </w:r>
            <w:r w:rsidRPr="00682ACA">
              <w:rPr>
                <w:rFonts w:ascii="Times New Roman" w:hAnsi="Times New Roman"/>
                <w:sz w:val="24"/>
                <w:szCs w:val="24"/>
                <w:bdr w:val="none" w:sz="0" w:space="0" w:color="auto" w:frame="1"/>
                <w:lang w:val="ru-RU"/>
              </w:rPr>
              <w:t xml:space="preserve">. 4 </w:t>
            </w:r>
          </w:p>
          <w:p w:rsidR="00682ACA" w:rsidRDefault="00682ACA" w:rsidP="00682ACA">
            <w:pPr>
              <w:spacing w:after="0"/>
              <w:jc w:val="left"/>
              <w:rPr>
                <w:rFonts w:ascii="Times New Roman" w:hAnsi="Times New Roman"/>
                <w:sz w:val="24"/>
                <w:szCs w:val="24"/>
                <w:bdr w:val="none" w:sz="0" w:space="0" w:color="auto" w:frame="1"/>
                <w:lang w:val="ru-RU"/>
              </w:rPr>
            </w:pPr>
            <w:r w:rsidRPr="00682ACA">
              <w:rPr>
                <w:rFonts w:ascii="Times New Roman" w:hAnsi="Times New Roman"/>
                <w:sz w:val="24"/>
                <w:szCs w:val="24"/>
                <w:bdr w:val="none" w:sz="0" w:space="0" w:color="auto" w:frame="1"/>
                <w:lang w:val="ru-RU"/>
              </w:rPr>
              <w:t>2. Ұйымдастыру құрылымы ...................................................................</w:t>
            </w:r>
            <w:r>
              <w:rPr>
                <w:rFonts w:ascii="Times New Roman" w:hAnsi="Times New Roman"/>
                <w:sz w:val="24"/>
                <w:szCs w:val="24"/>
                <w:bdr w:val="none" w:sz="0" w:space="0" w:color="auto" w:frame="1"/>
                <w:lang w:val="ru-RU"/>
              </w:rPr>
              <w:t>.............................</w:t>
            </w:r>
            <w:r w:rsidRPr="00682ACA">
              <w:rPr>
                <w:rFonts w:ascii="Times New Roman" w:hAnsi="Times New Roman"/>
                <w:sz w:val="24"/>
                <w:szCs w:val="24"/>
                <w:bdr w:val="none" w:sz="0" w:space="0" w:color="auto" w:frame="1"/>
                <w:lang w:val="ru-RU"/>
              </w:rPr>
              <w:t>........</w:t>
            </w:r>
            <w:r>
              <w:rPr>
                <w:rFonts w:ascii="Times New Roman" w:hAnsi="Times New Roman"/>
                <w:sz w:val="24"/>
                <w:szCs w:val="24"/>
                <w:bdr w:val="none" w:sz="0" w:space="0" w:color="auto" w:frame="1"/>
                <w:lang w:val="ru-RU"/>
              </w:rPr>
              <w:t>.</w:t>
            </w:r>
            <w:r w:rsidRPr="00682ACA">
              <w:rPr>
                <w:rFonts w:ascii="Times New Roman" w:hAnsi="Times New Roman"/>
                <w:sz w:val="24"/>
                <w:szCs w:val="24"/>
                <w:bdr w:val="none" w:sz="0" w:space="0" w:color="auto" w:frame="1"/>
                <w:lang w:val="ru-RU"/>
              </w:rPr>
              <w:t>...</w:t>
            </w:r>
            <w:r>
              <w:rPr>
                <w:rFonts w:ascii="Times New Roman" w:hAnsi="Times New Roman"/>
                <w:sz w:val="24"/>
                <w:szCs w:val="24"/>
                <w:bdr w:val="none" w:sz="0" w:space="0" w:color="auto" w:frame="1"/>
                <w:lang w:val="ru-RU"/>
              </w:rPr>
              <w:t>.</w:t>
            </w:r>
            <w:r w:rsidRPr="00682ACA">
              <w:rPr>
                <w:rFonts w:ascii="Times New Roman" w:hAnsi="Times New Roman"/>
                <w:sz w:val="24"/>
                <w:szCs w:val="24"/>
                <w:bdr w:val="none" w:sz="0" w:space="0" w:color="auto" w:frame="1"/>
                <w:lang w:val="ru-RU"/>
              </w:rPr>
              <w:t>...</w:t>
            </w:r>
            <w:r>
              <w:rPr>
                <w:rFonts w:ascii="Times New Roman" w:hAnsi="Times New Roman"/>
                <w:sz w:val="24"/>
                <w:szCs w:val="24"/>
                <w:bdr w:val="none" w:sz="0" w:space="0" w:color="auto" w:frame="1"/>
                <w:lang w:val="ru-RU"/>
              </w:rPr>
              <w:t>..</w:t>
            </w:r>
            <w:r w:rsidRPr="00682ACA">
              <w:rPr>
                <w:rFonts w:ascii="Times New Roman" w:hAnsi="Times New Roman"/>
                <w:sz w:val="24"/>
                <w:szCs w:val="24"/>
                <w:bdr w:val="none" w:sz="0" w:space="0" w:color="auto" w:frame="1"/>
                <w:lang w:val="ru-RU"/>
              </w:rPr>
              <w:t xml:space="preserve"> 5 </w:t>
            </w:r>
          </w:p>
          <w:p w:rsidR="00682ACA" w:rsidRDefault="00682ACA" w:rsidP="00682ACA">
            <w:pPr>
              <w:spacing w:after="0"/>
              <w:jc w:val="left"/>
              <w:rPr>
                <w:rFonts w:ascii="Times New Roman" w:hAnsi="Times New Roman"/>
                <w:sz w:val="24"/>
                <w:szCs w:val="24"/>
                <w:bdr w:val="none" w:sz="0" w:space="0" w:color="auto" w:frame="1"/>
                <w:lang w:val="ru-RU"/>
              </w:rPr>
            </w:pPr>
            <w:r w:rsidRPr="00682ACA">
              <w:rPr>
                <w:rFonts w:ascii="Times New Roman" w:hAnsi="Times New Roman"/>
                <w:sz w:val="24"/>
                <w:szCs w:val="24"/>
                <w:bdr w:val="none" w:sz="0" w:space="0" w:color="auto" w:frame="1"/>
                <w:lang w:val="ru-RU"/>
              </w:rPr>
              <w:t>3. Аралық аттестаттауды өткізу тәртібі................................................</w:t>
            </w:r>
            <w:r>
              <w:rPr>
                <w:rFonts w:ascii="Times New Roman" w:hAnsi="Times New Roman"/>
                <w:sz w:val="24"/>
                <w:szCs w:val="24"/>
                <w:bdr w:val="none" w:sz="0" w:space="0" w:color="auto" w:frame="1"/>
                <w:lang w:val="ru-RU"/>
              </w:rPr>
              <w:t>......................................</w:t>
            </w:r>
            <w:r w:rsidRPr="00682ACA">
              <w:rPr>
                <w:rFonts w:ascii="Times New Roman" w:hAnsi="Times New Roman"/>
                <w:sz w:val="24"/>
                <w:szCs w:val="24"/>
                <w:bdr w:val="none" w:sz="0" w:space="0" w:color="auto" w:frame="1"/>
                <w:lang w:val="ru-RU"/>
              </w:rPr>
              <w:t>...</w:t>
            </w:r>
            <w:r>
              <w:rPr>
                <w:rFonts w:ascii="Times New Roman" w:hAnsi="Times New Roman"/>
                <w:sz w:val="24"/>
                <w:szCs w:val="24"/>
                <w:bdr w:val="none" w:sz="0" w:space="0" w:color="auto" w:frame="1"/>
                <w:lang w:val="ru-RU"/>
              </w:rPr>
              <w:t>..</w:t>
            </w:r>
            <w:r w:rsidRPr="00682ACA">
              <w:rPr>
                <w:rFonts w:ascii="Times New Roman" w:hAnsi="Times New Roman"/>
                <w:sz w:val="24"/>
                <w:szCs w:val="24"/>
                <w:bdr w:val="none" w:sz="0" w:space="0" w:color="auto" w:frame="1"/>
                <w:lang w:val="ru-RU"/>
              </w:rPr>
              <w:t>...</w:t>
            </w:r>
            <w:r>
              <w:rPr>
                <w:rFonts w:ascii="Times New Roman" w:hAnsi="Times New Roman"/>
                <w:sz w:val="24"/>
                <w:szCs w:val="24"/>
                <w:bdr w:val="none" w:sz="0" w:space="0" w:color="auto" w:frame="1"/>
                <w:lang w:val="ru-RU"/>
              </w:rPr>
              <w:t>..</w:t>
            </w:r>
            <w:r w:rsidRPr="00682ACA">
              <w:rPr>
                <w:rFonts w:ascii="Times New Roman" w:hAnsi="Times New Roman"/>
                <w:sz w:val="24"/>
                <w:szCs w:val="24"/>
                <w:bdr w:val="none" w:sz="0" w:space="0" w:color="auto" w:frame="1"/>
                <w:lang w:val="ru-RU"/>
              </w:rPr>
              <w:t xml:space="preserve"> 5 </w:t>
            </w:r>
          </w:p>
          <w:p w:rsidR="00682ACA" w:rsidRDefault="00682ACA" w:rsidP="00682ACA">
            <w:pPr>
              <w:spacing w:after="0"/>
              <w:jc w:val="left"/>
              <w:rPr>
                <w:rFonts w:ascii="Times New Roman" w:hAnsi="Times New Roman"/>
                <w:sz w:val="24"/>
                <w:szCs w:val="24"/>
                <w:bdr w:val="none" w:sz="0" w:space="0" w:color="auto" w:frame="1"/>
                <w:lang w:val="ru-RU"/>
              </w:rPr>
            </w:pPr>
            <w:r w:rsidRPr="00682ACA">
              <w:rPr>
                <w:rFonts w:ascii="Times New Roman" w:hAnsi="Times New Roman"/>
                <w:sz w:val="24"/>
                <w:szCs w:val="24"/>
                <w:bdr w:val="none" w:sz="0" w:space="0" w:color="auto" w:frame="1"/>
                <w:lang w:val="ru-RU"/>
              </w:rPr>
              <w:t xml:space="preserve">4. Апелляцияны </w:t>
            </w:r>
            <w:r w:rsidR="001D4013">
              <w:rPr>
                <w:rFonts w:ascii="Times New Roman" w:hAnsi="Times New Roman"/>
                <w:sz w:val="24"/>
                <w:szCs w:val="24"/>
                <w:bdr w:val="none" w:sz="0" w:space="0" w:color="auto" w:frame="1"/>
                <w:lang w:val="ru-RU"/>
              </w:rPr>
              <w:t xml:space="preserve">беру және қарау </w:t>
            </w:r>
            <w:r w:rsidRPr="00682ACA">
              <w:rPr>
                <w:rFonts w:ascii="Times New Roman" w:hAnsi="Times New Roman"/>
                <w:sz w:val="24"/>
                <w:szCs w:val="24"/>
                <w:bdr w:val="none" w:sz="0" w:space="0" w:color="auto" w:frame="1"/>
                <w:lang w:val="ru-RU"/>
              </w:rPr>
              <w:t>тәртібі...............................................................</w:t>
            </w:r>
            <w:r>
              <w:rPr>
                <w:rFonts w:ascii="Times New Roman" w:hAnsi="Times New Roman"/>
                <w:sz w:val="24"/>
                <w:szCs w:val="24"/>
                <w:bdr w:val="none" w:sz="0" w:space="0" w:color="auto" w:frame="1"/>
                <w:lang w:val="ru-RU"/>
              </w:rPr>
              <w:t>..................</w:t>
            </w:r>
            <w:r w:rsidR="001D4013">
              <w:rPr>
                <w:rFonts w:ascii="Times New Roman" w:hAnsi="Times New Roman"/>
                <w:sz w:val="24"/>
                <w:szCs w:val="24"/>
                <w:bdr w:val="none" w:sz="0" w:space="0" w:color="auto" w:frame="1"/>
                <w:lang w:val="ru-RU"/>
              </w:rPr>
              <w:t>........</w:t>
            </w:r>
            <w:r>
              <w:rPr>
                <w:rFonts w:ascii="Times New Roman" w:hAnsi="Times New Roman"/>
                <w:sz w:val="24"/>
                <w:szCs w:val="24"/>
                <w:bdr w:val="none" w:sz="0" w:space="0" w:color="auto" w:frame="1"/>
                <w:lang w:val="ru-RU"/>
              </w:rPr>
              <w:t>......</w:t>
            </w:r>
            <w:r w:rsidRPr="00682ACA">
              <w:rPr>
                <w:rFonts w:ascii="Times New Roman" w:hAnsi="Times New Roman"/>
                <w:sz w:val="24"/>
                <w:szCs w:val="24"/>
                <w:bdr w:val="none" w:sz="0" w:space="0" w:color="auto" w:frame="1"/>
                <w:lang w:val="ru-RU"/>
              </w:rPr>
              <w:t xml:space="preserve">7 </w:t>
            </w:r>
          </w:p>
          <w:p w:rsidR="00682ACA" w:rsidRDefault="00682ACA" w:rsidP="00682ACA">
            <w:pPr>
              <w:spacing w:after="0"/>
              <w:jc w:val="left"/>
              <w:rPr>
                <w:rFonts w:ascii="Times New Roman" w:hAnsi="Times New Roman"/>
                <w:sz w:val="24"/>
                <w:szCs w:val="24"/>
                <w:bdr w:val="none" w:sz="0" w:space="0" w:color="auto" w:frame="1"/>
                <w:lang w:val="ru-RU"/>
              </w:rPr>
            </w:pPr>
          </w:p>
          <w:p w:rsidR="00682ACA" w:rsidRDefault="00682ACA" w:rsidP="00682ACA">
            <w:pPr>
              <w:spacing w:after="0"/>
              <w:jc w:val="left"/>
              <w:rPr>
                <w:rFonts w:ascii="Times New Roman" w:hAnsi="Times New Roman"/>
                <w:sz w:val="24"/>
                <w:szCs w:val="24"/>
                <w:bdr w:val="none" w:sz="0" w:space="0" w:color="auto" w:frame="1"/>
                <w:lang w:val="ru-RU"/>
              </w:rPr>
            </w:pPr>
            <w:r w:rsidRPr="00682ACA">
              <w:rPr>
                <w:rFonts w:ascii="Times New Roman" w:hAnsi="Times New Roman"/>
                <w:sz w:val="24"/>
                <w:szCs w:val="24"/>
                <w:bdr w:val="none" w:sz="0" w:space="0" w:color="auto" w:frame="1"/>
                <w:lang w:val="ru-RU"/>
              </w:rPr>
              <w:t>Өзгерістерді тіркеу парағы..........................................................................</w:t>
            </w:r>
            <w:r>
              <w:rPr>
                <w:rFonts w:ascii="Times New Roman" w:hAnsi="Times New Roman"/>
                <w:sz w:val="24"/>
                <w:szCs w:val="24"/>
                <w:bdr w:val="none" w:sz="0" w:space="0" w:color="auto" w:frame="1"/>
                <w:lang w:val="ru-RU"/>
              </w:rPr>
              <w:t>...............................</w:t>
            </w:r>
            <w:r w:rsidRPr="00682ACA">
              <w:rPr>
                <w:rFonts w:ascii="Times New Roman" w:hAnsi="Times New Roman"/>
                <w:sz w:val="24"/>
                <w:szCs w:val="24"/>
                <w:bdr w:val="none" w:sz="0" w:space="0" w:color="auto" w:frame="1"/>
                <w:lang w:val="ru-RU"/>
              </w:rPr>
              <w:t>.....</w:t>
            </w:r>
            <w:r>
              <w:rPr>
                <w:rFonts w:ascii="Times New Roman" w:hAnsi="Times New Roman"/>
                <w:sz w:val="24"/>
                <w:szCs w:val="24"/>
                <w:bdr w:val="none" w:sz="0" w:space="0" w:color="auto" w:frame="1"/>
                <w:lang w:val="ru-RU"/>
              </w:rPr>
              <w:t>.</w:t>
            </w:r>
            <w:r w:rsidRPr="00682ACA">
              <w:rPr>
                <w:rFonts w:ascii="Times New Roman" w:hAnsi="Times New Roman"/>
                <w:sz w:val="24"/>
                <w:szCs w:val="24"/>
                <w:bdr w:val="none" w:sz="0" w:space="0" w:color="auto" w:frame="1"/>
                <w:lang w:val="ru-RU"/>
              </w:rPr>
              <w:t xml:space="preserve">..... 8 </w:t>
            </w:r>
          </w:p>
          <w:p w:rsidR="00682ACA" w:rsidRPr="00682ACA" w:rsidRDefault="00682ACA" w:rsidP="00682ACA">
            <w:pPr>
              <w:spacing w:after="0"/>
              <w:jc w:val="left"/>
              <w:rPr>
                <w:rFonts w:ascii="Times New Roman" w:hAnsi="Times New Roman"/>
                <w:sz w:val="24"/>
                <w:szCs w:val="24"/>
                <w:lang w:val="ru-RU"/>
              </w:rPr>
            </w:pPr>
            <w:r>
              <w:rPr>
                <w:rFonts w:ascii="Times New Roman" w:hAnsi="Times New Roman"/>
                <w:sz w:val="24"/>
                <w:szCs w:val="24"/>
                <w:bdr w:val="none" w:sz="0" w:space="0" w:color="auto" w:frame="1"/>
                <w:lang w:val="ru-RU"/>
              </w:rPr>
              <w:t>Т</w:t>
            </w:r>
            <w:r w:rsidRPr="00682ACA">
              <w:rPr>
                <w:rFonts w:ascii="Times New Roman" w:hAnsi="Times New Roman"/>
                <w:sz w:val="24"/>
                <w:szCs w:val="24"/>
                <w:bdr w:val="none" w:sz="0" w:space="0" w:color="auto" w:frame="1"/>
                <w:lang w:val="ru-RU"/>
              </w:rPr>
              <w:t>анысу парағы..............................................................................................</w:t>
            </w:r>
            <w:r>
              <w:rPr>
                <w:rFonts w:ascii="Times New Roman" w:hAnsi="Times New Roman"/>
                <w:sz w:val="24"/>
                <w:szCs w:val="24"/>
                <w:bdr w:val="none" w:sz="0" w:space="0" w:color="auto" w:frame="1"/>
                <w:lang w:val="ru-RU"/>
              </w:rPr>
              <w:t>.........................................</w:t>
            </w:r>
            <w:r w:rsidRPr="00682ACA">
              <w:rPr>
                <w:rFonts w:ascii="Times New Roman" w:hAnsi="Times New Roman"/>
                <w:sz w:val="24"/>
                <w:szCs w:val="24"/>
                <w:bdr w:val="none" w:sz="0" w:space="0" w:color="auto" w:frame="1"/>
                <w:lang w:val="ru-RU"/>
              </w:rPr>
              <w:t>. 9</w:t>
            </w:r>
          </w:p>
          <w:p w:rsidR="00682ACA" w:rsidRDefault="00682ACA" w:rsidP="00362870">
            <w:pPr>
              <w:spacing w:after="0"/>
              <w:jc w:val="center"/>
              <w:rPr>
                <w:rFonts w:ascii="Times New Roman" w:hAnsi="Times New Roman"/>
                <w:b/>
                <w:sz w:val="24"/>
                <w:szCs w:val="24"/>
                <w:lang w:val="ru-RU"/>
              </w:rPr>
            </w:pPr>
          </w:p>
          <w:p w:rsidR="00362870" w:rsidRDefault="00362870"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Default="00682ACA" w:rsidP="00362870">
            <w:pPr>
              <w:spacing w:after="0"/>
              <w:jc w:val="center"/>
              <w:rPr>
                <w:rFonts w:ascii="Times New Roman" w:hAnsi="Times New Roman"/>
                <w:b/>
                <w:sz w:val="24"/>
                <w:szCs w:val="24"/>
                <w:lang w:val="ru-RU"/>
              </w:rPr>
            </w:pPr>
          </w:p>
          <w:p w:rsidR="00682ACA" w:rsidRPr="00682ACA" w:rsidRDefault="00682ACA" w:rsidP="00682ACA">
            <w:pPr>
              <w:pStyle w:val="ab"/>
              <w:numPr>
                <w:ilvl w:val="0"/>
                <w:numId w:val="8"/>
              </w:numPr>
              <w:spacing w:after="0"/>
              <w:jc w:val="center"/>
              <w:rPr>
                <w:rFonts w:ascii="Times New Roman" w:hAnsi="Times New Roman"/>
                <w:b/>
                <w:sz w:val="24"/>
                <w:szCs w:val="24"/>
                <w:lang w:val="ru-RU"/>
              </w:rPr>
            </w:pPr>
            <w:r>
              <w:rPr>
                <w:rFonts w:ascii="Times New Roman" w:hAnsi="Times New Roman"/>
                <w:b/>
                <w:sz w:val="24"/>
                <w:szCs w:val="24"/>
                <w:lang w:val="ru-RU"/>
              </w:rPr>
              <w:lastRenderedPageBreak/>
              <w:t>Жалпы ережелер</w:t>
            </w:r>
          </w:p>
        </w:tc>
      </w:tr>
    </w:tbl>
    <w:p w:rsidR="00CB68D9" w:rsidRPr="004C26B2" w:rsidRDefault="00CB68D9" w:rsidP="00CB68D9">
      <w:pPr>
        <w:spacing w:after="0"/>
        <w:rPr>
          <w:rFonts w:ascii="Times New Roman" w:hAnsi="Times New Roman"/>
          <w:sz w:val="24"/>
          <w:szCs w:val="24"/>
          <w:lang w:val="ru-RU"/>
        </w:rPr>
      </w:pPr>
    </w:p>
    <w:p w:rsidR="00682ACA" w:rsidRPr="00682ACA" w:rsidRDefault="00682ACA" w:rsidP="00741E93">
      <w:pPr>
        <w:pStyle w:val="ab"/>
        <w:numPr>
          <w:ilvl w:val="0"/>
          <w:numId w:val="9"/>
        </w:numPr>
        <w:spacing w:after="0"/>
        <w:rPr>
          <w:rFonts w:ascii="Times New Roman" w:hAnsi="Times New Roman"/>
          <w:sz w:val="24"/>
          <w:szCs w:val="24"/>
          <w:lang w:val="ru-RU"/>
        </w:rPr>
      </w:pPr>
      <w:r w:rsidRPr="00682ACA">
        <w:rPr>
          <w:rFonts w:ascii="Times New Roman" w:hAnsi="Times New Roman"/>
          <w:sz w:val="24"/>
          <w:szCs w:val="24"/>
          <w:bdr w:val="none" w:sz="0" w:space="0" w:color="auto" w:frame="1"/>
          <w:lang w:val="ru-RU"/>
        </w:rPr>
        <w:t xml:space="preserve"> Резиденттерді аралық аттестаттаудың мақсаты резиденттің кәсіптік міндеттерді орындауға дайындық деңгейін және оның даярлығының резидентурада өткен оқу кезеңіндегі ҚР Мемлекеттік білім беру стандартының талаптарына сәйкестігін белгілеу болып табылады. </w:t>
      </w:r>
    </w:p>
    <w:p w:rsidR="00741E93" w:rsidRPr="00741E93" w:rsidRDefault="00682ACA" w:rsidP="00741E93">
      <w:pPr>
        <w:pStyle w:val="ab"/>
        <w:numPr>
          <w:ilvl w:val="0"/>
          <w:numId w:val="9"/>
        </w:numPr>
        <w:spacing w:after="0"/>
        <w:rPr>
          <w:rFonts w:ascii="Times New Roman" w:hAnsi="Times New Roman"/>
          <w:sz w:val="24"/>
          <w:szCs w:val="24"/>
          <w:lang w:val="ru-RU"/>
        </w:rPr>
      </w:pPr>
      <w:r w:rsidRPr="00682ACA">
        <w:rPr>
          <w:rFonts w:ascii="Times New Roman" w:hAnsi="Times New Roman"/>
          <w:sz w:val="24"/>
          <w:szCs w:val="24"/>
          <w:bdr w:val="none" w:sz="0" w:space="0" w:color="auto" w:frame="1"/>
          <w:lang w:val="ru-RU"/>
        </w:rPr>
        <w:t>Аралық аттестаттауды резидентураның әрбір негізгі білім беру бағдарламасы бойынша ұйымдастырылған аттестаттау комиссиялары жүзеге асырады.</w:t>
      </w:r>
    </w:p>
    <w:p w:rsidR="00741E93" w:rsidRPr="00741E93" w:rsidRDefault="00682ACA" w:rsidP="00741E93">
      <w:pPr>
        <w:pStyle w:val="ab"/>
        <w:numPr>
          <w:ilvl w:val="0"/>
          <w:numId w:val="9"/>
        </w:numPr>
        <w:spacing w:after="0"/>
        <w:rPr>
          <w:rFonts w:ascii="Times New Roman" w:hAnsi="Times New Roman"/>
          <w:sz w:val="24"/>
          <w:szCs w:val="24"/>
          <w:lang w:val="ru-RU"/>
        </w:rPr>
      </w:pPr>
      <w:r w:rsidRPr="00741E93">
        <w:rPr>
          <w:rFonts w:ascii="Times New Roman" w:hAnsi="Times New Roman"/>
          <w:color w:val="000000"/>
          <w:sz w:val="24"/>
          <w:szCs w:val="24"/>
          <w:shd w:val="clear" w:color="auto" w:fill="F7F8FB"/>
          <w:lang w:val="ru-RU"/>
        </w:rPr>
        <w:t xml:space="preserve">Аралық аттестациялық сынақтарға ҚР Мемлекеттік білім беру стандартының (резидентура) талаптарына сәйкес резидентурада өткен оқу кезеңінде даярлық (мамандық) бағыты бойынша білім беру бағдарламасын толық көлемде меңгеруді табысты аяқтаған адам жіберіледі. </w:t>
      </w:r>
    </w:p>
    <w:p w:rsidR="00741E93" w:rsidRPr="00741E93" w:rsidRDefault="00682ACA" w:rsidP="00741E93">
      <w:pPr>
        <w:pStyle w:val="ab"/>
        <w:numPr>
          <w:ilvl w:val="0"/>
          <w:numId w:val="9"/>
        </w:numPr>
        <w:spacing w:after="0"/>
        <w:rPr>
          <w:rFonts w:ascii="Times New Roman" w:hAnsi="Times New Roman"/>
          <w:sz w:val="24"/>
          <w:szCs w:val="24"/>
          <w:lang w:val="ru-RU"/>
        </w:rPr>
      </w:pPr>
      <w:r w:rsidRPr="00741E93">
        <w:rPr>
          <w:rFonts w:ascii="Times New Roman" w:hAnsi="Times New Roman"/>
          <w:color w:val="000000"/>
          <w:sz w:val="24"/>
          <w:szCs w:val="24"/>
          <w:shd w:val="clear" w:color="auto" w:fill="F7F8FB"/>
          <w:lang w:val="ru-RU"/>
        </w:rPr>
        <w:t>ҚР Мемлекеттік білім беру стандартына (резидентура) сәйкес резидентурада өткен оқу кезеңінде білім беру бағдарламаларын мерзімінде меңгермеген резиденттер аралық аттестаттауға жіберілмейді және резидентурадан шығарылуға жатады.</w:t>
      </w:r>
    </w:p>
    <w:p w:rsidR="00741E93" w:rsidRPr="00741E93" w:rsidRDefault="00682ACA" w:rsidP="00741E93">
      <w:pPr>
        <w:pStyle w:val="ab"/>
        <w:numPr>
          <w:ilvl w:val="0"/>
          <w:numId w:val="9"/>
        </w:numPr>
        <w:spacing w:after="0"/>
        <w:rPr>
          <w:rFonts w:ascii="Times New Roman" w:hAnsi="Times New Roman"/>
          <w:sz w:val="24"/>
          <w:szCs w:val="24"/>
          <w:lang w:val="ru-RU"/>
        </w:rPr>
      </w:pPr>
      <w:r w:rsidRPr="00741E93">
        <w:rPr>
          <w:rFonts w:ascii="Times New Roman" w:hAnsi="Times New Roman"/>
          <w:color w:val="000000"/>
          <w:sz w:val="24"/>
          <w:szCs w:val="24"/>
          <w:shd w:val="clear" w:color="auto" w:fill="F7F8FB"/>
          <w:lang w:val="ru-RU"/>
        </w:rPr>
        <w:t xml:space="preserve">Аралық аттестаттауды өткізу жөніндегі аттестаттау комиссиясы "Ұлттық ғылыми хирургия орталығы" АҚ Басқарма Төрағасының бұйрығымен құрылады және таратылады. А.Н. Сызғанова". </w:t>
      </w:r>
    </w:p>
    <w:p w:rsidR="00741E93" w:rsidRPr="00741E93" w:rsidRDefault="00682ACA" w:rsidP="00741E93">
      <w:pPr>
        <w:pStyle w:val="ab"/>
        <w:numPr>
          <w:ilvl w:val="0"/>
          <w:numId w:val="9"/>
        </w:numPr>
        <w:spacing w:after="0"/>
        <w:rPr>
          <w:rFonts w:ascii="Times New Roman" w:hAnsi="Times New Roman"/>
          <w:sz w:val="24"/>
          <w:szCs w:val="24"/>
          <w:lang w:val="ru-RU"/>
        </w:rPr>
      </w:pPr>
      <w:r w:rsidRPr="00741E93">
        <w:rPr>
          <w:rFonts w:ascii="Times New Roman" w:hAnsi="Times New Roman"/>
          <w:color w:val="000000"/>
          <w:sz w:val="24"/>
          <w:szCs w:val="24"/>
          <w:shd w:val="clear" w:color="auto" w:fill="F7F8FB"/>
          <w:lang w:val="ru-RU"/>
        </w:rPr>
        <w:t>Резиденттерді аралық аттестаттаудан өткізу жөніндегі комиссия өз қызметінде мынадай құжаттарды басшылыққа алады:</w:t>
      </w:r>
    </w:p>
    <w:p w:rsidR="00815035" w:rsidRPr="00741E93" w:rsidRDefault="00741E93" w:rsidP="00741E93">
      <w:pPr>
        <w:spacing w:after="0"/>
        <w:ind w:left="360"/>
        <w:rPr>
          <w:rFonts w:ascii="Times New Roman" w:hAnsi="Times New Roman"/>
          <w:sz w:val="24"/>
          <w:szCs w:val="24"/>
          <w:lang w:val="ru-RU"/>
        </w:rPr>
      </w:pPr>
      <w:r>
        <w:rPr>
          <w:rFonts w:ascii="Times New Roman" w:hAnsi="Times New Roman"/>
          <w:color w:val="000000"/>
          <w:sz w:val="24"/>
          <w:szCs w:val="24"/>
          <w:shd w:val="clear" w:color="auto" w:fill="F7F8FB"/>
          <w:lang w:val="ru-RU"/>
        </w:rPr>
        <w:t xml:space="preserve">  </w:t>
      </w:r>
      <w:r w:rsidRPr="00741E93">
        <w:rPr>
          <w:rFonts w:ascii="Times New Roman" w:hAnsi="Times New Roman"/>
          <w:color w:val="000000"/>
          <w:sz w:val="24"/>
          <w:szCs w:val="24"/>
          <w:shd w:val="clear" w:color="auto" w:fill="F7F8FB"/>
          <w:lang w:val="ru-RU"/>
        </w:rPr>
        <w:t>- б</w:t>
      </w:r>
      <w:r w:rsidR="00815035" w:rsidRPr="00741E93">
        <w:rPr>
          <w:rFonts w:ascii="Times New Roman" w:hAnsi="Times New Roman"/>
          <w:color w:val="000000"/>
          <w:sz w:val="24"/>
          <w:szCs w:val="24"/>
          <w:shd w:val="clear" w:color="auto" w:fill="F7F8FB"/>
          <w:lang w:val="ru-RU"/>
        </w:rPr>
        <w:t>өлімшенің қызметіне қатысты қолданыстағы заңнамалық, өзге де нормативтік және</w:t>
      </w:r>
    </w:p>
    <w:p w:rsidR="00815035" w:rsidRPr="00815035" w:rsidRDefault="00815035" w:rsidP="00741E93">
      <w:pPr>
        <w:tabs>
          <w:tab w:val="left" w:pos="851"/>
        </w:tabs>
        <w:spacing w:after="0"/>
        <w:rPr>
          <w:rFonts w:ascii="Times New Roman" w:hAnsi="Times New Roman"/>
          <w:sz w:val="24"/>
          <w:szCs w:val="24"/>
          <w:lang w:val="ru-RU"/>
        </w:rPr>
      </w:pPr>
      <w:r w:rsidRPr="00815035">
        <w:rPr>
          <w:rFonts w:ascii="Times New Roman" w:hAnsi="Times New Roman"/>
          <w:color w:val="000000"/>
          <w:sz w:val="24"/>
          <w:szCs w:val="24"/>
          <w:shd w:val="clear" w:color="auto" w:fill="F7F8FB"/>
          <w:lang w:val="ru-RU"/>
        </w:rPr>
        <w:t xml:space="preserve">нормативтік-техникалық құжаттар; </w:t>
      </w:r>
    </w:p>
    <w:p w:rsidR="00815035" w:rsidRPr="00815035" w:rsidRDefault="00815035" w:rsidP="006740FD">
      <w:pPr>
        <w:spacing w:after="0"/>
        <w:ind w:firstLine="567"/>
        <w:rPr>
          <w:rFonts w:ascii="Times New Roman" w:hAnsi="Times New Roman"/>
          <w:color w:val="000000"/>
          <w:sz w:val="24"/>
          <w:szCs w:val="24"/>
          <w:shd w:val="clear" w:color="auto" w:fill="F7F8FB"/>
          <w:lang w:val="ru-RU"/>
        </w:rPr>
      </w:pPr>
      <w:r w:rsidRPr="00815035">
        <w:rPr>
          <w:rFonts w:ascii="Times New Roman" w:hAnsi="Times New Roman"/>
          <w:color w:val="000000"/>
          <w:sz w:val="24"/>
          <w:szCs w:val="24"/>
          <w:shd w:val="clear" w:color="auto" w:fill="F7F8FB"/>
          <w:lang w:val="ru-RU"/>
        </w:rPr>
        <w:t>- ҚР СТ ИСО 9000-2007 (</w:t>
      </w:r>
      <w:r w:rsidRPr="00815035">
        <w:rPr>
          <w:rFonts w:ascii="Times New Roman" w:hAnsi="Times New Roman"/>
          <w:color w:val="000000"/>
          <w:sz w:val="24"/>
          <w:szCs w:val="24"/>
          <w:shd w:val="clear" w:color="auto" w:fill="F7F8FB"/>
        </w:rPr>
        <w:t>ISO</w:t>
      </w:r>
      <w:r w:rsidRPr="00815035">
        <w:rPr>
          <w:rFonts w:ascii="Times New Roman" w:hAnsi="Times New Roman"/>
          <w:color w:val="000000"/>
          <w:sz w:val="24"/>
          <w:szCs w:val="24"/>
          <w:shd w:val="clear" w:color="auto" w:fill="F7F8FB"/>
          <w:lang w:val="ru-RU"/>
        </w:rPr>
        <w:t xml:space="preserve"> 9000:2005), ҚР СТ ИСО 9001-2009 (</w:t>
      </w:r>
      <w:r w:rsidRPr="00815035">
        <w:rPr>
          <w:rFonts w:ascii="Times New Roman" w:hAnsi="Times New Roman"/>
          <w:color w:val="000000"/>
          <w:sz w:val="24"/>
          <w:szCs w:val="24"/>
          <w:shd w:val="clear" w:color="auto" w:fill="F7F8FB"/>
        </w:rPr>
        <w:t>ISO</w:t>
      </w:r>
      <w:r w:rsidRPr="00815035">
        <w:rPr>
          <w:rFonts w:ascii="Times New Roman" w:hAnsi="Times New Roman"/>
          <w:color w:val="000000"/>
          <w:sz w:val="24"/>
          <w:szCs w:val="24"/>
          <w:shd w:val="clear" w:color="auto" w:fill="F7F8FB"/>
          <w:lang w:val="ru-RU"/>
        </w:rPr>
        <w:t xml:space="preserve"> 9001:2008) стандарттары.; </w:t>
      </w:r>
    </w:p>
    <w:p w:rsidR="00815035" w:rsidRPr="00815035" w:rsidRDefault="00815035" w:rsidP="006740FD">
      <w:pPr>
        <w:spacing w:after="0"/>
        <w:ind w:firstLine="567"/>
        <w:rPr>
          <w:rFonts w:ascii="Times New Roman" w:hAnsi="Times New Roman"/>
          <w:color w:val="000000"/>
          <w:sz w:val="24"/>
          <w:szCs w:val="24"/>
          <w:shd w:val="clear" w:color="auto" w:fill="F7F8FB"/>
          <w:lang w:val="ru-RU"/>
        </w:rPr>
      </w:pPr>
      <w:r w:rsidRPr="00815035">
        <w:rPr>
          <w:rFonts w:ascii="Times New Roman" w:hAnsi="Times New Roman"/>
          <w:color w:val="000000"/>
          <w:sz w:val="24"/>
          <w:szCs w:val="24"/>
          <w:shd w:val="clear" w:color="auto" w:fill="F7F8FB"/>
          <w:lang w:val="ru-RU"/>
        </w:rPr>
        <w:t xml:space="preserve">- кәсіпорынның стратегиялық құжаттары (миссиясы, пайымдауы, стратегиялық мақсаттары мен міндеттері); - кәсіпорынның сапа саласындағы саясаты мен мақсаттары; </w:t>
      </w:r>
    </w:p>
    <w:p w:rsidR="00815035" w:rsidRPr="00815035" w:rsidRDefault="00815035" w:rsidP="006740FD">
      <w:pPr>
        <w:spacing w:after="0"/>
        <w:ind w:firstLine="567"/>
        <w:rPr>
          <w:rFonts w:ascii="Times New Roman" w:hAnsi="Times New Roman"/>
          <w:color w:val="000000"/>
          <w:sz w:val="24"/>
          <w:szCs w:val="24"/>
          <w:shd w:val="clear" w:color="auto" w:fill="F7F8FB"/>
          <w:lang w:val="ru-RU"/>
        </w:rPr>
      </w:pPr>
      <w:r w:rsidRPr="00815035">
        <w:rPr>
          <w:rFonts w:ascii="Times New Roman" w:hAnsi="Times New Roman"/>
          <w:color w:val="000000"/>
          <w:sz w:val="24"/>
          <w:szCs w:val="24"/>
          <w:shd w:val="clear" w:color="auto" w:fill="F7F8FB"/>
          <w:lang w:val="ru-RU"/>
        </w:rPr>
        <w:t xml:space="preserve">- кәсіпорынның еңбек тәртібінің ережелері; </w:t>
      </w:r>
    </w:p>
    <w:p w:rsidR="00815035" w:rsidRPr="00815035" w:rsidRDefault="00815035" w:rsidP="006740FD">
      <w:pPr>
        <w:spacing w:after="0"/>
        <w:ind w:firstLine="567"/>
        <w:rPr>
          <w:rFonts w:ascii="Times New Roman" w:hAnsi="Times New Roman"/>
          <w:color w:val="000000"/>
          <w:sz w:val="24"/>
          <w:szCs w:val="24"/>
          <w:shd w:val="clear" w:color="auto" w:fill="F7F8FB"/>
          <w:lang w:val="ru-RU"/>
        </w:rPr>
      </w:pPr>
      <w:r w:rsidRPr="00815035">
        <w:rPr>
          <w:rFonts w:ascii="Times New Roman" w:hAnsi="Times New Roman"/>
          <w:color w:val="000000"/>
          <w:sz w:val="24"/>
          <w:szCs w:val="24"/>
          <w:shd w:val="clear" w:color="auto" w:fill="F7F8FB"/>
          <w:lang w:val="ru-RU"/>
        </w:rPr>
        <w:t>- кәсіпорынның БМЖ ішкі реттеуші құжаттамасы (БМЖ бойынша нұсқаулық, процесс карталары, құжатталған рәсімдер, диагностика және емдеу стандарттары, медициналық манипуляция стандарттары, инфекциялық қауіпсіздікті қамтамасыз ету бойынша нұсқаулықтар, еңбекті қорғау, қауіпсіздік техникасы және өрт қауіпсіздігі бойынша нұсқаулықтар және</w:t>
      </w:r>
      <w:r>
        <w:rPr>
          <w:rFonts w:ascii="Times New Roman" w:hAnsi="Times New Roman"/>
          <w:color w:val="000000"/>
          <w:sz w:val="24"/>
          <w:szCs w:val="24"/>
          <w:shd w:val="clear" w:color="auto" w:fill="F7F8FB"/>
          <w:lang w:val="ru-RU"/>
        </w:rPr>
        <w:t xml:space="preserve"> басқа да құжаттама және т. б.</w:t>
      </w:r>
      <w:r w:rsidRPr="00815035">
        <w:rPr>
          <w:rFonts w:ascii="Times New Roman" w:hAnsi="Times New Roman"/>
          <w:color w:val="000000"/>
          <w:sz w:val="24"/>
          <w:szCs w:val="24"/>
          <w:shd w:val="clear" w:color="auto" w:fill="F7F8FB"/>
          <w:lang w:val="ru-RU"/>
        </w:rPr>
        <w:t xml:space="preserve">); </w:t>
      </w:r>
    </w:p>
    <w:p w:rsidR="00682ACA" w:rsidRPr="00815035" w:rsidRDefault="00815035" w:rsidP="006740FD">
      <w:pPr>
        <w:spacing w:after="0"/>
        <w:ind w:firstLine="567"/>
        <w:rPr>
          <w:rFonts w:ascii="Times New Roman" w:hAnsi="Times New Roman"/>
          <w:sz w:val="24"/>
          <w:szCs w:val="24"/>
          <w:lang w:val="ru-RU"/>
        </w:rPr>
      </w:pPr>
      <w:r w:rsidRPr="00815035">
        <w:rPr>
          <w:rFonts w:ascii="Times New Roman" w:hAnsi="Times New Roman"/>
          <w:color w:val="000000"/>
          <w:sz w:val="24"/>
          <w:szCs w:val="24"/>
          <w:shd w:val="clear" w:color="auto" w:fill="F7F8FB"/>
          <w:lang w:val="ru-RU"/>
        </w:rPr>
        <w:t>- жоғары оқу орнынан кейінгі білім беру саласында білім беру қызметімен айналысуға арналған 2002 жылғы 8 шілдедегі № 0000652 АА сериялы тұрақты мемлекеттік лицензия (мерзімі шектеусіз); Осы Ереже; орталық басшылығының бұйрықтары мен өкімдері.</w:t>
      </w:r>
    </w:p>
    <w:p w:rsidR="00741E93" w:rsidRPr="00741E93" w:rsidRDefault="00741E93" w:rsidP="006740FD">
      <w:pPr>
        <w:spacing w:after="0"/>
        <w:ind w:firstLine="567"/>
        <w:rPr>
          <w:rFonts w:ascii="Times New Roman" w:hAnsi="Times New Roman"/>
          <w:color w:val="000000"/>
          <w:sz w:val="24"/>
          <w:szCs w:val="24"/>
          <w:shd w:val="clear" w:color="auto" w:fill="F7F8FB"/>
          <w:lang w:val="ru-RU"/>
        </w:rPr>
      </w:pPr>
      <w:r w:rsidRPr="00741E93">
        <w:rPr>
          <w:rFonts w:ascii="Times New Roman" w:hAnsi="Times New Roman"/>
          <w:color w:val="000000"/>
          <w:sz w:val="24"/>
          <w:szCs w:val="24"/>
          <w:shd w:val="clear" w:color="auto" w:fill="F7F8FB"/>
          <w:lang w:val="ru-RU"/>
        </w:rPr>
        <w:t xml:space="preserve">7. Аралық аттестаттау комиссиясына тікелей басшылықты "А.Н. Сызғанов ат. Ұлттық ғылыми хирургия орталығы" АҚ Басқарма Төрағасының бұйрығымен тағайындалған комиссия төрағасы, Комиссия төрағасының орынбасары, дипломнан кейінгі білім беру секторының меңгерушісі жүзеге асырады. </w:t>
      </w:r>
    </w:p>
    <w:p w:rsidR="00682ACA" w:rsidRPr="00741E93" w:rsidRDefault="00741E93" w:rsidP="006740FD">
      <w:pPr>
        <w:spacing w:after="0"/>
        <w:ind w:firstLine="567"/>
        <w:rPr>
          <w:rFonts w:ascii="Times New Roman" w:hAnsi="Times New Roman"/>
          <w:b/>
          <w:sz w:val="24"/>
          <w:szCs w:val="24"/>
          <w:lang w:val="ru-RU"/>
        </w:rPr>
      </w:pPr>
      <w:r w:rsidRPr="00741E93">
        <w:rPr>
          <w:rFonts w:ascii="Times New Roman" w:hAnsi="Times New Roman"/>
          <w:color w:val="000000"/>
          <w:sz w:val="24"/>
          <w:szCs w:val="24"/>
          <w:shd w:val="clear" w:color="auto" w:fill="F7F8FB"/>
          <w:lang w:val="ru-RU"/>
        </w:rPr>
        <w:t>8. Мемлекеттік білім беру тапсырысы негізінде бірінші курсқа (оқудың бірінші жылына) қабылданған резидентура тыңдаушыларына бірінші семестрде мемлекеттік стипендия тағайындалады және бірінші семестр бойы ай сайын төленеді. Келесі семестрлерде резидентура тыңдаушыларына мемлекеттік стипендия білім алушыларды алдыңғы семестрге аралық аттестаттау қорытындылары бойынша тағайындалады және төленеді.</w:t>
      </w:r>
    </w:p>
    <w:p w:rsidR="00682ACA" w:rsidRPr="00741E93" w:rsidRDefault="00741E93" w:rsidP="006740FD">
      <w:pPr>
        <w:spacing w:after="0"/>
        <w:ind w:firstLine="567"/>
        <w:rPr>
          <w:rFonts w:ascii="Times New Roman" w:hAnsi="Times New Roman"/>
          <w:b/>
          <w:sz w:val="24"/>
          <w:szCs w:val="24"/>
          <w:lang w:val="ru-RU"/>
        </w:rPr>
      </w:pPr>
      <w:r w:rsidRPr="00741E93">
        <w:rPr>
          <w:rFonts w:ascii="Times New Roman" w:hAnsi="Times New Roman"/>
          <w:color w:val="000000"/>
          <w:sz w:val="24"/>
          <w:szCs w:val="24"/>
          <w:shd w:val="clear" w:color="auto" w:fill="F7F8FB"/>
          <w:lang w:val="ru-RU"/>
        </w:rPr>
        <w:t>9. Мемлекеттік стипендия аралық аттестаттау нәтижелері бойынша "жақсы", "өте жақсы" бағаларына сәйкес келетін бағалардың баламасын алған резидентура тыңдаушыларына ай сайын білім алушыларды аралық аттестаттаудан кейінгі айдың бірінші күнінен бастап, семестр аяқталатын айдың соңына дейін қоса алғанда төленеді.</w:t>
      </w:r>
    </w:p>
    <w:p w:rsidR="00CB68D9" w:rsidRPr="004C26B2" w:rsidRDefault="00CB68D9" w:rsidP="00CB68D9">
      <w:pPr>
        <w:spacing w:after="0"/>
        <w:rPr>
          <w:rFonts w:ascii="Times New Roman" w:hAnsi="Times New Roman"/>
          <w:sz w:val="24"/>
          <w:szCs w:val="24"/>
          <w:lang w:val="ru-RU"/>
        </w:rPr>
      </w:pPr>
    </w:p>
    <w:p w:rsidR="006740FD" w:rsidRPr="004C26B2" w:rsidRDefault="006740FD">
      <w:pPr>
        <w:spacing w:after="200" w:line="276" w:lineRule="auto"/>
        <w:jc w:val="left"/>
        <w:rPr>
          <w:rFonts w:ascii="Times New Roman" w:hAnsi="Times New Roman"/>
          <w:sz w:val="24"/>
          <w:szCs w:val="24"/>
          <w:lang w:val="ru-RU"/>
        </w:rPr>
      </w:pPr>
      <w:r w:rsidRPr="004C26B2">
        <w:rPr>
          <w:rFonts w:ascii="Times New Roman" w:hAnsi="Times New Roman"/>
          <w:sz w:val="24"/>
          <w:szCs w:val="24"/>
          <w:lang w:val="ru-RU"/>
        </w:rPr>
        <w:br w:type="page"/>
      </w:r>
    </w:p>
    <w:p w:rsidR="004C39E3" w:rsidRPr="00DD44BC" w:rsidRDefault="00DD44BC" w:rsidP="00DD44BC">
      <w:pPr>
        <w:pStyle w:val="ab"/>
        <w:numPr>
          <w:ilvl w:val="0"/>
          <w:numId w:val="8"/>
        </w:numPr>
        <w:spacing w:after="0"/>
        <w:jc w:val="center"/>
        <w:rPr>
          <w:rFonts w:ascii="Times New Roman" w:hAnsi="Times New Roman"/>
          <w:b/>
          <w:sz w:val="24"/>
          <w:szCs w:val="24"/>
          <w:lang w:val="ru-RU"/>
        </w:rPr>
      </w:pPr>
      <w:r w:rsidRPr="00682ACA">
        <w:rPr>
          <w:rFonts w:ascii="Times New Roman" w:hAnsi="Times New Roman"/>
          <w:b/>
          <w:sz w:val="24"/>
          <w:szCs w:val="24"/>
          <w:bdr w:val="none" w:sz="0" w:space="0" w:color="auto" w:frame="1"/>
          <w:lang w:val="ru-RU"/>
        </w:rPr>
        <w:lastRenderedPageBreak/>
        <w:t>Ұйымдастыру құрылымы</w:t>
      </w:r>
    </w:p>
    <w:p w:rsidR="00DD44BC" w:rsidRPr="00DD44BC" w:rsidRDefault="00DD44BC" w:rsidP="00DD44BC">
      <w:pPr>
        <w:tabs>
          <w:tab w:val="left" w:pos="709"/>
          <w:tab w:val="left" w:pos="851"/>
        </w:tabs>
        <w:spacing w:after="0"/>
        <w:rPr>
          <w:rFonts w:ascii="Times New Roman" w:hAnsi="Times New Roman"/>
          <w:color w:val="000000"/>
          <w:sz w:val="24"/>
          <w:szCs w:val="24"/>
          <w:shd w:val="clear" w:color="auto" w:fill="F7F8FB"/>
          <w:lang w:val="ru-RU"/>
        </w:rPr>
      </w:pPr>
      <w:r w:rsidRPr="00DD44BC">
        <w:rPr>
          <w:rFonts w:ascii="Times New Roman" w:hAnsi="Times New Roman"/>
          <w:color w:val="000000"/>
          <w:sz w:val="24"/>
          <w:szCs w:val="24"/>
          <w:shd w:val="clear" w:color="auto" w:fill="F7F8FB"/>
          <w:lang w:val="ru-RU"/>
        </w:rPr>
        <w:tab/>
      </w:r>
      <w:r>
        <w:rPr>
          <w:rFonts w:ascii="Times New Roman" w:hAnsi="Times New Roman"/>
          <w:color w:val="000000"/>
          <w:sz w:val="24"/>
          <w:szCs w:val="24"/>
          <w:shd w:val="clear" w:color="auto" w:fill="F7F8FB"/>
          <w:lang w:val="ru-RU"/>
        </w:rPr>
        <w:t>1. Резиденттерге</w:t>
      </w:r>
      <w:r w:rsidRPr="00DD44BC">
        <w:rPr>
          <w:rFonts w:ascii="Times New Roman" w:hAnsi="Times New Roman"/>
          <w:color w:val="000000"/>
          <w:sz w:val="24"/>
          <w:szCs w:val="24"/>
          <w:shd w:val="clear" w:color="auto" w:fill="F7F8FB"/>
          <w:lang w:val="ru-RU"/>
        </w:rPr>
        <w:t xml:space="preserve"> аралық аттестаттауды өткізу жөніндегі аттестаттау комиссиясы отырысының құрамы мен күнін </w:t>
      </w:r>
      <w:r>
        <w:rPr>
          <w:rFonts w:ascii="Times New Roman" w:hAnsi="Times New Roman"/>
          <w:color w:val="000000"/>
          <w:sz w:val="24"/>
          <w:szCs w:val="24"/>
          <w:shd w:val="clear" w:color="auto" w:fill="F7F8FB"/>
          <w:lang w:val="ru-RU"/>
        </w:rPr>
        <w:t>«А.Н. Сызғанов ат. ҰҒХО»</w:t>
      </w:r>
      <w:r w:rsidRPr="00DD44BC">
        <w:rPr>
          <w:rFonts w:ascii="Times New Roman" w:hAnsi="Times New Roman"/>
          <w:color w:val="000000"/>
          <w:sz w:val="24"/>
          <w:szCs w:val="24"/>
          <w:shd w:val="clear" w:color="auto" w:fill="F7F8FB"/>
          <w:lang w:val="ru-RU"/>
        </w:rPr>
        <w:t xml:space="preserve"> АҚ Басқарма Төрағасы бекітеді. </w:t>
      </w:r>
    </w:p>
    <w:p w:rsidR="00DD44BC" w:rsidRDefault="00DD44BC" w:rsidP="00DD44BC">
      <w:pPr>
        <w:tabs>
          <w:tab w:val="left" w:pos="709"/>
          <w:tab w:val="left" w:pos="851"/>
        </w:tabs>
        <w:spacing w:after="0"/>
        <w:rPr>
          <w:rFonts w:ascii="Times New Roman" w:hAnsi="Times New Roman"/>
          <w:sz w:val="24"/>
          <w:szCs w:val="24"/>
          <w:lang w:val="ru-RU"/>
        </w:rPr>
      </w:pPr>
      <w:r w:rsidRPr="00DD44BC">
        <w:rPr>
          <w:rFonts w:ascii="Times New Roman" w:hAnsi="Times New Roman"/>
          <w:color w:val="000000"/>
          <w:sz w:val="24"/>
          <w:szCs w:val="24"/>
          <w:shd w:val="clear" w:color="auto" w:fill="F7F8FB"/>
          <w:lang w:val="ru-RU"/>
        </w:rPr>
        <w:tab/>
        <w:t>2. Резиденттерді аралық аттестаттауды өткізу жөні</w:t>
      </w:r>
      <w:r>
        <w:rPr>
          <w:rFonts w:ascii="Times New Roman" w:hAnsi="Times New Roman"/>
          <w:color w:val="000000"/>
          <w:sz w:val="24"/>
          <w:szCs w:val="24"/>
          <w:shd w:val="clear" w:color="auto" w:fill="F7F8FB"/>
          <w:lang w:val="ru-RU"/>
        </w:rPr>
        <w:t>ндегі аттестаттау комиссиясын «А.Н.</w:t>
      </w:r>
      <w:r w:rsidRPr="00DD44BC">
        <w:rPr>
          <w:rFonts w:ascii="Times New Roman" w:hAnsi="Times New Roman"/>
          <w:color w:val="000000"/>
          <w:sz w:val="24"/>
          <w:szCs w:val="24"/>
          <w:shd w:val="clear" w:color="auto" w:fill="F7F8FB"/>
          <w:lang w:val="ru-RU"/>
        </w:rPr>
        <w:t xml:space="preserve"> Сы</w:t>
      </w:r>
      <w:r>
        <w:rPr>
          <w:rFonts w:ascii="Times New Roman" w:hAnsi="Times New Roman"/>
          <w:color w:val="000000"/>
          <w:sz w:val="24"/>
          <w:szCs w:val="24"/>
          <w:shd w:val="clear" w:color="auto" w:fill="F7F8FB"/>
          <w:lang w:val="ru-RU"/>
        </w:rPr>
        <w:t xml:space="preserve">зғанов атындағы ҰҒХО» </w:t>
      </w:r>
      <w:r w:rsidRPr="00DD44BC">
        <w:rPr>
          <w:rFonts w:ascii="Times New Roman" w:hAnsi="Times New Roman"/>
          <w:color w:val="000000"/>
          <w:sz w:val="24"/>
          <w:szCs w:val="24"/>
          <w:shd w:val="clear" w:color="auto" w:fill="F7F8FB"/>
          <w:lang w:val="ru-RU"/>
        </w:rPr>
        <w:t>АҚ Басқарма төрағасының тікелей бағынысындағы комиссия төрағасы басқарады.</w:t>
      </w:r>
    </w:p>
    <w:p w:rsidR="00DD44BC" w:rsidRPr="006576EC" w:rsidRDefault="00DD44BC" w:rsidP="00DD44BC">
      <w:pPr>
        <w:tabs>
          <w:tab w:val="left" w:pos="709"/>
          <w:tab w:val="left" w:pos="851"/>
        </w:tabs>
        <w:spacing w:after="0"/>
        <w:rPr>
          <w:rFonts w:ascii="Times New Roman" w:hAnsi="Times New Roman"/>
          <w:color w:val="000000"/>
          <w:sz w:val="24"/>
          <w:szCs w:val="24"/>
          <w:bdr w:val="none" w:sz="0" w:space="0" w:color="auto" w:frame="1"/>
          <w:lang w:val="ru-RU"/>
        </w:rPr>
      </w:pPr>
      <w:r>
        <w:rPr>
          <w:rFonts w:ascii="Times New Roman" w:hAnsi="Times New Roman"/>
          <w:sz w:val="24"/>
          <w:szCs w:val="24"/>
          <w:lang w:val="ru-RU"/>
        </w:rPr>
        <w:tab/>
      </w:r>
      <w:r w:rsidRPr="006576EC">
        <w:rPr>
          <w:rFonts w:ascii="Times New Roman" w:hAnsi="Times New Roman"/>
          <w:sz w:val="24"/>
          <w:szCs w:val="24"/>
          <w:lang w:val="ru-RU"/>
        </w:rPr>
        <w:t xml:space="preserve">3. </w:t>
      </w:r>
      <w:r w:rsidRPr="00DD44BC">
        <w:rPr>
          <w:rFonts w:ascii="Times New Roman" w:hAnsi="Times New Roman"/>
          <w:color w:val="000000"/>
          <w:sz w:val="24"/>
          <w:szCs w:val="24"/>
          <w:bdr w:val="none" w:sz="0" w:space="0" w:color="auto" w:frame="1"/>
          <w:lang w:val="ru-RU"/>
        </w:rPr>
        <w:t>Комиссия төрағасы және комиссия құра</w:t>
      </w:r>
      <w:r w:rsidRPr="006576EC">
        <w:rPr>
          <w:rFonts w:ascii="Times New Roman" w:hAnsi="Times New Roman"/>
          <w:color w:val="000000"/>
          <w:sz w:val="24"/>
          <w:szCs w:val="24"/>
          <w:bdr w:val="none" w:sz="0" w:space="0" w:color="auto" w:frame="1"/>
          <w:lang w:val="ru-RU"/>
        </w:rPr>
        <w:t xml:space="preserve">мы «А.Н. Сызғанов атындағы ҰҒХО» </w:t>
      </w:r>
      <w:r w:rsidRPr="00DD44BC">
        <w:rPr>
          <w:rFonts w:ascii="Times New Roman" w:hAnsi="Times New Roman"/>
          <w:color w:val="000000"/>
          <w:sz w:val="24"/>
          <w:szCs w:val="24"/>
          <w:bdr w:val="none" w:sz="0" w:space="0" w:color="auto" w:frame="1"/>
          <w:lang w:val="ru-RU"/>
        </w:rPr>
        <w:t>АҚ Басқарма Төрағас</w:t>
      </w:r>
      <w:r w:rsidRPr="006576EC">
        <w:rPr>
          <w:rFonts w:ascii="Times New Roman" w:hAnsi="Times New Roman"/>
          <w:color w:val="000000"/>
          <w:sz w:val="24"/>
          <w:szCs w:val="24"/>
          <w:bdr w:val="none" w:sz="0" w:space="0" w:color="auto" w:frame="1"/>
          <w:lang w:val="ru-RU"/>
        </w:rPr>
        <w:t xml:space="preserve">ының бұйрығымен тағайындалады. </w:t>
      </w:r>
    </w:p>
    <w:p w:rsidR="00DD44BC" w:rsidRPr="006576EC" w:rsidRDefault="00DD44BC" w:rsidP="00DD44BC">
      <w:pPr>
        <w:tabs>
          <w:tab w:val="left" w:pos="709"/>
          <w:tab w:val="left" w:pos="851"/>
        </w:tabs>
        <w:spacing w:after="0"/>
        <w:rPr>
          <w:rFonts w:ascii="Times New Roman" w:hAnsi="Times New Roman"/>
          <w:color w:val="000000"/>
          <w:sz w:val="24"/>
          <w:szCs w:val="24"/>
          <w:bdr w:val="none" w:sz="0" w:space="0" w:color="auto" w:frame="1"/>
          <w:lang w:val="ru-RU"/>
        </w:rPr>
      </w:pPr>
      <w:r w:rsidRPr="006576EC">
        <w:rPr>
          <w:rFonts w:ascii="Times New Roman" w:hAnsi="Times New Roman"/>
          <w:color w:val="000000"/>
          <w:sz w:val="24"/>
          <w:szCs w:val="24"/>
          <w:bdr w:val="none" w:sz="0" w:space="0" w:color="auto" w:frame="1"/>
          <w:lang w:val="ru-RU"/>
        </w:rPr>
        <w:tab/>
        <w:t>4</w:t>
      </w:r>
      <w:r w:rsidRPr="00DD44BC">
        <w:rPr>
          <w:rFonts w:ascii="Times New Roman" w:hAnsi="Times New Roman"/>
          <w:color w:val="000000"/>
          <w:sz w:val="24"/>
          <w:szCs w:val="24"/>
          <w:bdr w:val="none" w:sz="0" w:space="0" w:color="auto" w:frame="1"/>
          <w:lang w:val="ru-RU"/>
        </w:rPr>
        <w:t>. Резиденттерді аралық аттестаттауды өткізу жөніндегі атте</w:t>
      </w:r>
      <w:r w:rsidRPr="006576EC">
        <w:rPr>
          <w:rFonts w:ascii="Times New Roman" w:hAnsi="Times New Roman"/>
          <w:color w:val="000000"/>
          <w:sz w:val="24"/>
          <w:szCs w:val="24"/>
          <w:bdr w:val="none" w:sz="0" w:space="0" w:color="auto" w:frame="1"/>
          <w:lang w:val="ru-RU"/>
        </w:rPr>
        <w:t>статтау комиссиясының мүшелері «</w:t>
      </w:r>
      <w:r w:rsidRPr="00DD44BC">
        <w:rPr>
          <w:rFonts w:ascii="Times New Roman" w:hAnsi="Times New Roman"/>
          <w:color w:val="000000"/>
          <w:sz w:val="24"/>
          <w:szCs w:val="24"/>
          <w:bdr w:val="none" w:sz="0" w:space="0" w:color="auto" w:frame="1"/>
          <w:lang w:val="ru-RU"/>
        </w:rPr>
        <w:t>А</w:t>
      </w:r>
      <w:r w:rsidRPr="006576EC">
        <w:rPr>
          <w:rFonts w:ascii="Times New Roman" w:hAnsi="Times New Roman"/>
          <w:color w:val="000000"/>
          <w:sz w:val="24"/>
          <w:szCs w:val="24"/>
          <w:bdr w:val="none" w:sz="0" w:space="0" w:color="auto" w:frame="1"/>
          <w:lang w:val="ru-RU"/>
        </w:rPr>
        <w:t xml:space="preserve">.Н. Сызғанов ат. ҰҒХО» АҚ </w:t>
      </w:r>
      <w:r w:rsidRPr="00DD44BC">
        <w:rPr>
          <w:rFonts w:ascii="Times New Roman" w:hAnsi="Times New Roman"/>
          <w:color w:val="000000"/>
          <w:sz w:val="24"/>
          <w:szCs w:val="24"/>
          <w:bdr w:val="none" w:sz="0" w:space="0" w:color="auto" w:frame="1"/>
          <w:lang w:val="ru-RU"/>
        </w:rPr>
        <w:t>әкімшілігінің өкілдерінен сайланады.</w:t>
      </w:r>
      <w:r w:rsidRPr="006576EC">
        <w:rPr>
          <w:rFonts w:ascii="Times New Roman" w:hAnsi="Times New Roman"/>
          <w:color w:val="000000"/>
          <w:sz w:val="24"/>
          <w:szCs w:val="24"/>
          <w:bdr w:val="none" w:sz="0" w:space="0" w:color="auto" w:frame="1"/>
          <w:lang w:val="ru-RU"/>
        </w:rPr>
        <w:t xml:space="preserve"> Ғ</w:t>
      </w:r>
      <w:r w:rsidRPr="00DD44BC">
        <w:rPr>
          <w:rFonts w:ascii="Times New Roman" w:hAnsi="Times New Roman"/>
          <w:color w:val="000000"/>
          <w:sz w:val="24"/>
          <w:szCs w:val="24"/>
          <w:bdr w:val="none" w:sz="0" w:space="0" w:color="auto" w:frame="1"/>
          <w:lang w:val="ru-RU"/>
        </w:rPr>
        <w:t>ылыми-зерттеу орталығының және резидентураның бейінді және аралас пәндерінің профессор-оқытушылар құрамынан медицина ғылымдарының докторы, кандидаты, PhD докторы атағы бар, бірінші немесе жоғары дәрігерлік санаттағы қызметк</w:t>
      </w:r>
      <w:r w:rsidRPr="006576EC">
        <w:rPr>
          <w:rFonts w:ascii="Times New Roman" w:hAnsi="Times New Roman"/>
          <w:color w:val="000000"/>
          <w:sz w:val="24"/>
          <w:szCs w:val="24"/>
          <w:bdr w:val="none" w:sz="0" w:space="0" w:color="auto" w:frame="1"/>
          <w:lang w:val="ru-RU"/>
        </w:rPr>
        <w:t xml:space="preserve">ерлердің біліктілігін арттыру. </w:t>
      </w:r>
    </w:p>
    <w:p w:rsidR="00DD44BC" w:rsidRPr="00DD44BC" w:rsidRDefault="00DD44BC" w:rsidP="00DD44BC">
      <w:pPr>
        <w:tabs>
          <w:tab w:val="left" w:pos="709"/>
          <w:tab w:val="left" w:pos="851"/>
        </w:tabs>
        <w:spacing w:after="0"/>
        <w:rPr>
          <w:rFonts w:ascii="Times New Roman" w:hAnsi="Times New Roman"/>
          <w:sz w:val="24"/>
          <w:szCs w:val="24"/>
          <w:lang w:val="ru-RU"/>
        </w:rPr>
      </w:pPr>
      <w:r w:rsidRPr="006576EC">
        <w:rPr>
          <w:rFonts w:ascii="Times New Roman" w:hAnsi="Times New Roman"/>
          <w:color w:val="000000"/>
          <w:sz w:val="24"/>
          <w:szCs w:val="24"/>
          <w:bdr w:val="none" w:sz="0" w:space="0" w:color="auto" w:frame="1"/>
          <w:lang w:val="ru-RU"/>
        </w:rPr>
        <w:tab/>
        <w:t>5</w:t>
      </w:r>
      <w:r w:rsidRPr="00DD44BC">
        <w:rPr>
          <w:rFonts w:ascii="Times New Roman" w:hAnsi="Times New Roman"/>
          <w:color w:val="000000"/>
          <w:sz w:val="24"/>
          <w:szCs w:val="24"/>
          <w:bdr w:val="none" w:sz="0" w:space="0" w:color="auto" w:frame="1"/>
          <w:lang w:val="ru-RU"/>
        </w:rPr>
        <w:t>. Резиденттерді аралық аттестаттауды өткізу жөніндегі аттестаттау коми</w:t>
      </w:r>
      <w:r w:rsidRPr="006576EC">
        <w:rPr>
          <w:rFonts w:ascii="Times New Roman" w:hAnsi="Times New Roman"/>
          <w:color w:val="000000"/>
          <w:sz w:val="24"/>
          <w:szCs w:val="24"/>
          <w:bdr w:val="none" w:sz="0" w:space="0" w:color="auto" w:frame="1"/>
          <w:lang w:val="ru-RU"/>
        </w:rPr>
        <w:t xml:space="preserve">ссиясының төрағасы өз қызметін «А.Н. Сызғанов атындағы ҰҒХО» </w:t>
      </w:r>
      <w:r w:rsidRPr="00DD44BC">
        <w:rPr>
          <w:rFonts w:ascii="Times New Roman" w:hAnsi="Times New Roman"/>
          <w:color w:val="000000"/>
          <w:sz w:val="24"/>
          <w:szCs w:val="24"/>
          <w:bdr w:val="none" w:sz="0" w:space="0" w:color="auto" w:frame="1"/>
          <w:lang w:val="ru-RU"/>
        </w:rPr>
        <w:t>АҚ Басқарма Төрағасы бекіткен осы Ережеге сәйкес жүзеге асырады.</w:t>
      </w:r>
    </w:p>
    <w:p w:rsidR="000B2D7D" w:rsidRPr="004C26B2" w:rsidRDefault="000B2D7D" w:rsidP="000B2D7D">
      <w:pPr>
        <w:pStyle w:val="ab"/>
        <w:tabs>
          <w:tab w:val="left" w:pos="709"/>
          <w:tab w:val="left" w:pos="851"/>
        </w:tabs>
        <w:spacing w:after="0" w:line="276" w:lineRule="auto"/>
        <w:ind w:left="567"/>
        <w:jc w:val="center"/>
        <w:rPr>
          <w:rFonts w:ascii="Times New Roman" w:hAnsi="Times New Roman"/>
          <w:b/>
          <w:sz w:val="24"/>
          <w:szCs w:val="24"/>
          <w:lang w:val="ru-RU"/>
        </w:rPr>
      </w:pPr>
    </w:p>
    <w:p w:rsidR="000B2D7D" w:rsidRPr="006576EC" w:rsidRDefault="006576EC" w:rsidP="006576EC">
      <w:pPr>
        <w:pStyle w:val="ab"/>
        <w:numPr>
          <w:ilvl w:val="0"/>
          <w:numId w:val="8"/>
        </w:numPr>
        <w:spacing w:after="0"/>
        <w:jc w:val="center"/>
        <w:rPr>
          <w:rFonts w:ascii="Times New Roman" w:hAnsi="Times New Roman"/>
          <w:b/>
          <w:sz w:val="24"/>
          <w:szCs w:val="24"/>
          <w:lang w:val="ru-RU"/>
        </w:rPr>
      </w:pPr>
      <w:r w:rsidRPr="00682ACA">
        <w:rPr>
          <w:rFonts w:ascii="Times New Roman" w:hAnsi="Times New Roman"/>
          <w:b/>
          <w:sz w:val="24"/>
          <w:szCs w:val="24"/>
          <w:bdr w:val="none" w:sz="0" w:space="0" w:color="auto" w:frame="1"/>
          <w:lang w:val="ru-RU"/>
        </w:rPr>
        <w:t>Аралық аттестаттауды өткізу тәртібі</w:t>
      </w:r>
    </w:p>
    <w:p w:rsidR="006576EC" w:rsidRDefault="006576EC" w:rsidP="006576EC">
      <w:pPr>
        <w:spacing w:after="0"/>
        <w:rPr>
          <w:rFonts w:ascii="Times New Roman" w:hAnsi="Times New Roman"/>
          <w:sz w:val="24"/>
          <w:szCs w:val="24"/>
          <w:lang w:val="ru-RU"/>
        </w:rPr>
      </w:pPr>
    </w:p>
    <w:p w:rsidR="006576EC" w:rsidRDefault="006576EC" w:rsidP="006576EC">
      <w:pPr>
        <w:pStyle w:val="ab"/>
        <w:numPr>
          <w:ilvl w:val="0"/>
          <w:numId w:val="14"/>
        </w:numPr>
        <w:spacing w:after="0"/>
        <w:rPr>
          <w:rFonts w:ascii="Times New Roman" w:hAnsi="Times New Roman"/>
          <w:sz w:val="24"/>
          <w:szCs w:val="24"/>
          <w:lang w:val="kk-KZ"/>
        </w:rPr>
      </w:pPr>
      <w:r w:rsidRPr="006576EC">
        <w:rPr>
          <w:rFonts w:ascii="Times New Roman" w:hAnsi="Times New Roman"/>
          <w:sz w:val="24"/>
          <w:szCs w:val="24"/>
          <w:lang w:val="kk-KZ"/>
        </w:rPr>
        <w:t xml:space="preserve">Аралық аттестаттау комиссиясының жұмысы Денсаулық сақтау саласындағы уәкілетті орган бекітетін жоғары оқу орнынан кейінгі медициналық білімнің клиникалық мамандықтары (резидентура мамандығы) бойынша оқу жоспарында көзделген мерзімдерде жүргізіледі. </w:t>
      </w:r>
    </w:p>
    <w:p w:rsidR="006576EC" w:rsidRDefault="006576EC" w:rsidP="006576EC">
      <w:pPr>
        <w:pStyle w:val="ab"/>
        <w:numPr>
          <w:ilvl w:val="0"/>
          <w:numId w:val="14"/>
        </w:numPr>
        <w:spacing w:after="0"/>
        <w:rPr>
          <w:rFonts w:ascii="Times New Roman" w:hAnsi="Times New Roman"/>
          <w:sz w:val="24"/>
          <w:szCs w:val="24"/>
          <w:lang w:val="kk-KZ"/>
        </w:rPr>
      </w:pPr>
      <w:r w:rsidRPr="006576EC">
        <w:rPr>
          <w:rFonts w:ascii="Times New Roman" w:hAnsi="Times New Roman"/>
          <w:sz w:val="24"/>
          <w:szCs w:val="24"/>
          <w:lang w:val="kk-KZ"/>
        </w:rPr>
        <w:t>Аралық аттестаттауға жіберу резидентурада оқудың өткен кезеңі үшін базалық, бейінді, аралас пәндер бойынша рейтингтік баға - орташа арифметикалық баға алу негізінде жүзеге асырылады.</w:t>
      </w:r>
    </w:p>
    <w:p w:rsidR="006576EC" w:rsidRDefault="006576EC" w:rsidP="006576EC">
      <w:pPr>
        <w:pStyle w:val="ab"/>
        <w:numPr>
          <w:ilvl w:val="0"/>
          <w:numId w:val="14"/>
        </w:numPr>
        <w:spacing w:after="0"/>
        <w:rPr>
          <w:rFonts w:ascii="Times New Roman" w:hAnsi="Times New Roman"/>
          <w:sz w:val="24"/>
          <w:szCs w:val="24"/>
          <w:lang w:val="kk-KZ"/>
        </w:rPr>
      </w:pPr>
      <w:r w:rsidRPr="006576EC">
        <w:rPr>
          <w:rFonts w:ascii="Times New Roman" w:hAnsi="Times New Roman"/>
          <w:sz w:val="24"/>
          <w:szCs w:val="24"/>
          <w:lang w:val="kk-KZ"/>
        </w:rPr>
        <w:t xml:space="preserve">Жоғары бағаға қайта тапсыруды қоса алғанда, барлық емтихандар оқу жоспары пәндерінен өту аяқталған күннен кешіктірілмей тапсырылуы тиіс. </w:t>
      </w:r>
    </w:p>
    <w:p w:rsidR="006576EC" w:rsidRDefault="006576EC" w:rsidP="006576EC">
      <w:pPr>
        <w:pStyle w:val="ab"/>
        <w:numPr>
          <w:ilvl w:val="0"/>
          <w:numId w:val="14"/>
        </w:numPr>
        <w:spacing w:after="0"/>
        <w:rPr>
          <w:rFonts w:ascii="Times New Roman" w:hAnsi="Times New Roman"/>
          <w:sz w:val="24"/>
          <w:szCs w:val="24"/>
          <w:lang w:val="kk-KZ"/>
        </w:rPr>
      </w:pPr>
      <w:r w:rsidRPr="006576EC">
        <w:rPr>
          <w:rFonts w:ascii="Times New Roman" w:hAnsi="Times New Roman"/>
          <w:sz w:val="24"/>
          <w:szCs w:val="24"/>
          <w:lang w:val="kk-KZ"/>
        </w:rPr>
        <w:t>Резиденттерді аралық аттестаттау 2 кезеңде жүргізіледі: 1 - кезең-резиденттердің практикалық дағдылары мен білімін бағалау және 2 - кезең-теориялық білімді бағалау, портфолио жүргізу, ғылыми жетістіктерді бағалау.</w:t>
      </w:r>
    </w:p>
    <w:p w:rsidR="006576EC" w:rsidRDefault="006576EC" w:rsidP="006576EC">
      <w:pPr>
        <w:pStyle w:val="ab"/>
        <w:numPr>
          <w:ilvl w:val="0"/>
          <w:numId w:val="14"/>
        </w:numPr>
        <w:spacing w:after="0"/>
        <w:rPr>
          <w:rFonts w:ascii="Times New Roman" w:hAnsi="Times New Roman"/>
          <w:sz w:val="24"/>
          <w:szCs w:val="24"/>
          <w:lang w:val="kk-KZ"/>
        </w:rPr>
      </w:pPr>
      <w:r>
        <w:rPr>
          <w:rFonts w:ascii="Times New Roman" w:hAnsi="Times New Roman"/>
          <w:sz w:val="24"/>
          <w:szCs w:val="24"/>
          <w:lang w:val="kk-KZ"/>
        </w:rPr>
        <w:t>1-</w:t>
      </w:r>
      <w:r w:rsidRPr="006576EC">
        <w:rPr>
          <w:rFonts w:ascii="Times New Roman" w:hAnsi="Times New Roman"/>
          <w:sz w:val="24"/>
          <w:szCs w:val="24"/>
          <w:lang w:val="kk-KZ"/>
        </w:rPr>
        <w:t>кезең</w:t>
      </w:r>
      <w:r>
        <w:rPr>
          <w:rFonts w:ascii="Times New Roman" w:hAnsi="Times New Roman"/>
          <w:sz w:val="24"/>
          <w:szCs w:val="24"/>
          <w:lang w:val="kk-KZ"/>
        </w:rPr>
        <w:t xml:space="preserve"> – </w:t>
      </w:r>
      <w:r w:rsidRPr="006576EC">
        <w:rPr>
          <w:rFonts w:ascii="Times New Roman" w:hAnsi="Times New Roman"/>
          <w:sz w:val="24"/>
          <w:szCs w:val="24"/>
          <w:lang w:val="kk-KZ"/>
        </w:rPr>
        <w:t>резиденттердің практикалық дағдылары мен білімдерін бағалау науқастың төсегінде OS СЕ (Objective structured clinical examination) әдісі бойынша немесе клиникалық бөлімшелердің меңгерушілері және ғылыми-клиникалық қызмет жөніндегі бас директордың орынбасары бекіткен билеттер бойынша жүргізіледі.</w:t>
      </w:r>
    </w:p>
    <w:p w:rsidR="006576EC" w:rsidRDefault="006576EC" w:rsidP="006576EC">
      <w:pPr>
        <w:pStyle w:val="ab"/>
        <w:numPr>
          <w:ilvl w:val="0"/>
          <w:numId w:val="14"/>
        </w:numPr>
        <w:spacing w:after="0"/>
        <w:rPr>
          <w:rFonts w:ascii="Times New Roman" w:hAnsi="Times New Roman"/>
          <w:sz w:val="24"/>
          <w:szCs w:val="24"/>
          <w:lang w:val="kk-KZ"/>
        </w:rPr>
      </w:pPr>
      <w:r>
        <w:rPr>
          <w:rFonts w:ascii="Times New Roman" w:hAnsi="Times New Roman"/>
          <w:sz w:val="24"/>
          <w:szCs w:val="24"/>
          <w:lang w:val="kk-KZ"/>
        </w:rPr>
        <w:t>2-</w:t>
      </w:r>
      <w:r w:rsidRPr="006576EC">
        <w:rPr>
          <w:rFonts w:ascii="Times New Roman" w:hAnsi="Times New Roman"/>
          <w:sz w:val="24"/>
          <w:szCs w:val="24"/>
          <w:lang w:val="kk-KZ"/>
        </w:rPr>
        <w:t>кезең</w:t>
      </w:r>
      <w:r>
        <w:rPr>
          <w:rFonts w:ascii="Times New Roman" w:hAnsi="Times New Roman"/>
          <w:sz w:val="24"/>
          <w:szCs w:val="24"/>
          <w:lang w:val="kk-KZ"/>
        </w:rPr>
        <w:t xml:space="preserve"> – </w:t>
      </w:r>
      <w:r w:rsidRPr="006576EC">
        <w:rPr>
          <w:rFonts w:ascii="Times New Roman" w:hAnsi="Times New Roman"/>
          <w:sz w:val="24"/>
          <w:szCs w:val="24"/>
          <w:lang w:val="kk-KZ"/>
        </w:rPr>
        <w:t>резидентурада оқыту бойынша олардың теориялық дайындық деңгейін анықтау, дәрігерлік қызмет саласындағы нормативтік-құқықтық және заңнамалық базаны білу, салауатты өмір салты туралы білім, дене шынықтыруды жетілдіру, коммуникативтік мәдениетті меңгеру, өмір бойы үздіксіз білім алуға қабілетті болу, резиденттің портфолиосын жүргізу, Ұйымның ғылыми қызметіне, мәдени-бұқаралық іс-шараларға және т. б. қатысу мақсатында жүзеге асырылады.</w:t>
      </w:r>
    </w:p>
    <w:p w:rsidR="006576EC" w:rsidRPr="006576EC" w:rsidRDefault="006576EC" w:rsidP="006576EC">
      <w:pPr>
        <w:pStyle w:val="ab"/>
        <w:numPr>
          <w:ilvl w:val="0"/>
          <w:numId w:val="14"/>
        </w:numPr>
        <w:spacing w:after="0"/>
        <w:rPr>
          <w:rFonts w:ascii="Times New Roman" w:hAnsi="Times New Roman"/>
          <w:sz w:val="24"/>
          <w:szCs w:val="24"/>
          <w:lang w:val="kk-KZ"/>
        </w:rPr>
      </w:pPr>
      <w:r w:rsidRPr="006576EC">
        <w:rPr>
          <w:rFonts w:ascii="Times New Roman" w:hAnsi="Times New Roman"/>
          <w:color w:val="000000"/>
          <w:sz w:val="24"/>
          <w:szCs w:val="24"/>
          <w:shd w:val="clear" w:color="auto" w:fill="F7F8FB"/>
          <w:lang w:val="kk-KZ"/>
        </w:rPr>
        <w:t xml:space="preserve">Аралық аттестаттауды өткізу нәтижелері балдық-әріптік жүйе бойынша бағалаулармен айқындалады және мемлекеттік аттестаттау комиссиялары отырыстарының хаттамалары белгіленген тәртіппен ресімделгеннен кейін сол күні жарияланады. </w:t>
      </w:r>
    </w:p>
    <w:p w:rsidR="006576EC" w:rsidRPr="006576EC" w:rsidRDefault="006576EC" w:rsidP="006576EC">
      <w:pPr>
        <w:pStyle w:val="ab"/>
        <w:numPr>
          <w:ilvl w:val="0"/>
          <w:numId w:val="14"/>
        </w:numPr>
        <w:spacing w:after="0"/>
        <w:rPr>
          <w:rFonts w:ascii="Times New Roman" w:hAnsi="Times New Roman"/>
          <w:sz w:val="24"/>
          <w:szCs w:val="24"/>
          <w:lang w:val="kk-KZ"/>
        </w:rPr>
      </w:pPr>
      <w:r w:rsidRPr="006576EC">
        <w:rPr>
          <w:rFonts w:ascii="Times New Roman" w:hAnsi="Times New Roman"/>
          <w:color w:val="000000"/>
          <w:sz w:val="24"/>
          <w:szCs w:val="24"/>
          <w:shd w:val="clear" w:color="auto" w:fill="F7F8FB"/>
          <w:lang w:val="kk-KZ"/>
        </w:rPr>
        <w:t xml:space="preserve">Қорытынды баға рейтингтік бағалаудың балдық-әріптік жүйесі, аралық аттестаттаудың 1-ші және 2-ші кезеңдері бойынша алынған бағалардың орташа арифметикалық мәні ретінде есептеледі. </w:t>
      </w:r>
    </w:p>
    <w:p w:rsidR="006576EC" w:rsidRPr="00D10321" w:rsidRDefault="006576EC" w:rsidP="006576EC">
      <w:pPr>
        <w:pStyle w:val="ab"/>
        <w:numPr>
          <w:ilvl w:val="0"/>
          <w:numId w:val="14"/>
        </w:numPr>
        <w:spacing w:after="0"/>
        <w:rPr>
          <w:rFonts w:ascii="Times New Roman" w:hAnsi="Times New Roman"/>
          <w:sz w:val="24"/>
          <w:szCs w:val="24"/>
          <w:lang w:val="kk-KZ"/>
        </w:rPr>
      </w:pPr>
      <w:r w:rsidRPr="006576EC">
        <w:rPr>
          <w:rFonts w:ascii="Times New Roman" w:hAnsi="Times New Roman"/>
          <w:color w:val="000000"/>
          <w:sz w:val="24"/>
          <w:szCs w:val="24"/>
          <w:shd w:val="clear" w:color="auto" w:fill="F7F8FB"/>
          <w:lang w:val="kk-KZ"/>
        </w:rPr>
        <w:t>Аралық аттестаттаудан өту кезінде шекті деңгей "50%, әріптік жүйе бойынша-D, дәстүрлі жүйе бойынша - қанағаттанарлық"құрайды.</w:t>
      </w:r>
    </w:p>
    <w:p w:rsidR="00D10321" w:rsidRPr="00D10321" w:rsidRDefault="00D10321" w:rsidP="00D10321">
      <w:pPr>
        <w:pStyle w:val="ab"/>
        <w:numPr>
          <w:ilvl w:val="0"/>
          <w:numId w:val="14"/>
        </w:numPr>
        <w:spacing w:after="0"/>
        <w:rPr>
          <w:rFonts w:ascii="Times New Roman" w:hAnsi="Times New Roman"/>
          <w:color w:val="000000"/>
          <w:sz w:val="24"/>
          <w:szCs w:val="24"/>
          <w:lang w:val="kk-KZ"/>
        </w:rPr>
      </w:pPr>
      <w:r w:rsidRPr="00D10321">
        <w:rPr>
          <w:rFonts w:ascii="Times New Roman" w:hAnsi="Times New Roman"/>
          <w:color w:val="000000"/>
          <w:sz w:val="24"/>
          <w:szCs w:val="24"/>
          <w:bdr w:val="none" w:sz="0" w:space="0" w:color="auto" w:frame="1"/>
          <w:lang w:val="kk-KZ"/>
        </w:rPr>
        <w:lastRenderedPageBreak/>
        <w:t xml:space="preserve">Мемлекеттік стипендия аралық аттестаттау нәтижелері бойынша "жақсы", "өте жақсы" бағаларына сәйкес келетін бағалардың баламасын алған резидентура тыңдаушыларына ай сайын білім алушыларды аралық аттестаттаудан кейінгі айдың бірінші күнінен бастап, семестр аяқталатын айдың соңына дейін қоса алғанда төленеді. </w:t>
      </w:r>
    </w:p>
    <w:p w:rsidR="00D10321" w:rsidRPr="00D10321" w:rsidRDefault="00D10321" w:rsidP="00D10321">
      <w:pPr>
        <w:pStyle w:val="ab"/>
        <w:numPr>
          <w:ilvl w:val="0"/>
          <w:numId w:val="14"/>
        </w:numPr>
        <w:spacing w:after="0"/>
        <w:rPr>
          <w:rFonts w:ascii="Times New Roman" w:hAnsi="Times New Roman"/>
          <w:color w:val="000000"/>
          <w:sz w:val="24"/>
          <w:szCs w:val="24"/>
          <w:lang w:val="kk-KZ"/>
        </w:rPr>
      </w:pPr>
      <w:r w:rsidRPr="00D10321">
        <w:rPr>
          <w:rFonts w:ascii="Times New Roman" w:hAnsi="Times New Roman"/>
          <w:color w:val="000000"/>
          <w:sz w:val="24"/>
          <w:szCs w:val="24"/>
          <w:bdr w:val="none" w:sz="0" w:space="0" w:color="auto" w:frame="1"/>
          <w:lang w:val="kk-KZ"/>
        </w:rPr>
        <w:t>Аралық аттестаттау нәтижелері бойынша "қанағаттанарлық" бағаға сәйкес келетін бағалардың баламасын алған резидентура тыңдаушыларына мемлекеттік стипендия-келесі аралық аттестаттау нәтижелеріне дейін төленбейді.</w:t>
      </w:r>
    </w:p>
    <w:p w:rsidR="00341C27" w:rsidRPr="00341C27" w:rsidRDefault="00341C27" w:rsidP="00341C27">
      <w:pPr>
        <w:pStyle w:val="ab"/>
        <w:numPr>
          <w:ilvl w:val="0"/>
          <w:numId w:val="14"/>
        </w:numPr>
        <w:spacing w:after="0"/>
        <w:rPr>
          <w:rFonts w:ascii="Times New Roman" w:hAnsi="Times New Roman"/>
          <w:sz w:val="24"/>
          <w:szCs w:val="24"/>
          <w:lang w:val="kk-KZ"/>
        </w:rPr>
      </w:pPr>
      <w:r w:rsidRPr="00341C27">
        <w:rPr>
          <w:rFonts w:ascii="Times New Roman" w:hAnsi="Times New Roman"/>
          <w:sz w:val="24"/>
          <w:szCs w:val="24"/>
          <w:bdr w:val="none" w:sz="0" w:space="0" w:color="auto" w:frame="1"/>
          <w:lang w:val="kk-KZ"/>
        </w:rPr>
        <w:t>Аралық аттестаттау нәтижелері бойынша "қанағаттанарлықсыз" бағаға сәйкес келетін бағалардың баламасын алған резидентура тыңдаушылары резиде</w:t>
      </w:r>
      <w:r>
        <w:rPr>
          <w:rFonts w:ascii="Times New Roman" w:hAnsi="Times New Roman"/>
          <w:sz w:val="24"/>
          <w:szCs w:val="24"/>
          <w:bdr w:val="none" w:sz="0" w:space="0" w:color="auto" w:frame="1"/>
          <w:lang w:val="kk-KZ"/>
        </w:rPr>
        <w:t xml:space="preserve">нтурадан шығарылады. </w:t>
      </w:r>
    </w:p>
    <w:p w:rsidR="00341C27" w:rsidRPr="00341C27" w:rsidRDefault="00341C27" w:rsidP="00341C27">
      <w:pPr>
        <w:pStyle w:val="ab"/>
        <w:numPr>
          <w:ilvl w:val="0"/>
          <w:numId w:val="14"/>
        </w:numPr>
        <w:spacing w:after="0"/>
        <w:rPr>
          <w:rFonts w:ascii="Times New Roman" w:hAnsi="Times New Roman"/>
          <w:sz w:val="24"/>
          <w:szCs w:val="24"/>
          <w:lang w:val="kk-KZ"/>
        </w:rPr>
      </w:pPr>
      <w:r w:rsidRPr="00341C27">
        <w:rPr>
          <w:rFonts w:ascii="Times New Roman" w:hAnsi="Times New Roman"/>
          <w:sz w:val="24"/>
          <w:szCs w:val="24"/>
          <w:bdr w:val="none" w:sz="0" w:space="0" w:color="auto" w:frame="1"/>
          <w:lang w:val="kk-KZ"/>
        </w:rPr>
        <w:t xml:space="preserve"> Емтиханды қабылдау кезінде аттестаттау комиссиясы резиденттерге қойылатын талаптардың бірлігін және резиденттердің резидентураның тиісті білім беру бағдарламасын меңгеру сапасын объективті бағалау үшін жағдайларды қамтамасыз етуге міндетті.</w:t>
      </w:r>
    </w:p>
    <w:p w:rsidR="00341C27" w:rsidRPr="00341C27" w:rsidRDefault="00341C27" w:rsidP="00341C27">
      <w:pPr>
        <w:pStyle w:val="ab"/>
        <w:numPr>
          <w:ilvl w:val="0"/>
          <w:numId w:val="14"/>
        </w:numPr>
        <w:spacing w:after="0"/>
        <w:rPr>
          <w:rFonts w:ascii="Times New Roman" w:hAnsi="Times New Roman"/>
          <w:color w:val="000000"/>
          <w:sz w:val="24"/>
          <w:szCs w:val="24"/>
          <w:lang w:val="kk-KZ"/>
        </w:rPr>
      </w:pPr>
      <w:r w:rsidRPr="00341C27">
        <w:rPr>
          <w:rFonts w:ascii="Times New Roman" w:hAnsi="Times New Roman"/>
          <w:color w:val="000000"/>
          <w:sz w:val="24"/>
          <w:szCs w:val="24"/>
          <w:bdr w:val="none" w:sz="0" w:space="0" w:color="auto" w:frame="1"/>
          <w:lang w:val="kk-KZ"/>
        </w:rPr>
        <w:t xml:space="preserve">Аралық аттестаттауды өткізу кезінде емтихан тапсырушыларға оқу құралдарын, әдістемелік материалдарды, оқу әдебиеттерін, конспекттерді, шпаргалкаларды, ақпарат тасығыштың түріне қарамастан, сондай-ақ кез келген техникалық құралдарды, ақпарат беру құралдары мен көмекші сөздерді қолдануды болдырмауды, сондай-ақ қолдануға тырысуды қамтамасыз ету қажет. </w:t>
      </w:r>
    </w:p>
    <w:p w:rsidR="000B2D7D" w:rsidRPr="00341C27" w:rsidRDefault="00341C27" w:rsidP="00341C27">
      <w:pPr>
        <w:pStyle w:val="ab"/>
        <w:numPr>
          <w:ilvl w:val="0"/>
          <w:numId w:val="14"/>
        </w:numPr>
        <w:spacing w:after="0"/>
        <w:rPr>
          <w:rFonts w:ascii="Times New Roman" w:hAnsi="Times New Roman"/>
          <w:color w:val="000000"/>
          <w:sz w:val="24"/>
          <w:szCs w:val="24"/>
          <w:lang w:val="kk-KZ"/>
        </w:rPr>
      </w:pPr>
      <w:r w:rsidRPr="00341C27">
        <w:rPr>
          <w:rFonts w:ascii="Times New Roman" w:hAnsi="Times New Roman"/>
          <w:color w:val="000000"/>
          <w:sz w:val="24"/>
          <w:szCs w:val="24"/>
          <w:bdr w:val="none" w:sz="0" w:space="0" w:color="auto" w:frame="1"/>
          <w:lang w:val="kk-KZ"/>
        </w:rPr>
        <w:t xml:space="preserve"> Резиденттердің аралық аттестаттаудан өту кезектілігін комиссия айқындайды.</w:t>
      </w:r>
    </w:p>
    <w:p w:rsidR="00341C27" w:rsidRPr="00341C27" w:rsidRDefault="00341C27" w:rsidP="00341C27">
      <w:pPr>
        <w:pStyle w:val="ab"/>
        <w:numPr>
          <w:ilvl w:val="0"/>
          <w:numId w:val="14"/>
        </w:numPr>
        <w:spacing w:after="0"/>
        <w:rPr>
          <w:rFonts w:ascii="Times New Roman" w:hAnsi="Times New Roman"/>
          <w:color w:val="000000"/>
          <w:sz w:val="24"/>
          <w:szCs w:val="24"/>
          <w:lang w:val="kk-KZ"/>
        </w:rPr>
      </w:pPr>
      <w:r w:rsidRPr="00341C27">
        <w:rPr>
          <w:rFonts w:ascii="Times New Roman" w:hAnsi="Times New Roman"/>
          <w:color w:val="000000"/>
          <w:sz w:val="24"/>
          <w:szCs w:val="24"/>
          <w:shd w:val="clear" w:color="auto" w:fill="F7F8FB"/>
          <w:lang w:val="kk-KZ"/>
        </w:rPr>
        <w:t xml:space="preserve">Мүмкіндігі шектеулі резиденттерге, жүкті әйелдерге емтиханнан бірінші кезекте не осындай резиденттің қалауы бойынша өту мүмкіндігі берілуге тиіс. </w:t>
      </w:r>
    </w:p>
    <w:p w:rsidR="00341C27" w:rsidRPr="00341C27" w:rsidRDefault="00341C27" w:rsidP="00341C27">
      <w:pPr>
        <w:pStyle w:val="ab"/>
        <w:numPr>
          <w:ilvl w:val="0"/>
          <w:numId w:val="14"/>
        </w:numPr>
        <w:spacing w:after="0"/>
        <w:rPr>
          <w:rFonts w:ascii="Times New Roman" w:hAnsi="Times New Roman"/>
          <w:color w:val="000000"/>
          <w:sz w:val="24"/>
          <w:szCs w:val="24"/>
          <w:lang w:val="kk-KZ"/>
        </w:rPr>
      </w:pPr>
      <w:r w:rsidRPr="00341C27">
        <w:rPr>
          <w:rFonts w:ascii="Times New Roman" w:hAnsi="Times New Roman"/>
          <w:color w:val="000000"/>
          <w:sz w:val="24"/>
          <w:szCs w:val="24"/>
          <w:shd w:val="clear" w:color="auto" w:fill="F7F8FB"/>
          <w:lang w:val="kk-KZ"/>
        </w:rPr>
        <w:t>Аттестаттау комиссиясы резидентке жауап беруге толық дайындалу үшін қажетті уақыт береді, оның ұзақтығы 45 минуттан аспайды.</w:t>
      </w:r>
    </w:p>
    <w:p w:rsidR="00341C27" w:rsidRPr="00341C27" w:rsidRDefault="00341C27" w:rsidP="00341C27">
      <w:pPr>
        <w:pStyle w:val="ab"/>
        <w:numPr>
          <w:ilvl w:val="0"/>
          <w:numId w:val="14"/>
        </w:numPr>
        <w:spacing w:after="0"/>
        <w:rPr>
          <w:rFonts w:ascii="Times New Roman" w:hAnsi="Times New Roman"/>
          <w:sz w:val="24"/>
          <w:szCs w:val="24"/>
          <w:lang w:val="kk-KZ"/>
        </w:rPr>
      </w:pPr>
      <w:r w:rsidRPr="00341C27">
        <w:rPr>
          <w:rFonts w:ascii="Times New Roman" w:hAnsi="Times New Roman"/>
          <w:sz w:val="24"/>
          <w:szCs w:val="24"/>
          <w:bdr w:val="none" w:sz="0" w:space="0" w:color="auto" w:frame="1"/>
          <w:lang w:val="kk-KZ"/>
        </w:rPr>
        <w:t>Резиденттерді жауап беруге дайындау кезінде аудиторияда аттестаттау комиссиясының кемінде бір мүшесі не белгіленген тәртіппен аттестаттау комиссиясының төрағасы уәкілеттік б</w:t>
      </w:r>
      <w:r>
        <w:rPr>
          <w:rFonts w:ascii="Times New Roman" w:hAnsi="Times New Roman"/>
          <w:sz w:val="24"/>
          <w:szCs w:val="24"/>
          <w:bdr w:val="none" w:sz="0" w:space="0" w:color="auto" w:frame="1"/>
          <w:lang w:val="kk-KZ"/>
        </w:rPr>
        <w:t xml:space="preserve">ерген өзге адам болуға тиіс. </w:t>
      </w:r>
    </w:p>
    <w:p w:rsidR="00341C27" w:rsidRPr="00341C27" w:rsidRDefault="00341C27" w:rsidP="00341C27">
      <w:pPr>
        <w:pStyle w:val="ab"/>
        <w:numPr>
          <w:ilvl w:val="0"/>
          <w:numId w:val="14"/>
        </w:numPr>
        <w:spacing w:after="0"/>
        <w:rPr>
          <w:rFonts w:ascii="Times New Roman" w:hAnsi="Times New Roman"/>
          <w:sz w:val="24"/>
          <w:szCs w:val="24"/>
          <w:lang w:val="kk-KZ"/>
        </w:rPr>
      </w:pPr>
      <w:r w:rsidRPr="00341C27">
        <w:rPr>
          <w:rFonts w:ascii="Times New Roman" w:hAnsi="Times New Roman"/>
          <w:sz w:val="24"/>
          <w:szCs w:val="24"/>
          <w:bdr w:val="none" w:sz="0" w:space="0" w:color="auto" w:frame="1"/>
          <w:lang w:val="kk-KZ"/>
        </w:rPr>
        <w:t>Резиденттен емтихан билетін алғаннан кейін ол ақпарат тасығыштың түріне қарамастан оқу құралдарын, әдістемелік материалдарды, оқу және өзге де әдебиетті, конспектілерді, шпаргалкаларды, сондай-ақ ақпаратты берудің кез келген техникалық құралдары мен құралдарын тапқан не көрсетілген материалдар және (немесе) құралдар мемлекеттік емтихандағы жауапқа дайындалуда пайдаланылғанына қарамастан, оларға нұсқау пайдаланылған жағдайда, комиссия көрсетілген материалдарды және (немесе) құралдарды емтихан аяқталғанға дейін аттестаттау комиссиясы отырысының хаттамасында тиісті мәліметтерді көрсете отырып алып қояды және осындай резиденттің білімін "қанағаттанарлықсыз" деп бағалау не емтиханды жалғастыру туралы шешім қабылдайды.</w:t>
      </w:r>
    </w:p>
    <w:p w:rsidR="00341C27" w:rsidRPr="00341C27" w:rsidRDefault="00341C27" w:rsidP="00341C27">
      <w:pPr>
        <w:pStyle w:val="ab"/>
        <w:numPr>
          <w:ilvl w:val="0"/>
          <w:numId w:val="14"/>
        </w:numPr>
        <w:spacing w:after="0"/>
        <w:rPr>
          <w:rFonts w:ascii="Times New Roman" w:hAnsi="Times New Roman"/>
          <w:color w:val="000000"/>
          <w:sz w:val="24"/>
          <w:szCs w:val="24"/>
          <w:lang w:val="kk-KZ"/>
        </w:rPr>
      </w:pPr>
      <w:r w:rsidRPr="00341C27">
        <w:rPr>
          <w:rFonts w:ascii="Times New Roman" w:hAnsi="Times New Roman"/>
          <w:color w:val="000000"/>
          <w:sz w:val="24"/>
          <w:szCs w:val="24"/>
          <w:shd w:val="clear" w:color="auto" w:fill="F7F8FB"/>
          <w:lang w:val="kk-KZ"/>
        </w:rPr>
        <w:t xml:space="preserve">Резиденттің аралық аттестаттауды тапсыру күнін ауыстыру резиденттің, комиссия төрағасының немесе оның орынбасарының жазбаша өтініші бойынша құжатпен расталған ерекше себептер болған кезде, ерекше жағдайларда жүргізіледі. </w:t>
      </w:r>
    </w:p>
    <w:p w:rsidR="00341C27" w:rsidRPr="00341C27" w:rsidRDefault="00341C27" w:rsidP="00341C27">
      <w:pPr>
        <w:pStyle w:val="ab"/>
        <w:numPr>
          <w:ilvl w:val="0"/>
          <w:numId w:val="14"/>
        </w:numPr>
        <w:spacing w:after="0"/>
        <w:rPr>
          <w:rFonts w:ascii="Times New Roman" w:hAnsi="Times New Roman"/>
          <w:color w:val="000000"/>
          <w:sz w:val="24"/>
          <w:szCs w:val="24"/>
          <w:lang w:val="kk-KZ"/>
        </w:rPr>
      </w:pPr>
      <w:r w:rsidRPr="00341C27">
        <w:rPr>
          <w:rFonts w:ascii="Times New Roman" w:hAnsi="Times New Roman"/>
          <w:color w:val="000000"/>
          <w:sz w:val="24"/>
          <w:szCs w:val="24"/>
          <w:shd w:val="clear" w:color="auto" w:fill="F7F8FB"/>
          <w:lang w:val="kk-KZ"/>
        </w:rPr>
        <w:t>Аралық аттестаттаудың отырысына оның құрамының кемінде үштен екісі қатысатын аралық аттестаттауды өткізу жөніндегі аттестаттау комиссиясының ашық отырыстарында жол беріледі.</w:t>
      </w:r>
    </w:p>
    <w:p w:rsidR="00341C27" w:rsidRPr="00341C27" w:rsidRDefault="00341C27" w:rsidP="00341C27">
      <w:pPr>
        <w:pStyle w:val="ab"/>
        <w:numPr>
          <w:ilvl w:val="0"/>
          <w:numId w:val="14"/>
        </w:numPr>
        <w:spacing w:after="0"/>
        <w:rPr>
          <w:rFonts w:ascii="Times New Roman" w:hAnsi="Times New Roman"/>
          <w:color w:val="000000"/>
          <w:sz w:val="24"/>
          <w:szCs w:val="24"/>
          <w:lang w:val="kk-KZ"/>
        </w:rPr>
      </w:pPr>
      <w:r w:rsidRPr="00341C27">
        <w:rPr>
          <w:rFonts w:ascii="Times New Roman" w:hAnsi="Times New Roman"/>
          <w:color w:val="000000"/>
          <w:sz w:val="24"/>
          <w:szCs w:val="24"/>
          <w:shd w:val="clear" w:color="auto" w:fill="F7F8FB"/>
          <w:lang w:val="kk-KZ"/>
        </w:rPr>
        <w:t>Резиденттерді аралық аттестаттаудан өткізу жөніндегі аттестаттау комиссиясының төрағасы болмаған жағдайда</w:t>
      </w:r>
      <w:r>
        <w:rPr>
          <w:rFonts w:ascii="Times New Roman" w:hAnsi="Times New Roman"/>
          <w:color w:val="000000"/>
          <w:sz w:val="24"/>
          <w:szCs w:val="24"/>
          <w:shd w:val="clear" w:color="auto" w:fill="F7F8FB"/>
          <w:lang w:val="kk-KZ"/>
        </w:rPr>
        <w:t xml:space="preserve"> – </w:t>
      </w:r>
      <w:r w:rsidRPr="00341C27">
        <w:rPr>
          <w:rFonts w:ascii="Times New Roman" w:hAnsi="Times New Roman"/>
          <w:color w:val="000000"/>
          <w:sz w:val="24"/>
          <w:szCs w:val="24"/>
          <w:shd w:val="clear" w:color="auto" w:fill="F7F8FB"/>
          <w:lang w:val="kk-KZ"/>
        </w:rPr>
        <w:t>Комиссияны оның орынбасары басқарады.</w:t>
      </w:r>
    </w:p>
    <w:p w:rsidR="00341C27" w:rsidRPr="00341C27" w:rsidRDefault="00341C27" w:rsidP="00341C27">
      <w:pPr>
        <w:pStyle w:val="ab"/>
        <w:numPr>
          <w:ilvl w:val="0"/>
          <w:numId w:val="14"/>
        </w:numPr>
        <w:spacing w:after="0"/>
        <w:rPr>
          <w:rFonts w:ascii="Times New Roman" w:hAnsi="Times New Roman"/>
          <w:color w:val="000000"/>
          <w:sz w:val="24"/>
          <w:szCs w:val="24"/>
          <w:lang w:val="kk-KZ"/>
        </w:rPr>
      </w:pPr>
      <w:r w:rsidRPr="00341C27">
        <w:rPr>
          <w:rFonts w:ascii="Times New Roman" w:hAnsi="Times New Roman"/>
          <w:color w:val="000000"/>
          <w:sz w:val="24"/>
          <w:szCs w:val="24"/>
          <w:shd w:val="clear" w:color="auto" w:fill="F7F8FB"/>
          <w:lang w:val="kk-KZ"/>
        </w:rPr>
        <w:t>Резиденттерді аралық аттестаттауды өткізу жөніндегі аттестаттау комиссиясының шешімдері жабық отырыстарда отырысқа қатысушы Комиссия мүшелерінің жай көпшілік дауысымен қабылданады. Дауыстар саны тең болған жағдайда төрағаның (немесе орынбасарының) дауысы шешуші болып табылады.</w:t>
      </w:r>
    </w:p>
    <w:p w:rsidR="000B2D7D" w:rsidRDefault="000B2D7D" w:rsidP="000B2D7D">
      <w:pPr>
        <w:pStyle w:val="ab"/>
        <w:tabs>
          <w:tab w:val="left" w:pos="709"/>
          <w:tab w:val="left" w:pos="851"/>
          <w:tab w:val="left" w:pos="993"/>
        </w:tabs>
        <w:spacing w:after="0"/>
        <w:ind w:left="567"/>
        <w:rPr>
          <w:rFonts w:ascii="Times New Roman" w:hAnsi="Times New Roman"/>
          <w:sz w:val="24"/>
          <w:szCs w:val="24"/>
          <w:lang w:val="ru-RU"/>
        </w:rPr>
      </w:pPr>
    </w:p>
    <w:p w:rsidR="00341C27" w:rsidRPr="004C26B2" w:rsidRDefault="00341C27" w:rsidP="000B2D7D">
      <w:pPr>
        <w:pStyle w:val="ab"/>
        <w:tabs>
          <w:tab w:val="left" w:pos="709"/>
          <w:tab w:val="left" w:pos="851"/>
          <w:tab w:val="left" w:pos="993"/>
        </w:tabs>
        <w:spacing w:after="0"/>
        <w:ind w:left="567"/>
        <w:rPr>
          <w:rFonts w:ascii="Times New Roman" w:hAnsi="Times New Roman"/>
          <w:sz w:val="24"/>
          <w:szCs w:val="24"/>
          <w:lang w:val="ru-RU"/>
        </w:rPr>
      </w:pPr>
    </w:p>
    <w:p w:rsidR="000B2D7D" w:rsidRDefault="000B2D7D" w:rsidP="000B2D7D">
      <w:pPr>
        <w:pStyle w:val="ab"/>
        <w:tabs>
          <w:tab w:val="left" w:pos="709"/>
          <w:tab w:val="left" w:pos="851"/>
          <w:tab w:val="left" w:pos="993"/>
        </w:tabs>
        <w:spacing w:after="0"/>
        <w:ind w:left="567"/>
        <w:rPr>
          <w:rFonts w:ascii="Times New Roman" w:hAnsi="Times New Roman"/>
          <w:sz w:val="24"/>
          <w:szCs w:val="24"/>
          <w:lang w:val="ru-RU"/>
        </w:rPr>
      </w:pPr>
    </w:p>
    <w:p w:rsidR="00341C27" w:rsidRPr="004C26B2" w:rsidRDefault="00341C27" w:rsidP="000B2D7D">
      <w:pPr>
        <w:pStyle w:val="ab"/>
        <w:tabs>
          <w:tab w:val="left" w:pos="709"/>
          <w:tab w:val="left" w:pos="851"/>
          <w:tab w:val="left" w:pos="993"/>
        </w:tabs>
        <w:spacing w:after="0"/>
        <w:ind w:left="567"/>
        <w:rPr>
          <w:rFonts w:ascii="Times New Roman" w:hAnsi="Times New Roman"/>
          <w:sz w:val="24"/>
          <w:szCs w:val="24"/>
          <w:lang w:val="ru-RU"/>
        </w:rPr>
      </w:pPr>
    </w:p>
    <w:p w:rsidR="00362870" w:rsidRPr="001D4013" w:rsidRDefault="001D4013" w:rsidP="001D4013">
      <w:pPr>
        <w:pStyle w:val="ab"/>
        <w:numPr>
          <w:ilvl w:val="0"/>
          <w:numId w:val="8"/>
        </w:numPr>
        <w:spacing w:after="0"/>
        <w:jc w:val="center"/>
        <w:rPr>
          <w:rFonts w:ascii="Times New Roman" w:hAnsi="Times New Roman"/>
          <w:b/>
          <w:sz w:val="24"/>
          <w:szCs w:val="24"/>
          <w:lang w:val="ru-RU"/>
        </w:rPr>
      </w:pPr>
      <w:r w:rsidRPr="001D4013">
        <w:rPr>
          <w:rFonts w:ascii="Times New Roman" w:hAnsi="Times New Roman"/>
          <w:b/>
          <w:color w:val="000000"/>
          <w:sz w:val="24"/>
          <w:szCs w:val="24"/>
          <w:shd w:val="clear" w:color="auto" w:fill="F7F8FB"/>
          <w:lang w:val="ru-RU"/>
        </w:rPr>
        <w:lastRenderedPageBreak/>
        <w:t>Апелляцияны беру және қарау тәртібі</w:t>
      </w:r>
    </w:p>
    <w:p w:rsidR="0012471A" w:rsidRPr="0012471A" w:rsidRDefault="0012471A" w:rsidP="00CB68D9">
      <w:pPr>
        <w:pStyle w:val="ab"/>
        <w:numPr>
          <w:ilvl w:val="0"/>
          <w:numId w:val="12"/>
        </w:numPr>
        <w:tabs>
          <w:tab w:val="left" w:pos="851"/>
        </w:tabs>
        <w:spacing w:after="0"/>
        <w:ind w:left="0" w:firstLine="567"/>
        <w:rPr>
          <w:rFonts w:ascii="Times New Roman" w:hAnsi="Times New Roman"/>
          <w:sz w:val="24"/>
          <w:szCs w:val="24"/>
          <w:lang w:val="ru-RU"/>
        </w:rPr>
      </w:pPr>
      <w:r w:rsidRPr="0012471A">
        <w:rPr>
          <w:rFonts w:ascii="Times New Roman" w:hAnsi="Times New Roman"/>
          <w:color w:val="000000"/>
          <w:sz w:val="24"/>
          <w:szCs w:val="24"/>
          <w:shd w:val="clear" w:color="auto" w:fill="F7F8FB"/>
          <w:lang w:val="ru-RU"/>
        </w:rPr>
        <w:t xml:space="preserve">Апелляциялық комиссиялар резиденттерді аралық аттестаттауды өткізу жөніндегі аттестаттау комиссиясы отырысының нәтижелерімен келіспеген тұлғалардың өтініштерін қарау үшін құрылады. </w:t>
      </w:r>
    </w:p>
    <w:p w:rsidR="0012471A" w:rsidRPr="0012471A" w:rsidRDefault="0012471A" w:rsidP="00CB68D9">
      <w:pPr>
        <w:pStyle w:val="ab"/>
        <w:numPr>
          <w:ilvl w:val="0"/>
          <w:numId w:val="12"/>
        </w:numPr>
        <w:tabs>
          <w:tab w:val="left" w:pos="851"/>
        </w:tabs>
        <w:spacing w:after="0"/>
        <w:ind w:left="0" w:firstLine="567"/>
        <w:rPr>
          <w:rFonts w:ascii="Times New Roman" w:hAnsi="Times New Roman"/>
          <w:sz w:val="24"/>
          <w:szCs w:val="24"/>
          <w:lang w:val="ru-RU"/>
        </w:rPr>
      </w:pPr>
      <w:r w:rsidRPr="0012471A">
        <w:rPr>
          <w:rFonts w:ascii="Times New Roman" w:hAnsi="Times New Roman"/>
          <w:color w:val="000000"/>
          <w:sz w:val="24"/>
          <w:szCs w:val="24"/>
          <w:shd w:val="clear" w:color="auto" w:fill="F7F8FB"/>
          <w:lang w:val="ru-RU"/>
        </w:rPr>
        <w:t xml:space="preserve">Апелляциялық комиссия резиденттерден емтихан материалдарының мазмұны және техникалық себептер бойынша өтініштерді қабылдайды және қарайды. </w:t>
      </w:r>
    </w:p>
    <w:p w:rsidR="0012471A" w:rsidRPr="0012471A" w:rsidRDefault="0012471A" w:rsidP="0012471A">
      <w:pPr>
        <w:pStyle w:val="ab"/>
        <w:numPr>
          <w:ilvl w:val="0"/>
          <w:numId w:val="12"/>
        </w:numPr>
        <w:tabs>
          <w:tab w:val="left" w:pos="851"/>
        </w:tabs>
        <w:spacing w:after="0"/>
        <w:ind w:left="0" w:firstLine="567"/>
        <w:rPr>
          <w:rFonts w:ascii="Times New Roman" w:hAnsi="Times New Roman"/>
          <w:sz w:val="24"/>
          <w:szCs w:val="24"/>
          <w:lang w:val="ru-RU"/>
        </w:rPr>
      </w:pPr>
      <w:r w:rsidRPr="0012471A">
        <w:rPr>
          <w:rFonts w:ascii="Times New Roman" w:hAnsi="Times New Roman"/>
          <w:color w:val="000000"/>
          <w:sz w:val="24"/>
          <w:szCs w:val="24"/>
          <w:shd w:val="clear" w:color="auto" w:fill="F7F8FB"/>
          <w:lang w:val="ru-RU"/>
        </w:rPr>
        <w:t>Апелляциялық комиссия Резидентура мамандықтары бойынша түсу емтиханының нәтижелерін апелляцияға берген тұлғаға балл қосу туралы шешім қабылдайды.</w:t>
      </w:r>
    </w:p>
    <w:p w:rsidR="0012471A" w:rsidRPr="0012471A" w:rsidRDefault="0012471A" w:rsidP="0012471A">
      <w:pPr>
        <w:pStyle w:val="ab"/>
        <w:numPr>
          <w:ilvl w:val="0"/>
          <w:numId w:val="12"/>
        </w:numPr>
        <w:tabs>
          <w:tab w:val="left" w:pos="851"/>
        </w:tabs>
        <w:spacing w:after="0"/>
        <w:ind w:left="0" w:firstLine="567"/>
        <w:rPr>
          <w:rFonts w:ascii="Times New Roman" w:hAnsi="Times New Roman"/>
          <w:sz w:val="24"/>
          <w:szCs w:val="24"/>
          <w:lang w:val="ru-RU"/>
        </w:rPr>
      </w:pPr>
      <w:r w:rsidRPr="0012471A">
        <w:rPr>
          <w:rFonts w:ascii="Times New Roman" w:hAnsi="Times New Roman"/>
          <w:color w:val="000000"/>
          <w:sz w:val="24"/>
          <w:szCs w:val="24"/>
          <w:bdr w:val="none" w:sz="0" w:space="0" w:color="auto" w:frame="1"/>
          <w:lang w:val="ru-RU"/>
        </w:rPr>
        <w:t xml:space="preserve">Апелляциялық комиссияның құрамын «А.Н. Сызғанов ат. ҰҒХО» АҚ Бас директоры бекітеді. </w:t>
      </w:r>
    </w:p>
    <w:p w:rsidR="0012471A" w:rsidRPr="0012471A" w:rsidRDefault="0012471A" w:rsidP="0012471A">
      <w:pPr>
        <w:pStyle w:val="ab"/>
        <w:numPr>
          <w:ilvl w:val="0"/>
          <w:numId w:val="12"/>
        </w:numPr>
        <w:tabs>
          <w:tab w:val="left" w:pos="851"/>
        </w:tabs>
        <w:spacing w:after="0"/>
        <w:ind w:left="0" w:firstLine="567"/>
        <w:rPr>
          <w:rFonts w:ascii="Times New Roman" w:hAnsi="Times New Roman"/>
          <w:sz w:val="24"/>
          <w:szCs w:val="24"/>
          <w:lang w:val="ru-RU"/>
        </w:rPr>
      </w:pPr>
      <w:r w:rsidRPr="0012471A">
        <w:rPr>
          <w:rFonts w:ascii="Times New Roman" w:hAnsi="Times New Roman"/>
          <w:color w:val="000000"/>
          <w:sz w:val="24"/>
          <w:szCs w:val="24"/>
          <w:bdr w:val="none" w:sz="0" w:space="0" w:color="auto" w:frame="1"/>
          <w:lang w:val="ru-RU"/>
        </w:rPr>
        <w:t xml:space="preserve">Апелляциялық комиссия берілген апелляцияларды резиденттерді аралық аттестаттаудан өткізу жөніндегі аттестаттау комиссиясының отырысы аяқталғаннан кейін келесі күні қарауға кіріседі. </w:t>
      </w:r>
    </w:p>
    <w:p w:rsidR="00CD17AC" w:rsidRDefault="0012471A" w:rsidP="00CD17AC">
      <w:pPr>
        <w:pStyle w:val="ab"/>
        <w:numPr>
          <w:ilvl w:val="0"/>
          <w:numId w:val="12"/>
        </w:numPr>
        <w:tabs>
          <w:tab w:val="left" w:pos="851"/>
        </w:tabs>
        <w:spacing w:after="0"/>
        <w:ind w:left="0" w:firstLine="567"/>
        <w:rPr>
          <w:rFonts w:ascii="Times New Roman" w:hAnsi="Times New Roman"/>
          <w:sz w:val="24"/>
          <w:szCs w:val="24"/>
          <w:lang w:val="ru-RU"/>
        </w:rPr>
      </w:pPr>
      <w:r>
        <w:rPr>
          <w:rFonts w:ascii="Times New Roman" w:hAnsi="Times New Roman"/>
          <w:sz w:val="24"/>
          <w:szCs w:val="24"/>
          <w:lang w:val="ru-RU"/>
        </w:rPr>
        <w:t xml:space="preserve">Апелляциялық комиссияның құрамына </w:t>
      </w:r>
      <w:r w:rsidR="00CD17AC">
        <w:rPr>
          <w:rFonts w:ascii="Times New Roman" w:hAnsi="Times New Roman"/>
          <w:sz w:val="24"/>
          <w:szCs w:val="24"/>
          <w:lang w:val="ru-RU"/>
        </w:rPr>
        <w:t xml:space="preserve">аралық аттестаттау отырысының мүшелері болмаған </w:t>
      </w:r>
      <w:r>
        <w:rPr>
          <w:rFonts w:ascii="Times New Roman" w:hAnsi="Times New Roman"/>
          <w:sz w:val="24"/>
          <w:szCs w:val="24"/>
          <w:lang w:val="ru-RU"/>
        </w:rPr>
        <w:t xml:space="preserve">«А.Н. Сызғанов ат. ҰҒХО» АҚ Әкімшілігінің өкілдері және доктор, медицина ғылымдарының кандидаты, </w:t>
      </w:r>
      <w:r w:rsidRPr="004C26B2">
        <w:rPr>
          <w:rFonts w:ascii="Times New Roman" w:hAnsi="Times New Roman"/>
          <w:sz w:val="24"/>
          <w:szCs w:val="24"/>
          <w:lang w:val="ru-RU"/>
        </w:rPr>
        <w:t>pHD</w:t>
      </w:r>
      <w:r>
        <w:rPr>
          <w:rFonts w:ascii="Times New Roman" w:hAnsi="Times New Roman"/>
          <w:sz w:val="24"/>
          <w:szCs w:val="24"/>
          <w:lang w:val="ru-RU"/>
        </w:rPr>
        <w:t xml:space="preserve"> докторы</w:t>
      </w:r>
      <w:r w:rsidR="00CD17AC">
        <w:rPr>
          <w:rFonts w:ascii="Times New Roman" w:hAnsi="Times New Roman"/>
          <w:sz w:val="24"/>
          <w:szCs w:val="24"/>
          <w:lang w:val="ru-RU"/>
        </w:rPr>
        <w:t xml:space="preserve"> атағы бар резидентураның бейінді пәндерінің оқытушылар-профессорлар құрамындағы қызметкерлер</w:t>
      </w:r>
      <w:r>
        <w:rPr>
          <w:rFonts w:ascii="Times New Roman" w:hAnsi="Times New Roman"/>
          <w:sz w:val="24"/>
          <w:szCs w:val="24"/>
          <w:lang w:val="ru-RU"/>
        </w:rPr>
        <w:t>, жоғары немесе бірінші біліктілік санатына ие дәрігерлер</w:t>
      </w:r>
      <w:r w:rsidR="00CD17AC">
        <w:rPr>
          <w:rFonts w:ascii="Times New Roman" w:hAnsi="Times New Roman"/>
          <w:sz w:val="24"/>
          <w:szCs w:val="24"/>
          <w:lang w:val="ru-RU"/>
        </w:rPr>
        <w:t xml:space="preserve"> кіреді.</w:t>
      </w:r>
    </w:p>
    <w:p w:rsidR="00CD17AC" w:rsidRPr="00CD17AC" w:rsidRDefault="00CD17AC" w:rsidP="00CD17AC">
      <w:pPr>
        <w:pStyle w:val="ab"/>
        <w:numPr>
          <w:ilvl w:val="0"/>
          <w:numId w:val="12"/>
        </w:numPr>
        <w:tabs>
          <w:tab w:val="left" w:pos="851"/>
        </w:tabs>
        <w:spacing w:after="0"/>
        <w:ind w:left="0" w:firstLine="567"/>
        <w:rPr>
          <w:rFonts w:ascii="Times New Roman" w:hAnsi="Times New Roman"/>
          <w:sz w:val="24"/>
          <w:szCs w:val="24"/>
          <w:lang w:val="ru-RU"/>
        </w:rPr>
      </w:pPr>
      <w:r w:rsidRPr="00CD17AC">
        <w:rPr>
          <w:rFonts w:ascii="Times New Roman" w:hAnsi="Times New Roman"/>
          <w:color w:val="000000"/>
          <w:sz w:val="24"/>
          <w:szCs w:val="24"/>
          <w:bdr w:val="none" w:sz="0" w:space="0" w:color="auto" w:frame="1"/>
          <w:lang w:val="ru-RU"/>
        </w:rPr>
        <w:t>А</w:t>
      </w:r>
      <w:r>
        <w:rPr>
          <w:rFonts w:ascii="Times New Roman" w:hAnsi="Times New Roman"/>
          <w:color w:val="000000"/>
          <w:sz w:val="24"/>
          <w:szCs w:val="24"/>
          <w:bdr w:val="none" w:sz="0" w:space="0" w:color="auto" w:frame="1"/>
          <w:lang w:val="ru-RU"/>
        </w:rPr>
        <w:t>пелляциялық комиссияның жұмысы «</w:t>
      </w:r>
      <w:r w:rsidRPr="00CD17AC">
        <w:rPr>
          <w:rFonts w:ascii="Times New Roman" w:hAnsi="Times New Roman"/>
          <w:color w:val="000000"/>
          <w:sz w:val="24"/>
          <w:szCs w:val="24"/>
          <w:bdr w:val="none" w:sz="0" w:space="0" w:color="auto" w:frame="1"/>
          <w:lang w:val="ru-RU"/>
        </w:rPr>
        <w:t>А</w:t>
      </w:r>
      <w:r>
        <w:rPr>
          <w:rFonts w:ascii="Times New Roman" w:hAnsi="Times New Roman"/>
          <w:color w:val="000000"/>
          <w:sz w:val="24"/>
          <w:szCs w:val="24"/>
          <w:bdr w:val="none" w:sz="0" w:space="0" w:color="auto" w:frame="1"/>
          <w:lang w:val="ru-RU"/>
        </w:rPr>
        <w:t>.Н. Сызғанов ат. ҰҒХО»</w:t>
      </w:r>
      <w:r w:rsidRPr="00CD17AC">
        <w:rPr>
          <w:rFonts w:ascii="Times New Roman" w:hAnsi="Times New Roman"/>
          <w:color w:val="000000"/>
          <w:sz w:val="24"/>
          <w:szCs w:val="24"/>
          <w:bdr w:val="none" w:sz="0" w:space="0" w:color="auto" w:frame="1"/>
          <w:lang w:val="ru-RU"/>
        </w:rPr>
        <w:t xml:space="preserve"> АҚ базасында орталы</w:t>
      </w:r>
      <w:r>
        <w:rPr>
          <w:rFonts w:ascii="Times New Roman" w:hAnsi="Times New Roman"/>
          <w:color w:val="000000"/>
          <w:sz w:val="24"/>
          <w:szCs w:val="24"/>
          <w:bdr w:val="none" w:sz="0" w:space="0" w:color="auto" w:frame="1"/>
          <w:lang w:val="ru-RU"/>
        </w:rPr>
        <w:t>қтандырылып жүзеге асырылады.</w:t>
      </w:r>
      <w:r w:rsidRPr="00CD17AC">
        <w:rPr>
          <w:rFonts w:ascii="Times New Roman" w:hAnsi="Times New Roman"/>
          <w:color w:val="000000"/>
          <w:sz w:val="24"/>
          <w:szCs w:val="24"/>
          <w:bdr w:val="none" w:sz="0" w:space="0" w:color="auto" w:frame="1"/>
          <w:lang w:val="ru-RU"/>
        </w:rPr>
        <w:t xml:space="preserve"> </w:t>
      </w:r>
    </w:p>
    <w:p w:rsidR="00CD17AC" w:rsidRPr="00CD17AC" w:rsidRDefault="00CD17AC" w:rsidP="00CD17AC">
      <w:pPr>
        <w:pStyle w:val="ab"/>
        <w:numPr>
          <w:ilvl w:val="0"/>
          <w:numId w:val="12"/>
        </w:numPr>
        <w:tabs>
          <w:tab w:val="left" w:pos="851"/>
        </w:tabs>
        <w:spacing w:after="0"/>
        <w:ind w:left="0" w:firstLine="567"/>
        <w:rPr>
          <w:rFonts w:ascii="Times New Roman" w:hAnsi="Times New Roman"/>
          <w:sz w:val="24"/>
          <w:szCs w:val="24"/>
          <w:lang w:val="ru-RU"/>
        </w:rPr>
      </w:pPr>
      <w:r w:rsidRPr="00CD17AC">
        <w:rPr>
          <w:rFonts w:ascii="Times New Roman" w:hAnsi="Times New Roman"/>
          <w:color w:val="000000"/>
          <w:sz w:val="24"/>
          <w:szCs w:val="24"/>
          <w:bdr w:val="none" w:sz="0" w:space="0" w:color="auto" w:frame="1"/>
          <w:lang w:val="ru-RU"/>
        </w:rPr>
        <w:t>Апелляциялық комиссияның әрбір негізделген апелляция үшін резидентке бір балл беруге құқығы бар.</w:t>
      </w:r>
    </w:p>
    <w:p w:rsidR="00CD17AC" w:rsidRPr="00CD17AC" w:rsidRDefault="00CD17AC" w:rsidP="00CD17AC">
      <w:pPr>
        <w:pStyle w:val="ab"/>
        <w:numPr>
          <w:ilvl w:val="0"/>
          <w:numId w:val="12"/>
        </w:numPr>
        <w:tabs>
          <w:tab w:val="left" w:pos="851"/>
        </w:tabs>
        <w:spacing w:after="0"/>
        <w:ind w:left="0" w:firstLine="567"/>
        <w:rPr>
          <w:rFonts w:ascii="Times New Roman" w:hAnsi="Times New Roman"/>
          <w:sz w:val="24"/>
          <w:szCs w:val="24"/>
          <w:lang w:val="ru-RU"/>
        </w:rPr>
      </w:pPr>
      <w:r w:rsidRPr="00CD17AC">
        <w:rPr>
          <w:rFonts w:ascii="Times New Roman" w:hAnsi="Times New Roman"/>
          <w:color w:val="000000"/>
          <w:sz w:val="24"/>
          <w:szCs w:val="24"/>
          <w:bdr w:val="none" w:sz="0" w:space="0" w:color="auto" w:frame="1"/>
          <w:lang w:val="ru-RU"/>
        </w:rPr>
        <w:t>Апелляция нәтижелері апелляциялық комиссия отырысынан кейін 24 сағаттан кешіктірілмей жазбаша нысанда жарияланады.</w:t>
      </w:r>
    </w:p>
    <w:p w:rsidR="00CD17AC" w:rsidRPr="00CD17AC" w:rsidRDefault="00CD17AC" w:rsidP="00CD17AC">
      <w:pPr>
        <w:pStyle w:val="ab"/>
        <w:numPr>
          <w:ilvl w:val="0"/>
          <w:numId w:val="12"/>
        </w:numPr>
        <w:tabs>
          <w:tab w:val="left" w:pos="851"/>
        </w:tabs>
        <w:spacing w:after="0"/>
        <w:ind w:left="0" w:firstLine="567"/>
        <w:rPr>
          <w:rFonts w:ascii="Times New Roman" w:hAnsi="Times New Roman"/>
          <w:sz w:val="24"/>
          <w:szCs w:val="24"/>
          <w:lang w:val="ru-RU"/>
        </w:rPr>
      </w:pPr>
      <w:r w:rsidRPr="00CD17AC">
        <w:rPr>
          <w:rFonts w:ascii="Times New Roman" w:hAnsi="Times New Roman"/>
          <w:sz w:val="24"/>
          <w:szCs w:val="24"/>
          <w:bdr w:val="none" w:sz="0" w:space="0" w:color="auto" w:frame="1"/>
          <w:lang w:val="ru-RU"/>
        </w:rPr>
        <w:t xml:space="preserve">Апелляциялық комиссияның шешімдері түпкілікті болып табылады. </w:t>
      </w:r>
    </w:p>
    <w:p w:rsidR="00CD17AC" w:rsidRPr="00CD17AC" w:rsidRDefault="00CD17AC" w:rsidP="00CD17AC">
      <w:pPr>
        <w:pStyle w:val="ab"/>
        <w:numPr>
          <w:ilvl w:val="0"/>
          <w:numId w:val="12"/>
        </w:numPr>
        <w:tabs>
          <w:tab w:val="left" w:pos="851"/>
        </w:tabs>
        <w:spacing w:after="0"/>
        <w:ind w:left="0" w:firstLine="567"/>
        <w:rPr>
          <w:rFonts w:ascii="Times New Roman" w:hAnsi="Times New Roman"/>
          <w:sz w:val="24"/>
          <w:szCs w:val="24"/>
          <w:lang w:val="ru-RU"/>
        </w:rPr>
      </w:pPr>
      <w:r w:rsidRPr="00CD17AC">
        <w:rPr>
          <w:rFonts w:ascii="Times New Roman" w:hAnsi="Times New Roman"/>
          <w:sz w:val="24"/>
          <w:szCs w:val="24"/>
          <w:bdr w:val="none" w:sz="0" w:space="0" w:color="auto" w:frame="1"/>
          <w:lang w:val="ru-RU"/>
        </w:rPr>
        <w:t>Резиденттерді аралық аттестаттаудан өткізу жөніндегі аттестаттау комиссиясының және апелляциялық комиссияның жұмысы аяқталғаннан кейін комиссия төрағасы есеп жасайды.</w:t>
      </w:r>
    </w:p>
    <w:p w:rsidR="0012471A" w:rsidRDefault="0012471A" w:rsidP="00CD17AC">
      <w:pPr>
        <w:pStyle w:val="ab"/>
        <w:tabs>
          <w:tab w:val="left" w:pos="851"/>
        </w:tabs>
        <w:spacing w:after="0"/>
        <w:ind w:left="567"/>
        <w:rPr>
          <w:rFonts w:ascii="Times New Roman" w:hAnsi="Times New Roman"/>
          <w:sz w:val="24"/>
          <w:szCs w:val="24"/>
          <w:lang w:val="ru-RU"/>
        </w:rPr>
      </w:pPr>
    </w:p>
    <w:p w:rsidR="008E350E" w:rsidRPr="008E350E" w:rsidRDefault="008E350E" w:rsidP="008E350E">
      <w:pPr>
        <w:rPr>
          <w:lang w:val="ru-RU"/>
        </w:rPr>
      </w:pPr>
    </w:p>
    <w:p w:rsidR="008E350E" w:rsidRDefault="008E350E" w:rsidP="008E350E">
      <w:pPr>
        <w:rPr>
          <w:lang w:val="ru-RU"/>
        </w:rPr>
      </w:pPr>
    </w:p>
    <w:p w:rsidR="008E350E" w:rsidRDefault="008E350E" w:rsidP="008E350E">
      <w:pPr>
        <w:rPr>
          <w:lang w:val="ru-RU"/>
        </w:rPr>
      </w:pPr>
    </w:p>
    <w:p w:rsidR="008E350E" w:rsidRDefault="008E350E" w:rsidP="008E350E">
      <w:pPr>
        <w:rPr>
          <w:lang w:val="ru-RU"/>
        </w:rPr>
      </w:pPr>
    </w:p>
    <w:p w:rsidR="008E350E" w:rsidRDefault="008E350E" w:rsidP="008E350E">
      <w:pPr>
        <w:rPr>
          <w:lang w:val="ru-RU"/>
        </w:rPr>
      </w:pPr>
    </w:p>
    <w:p w:rsidR="008E350E" w:rsidRDefault="008E350E" w:rsidP="008E350E">
      <w:pPr>
        <w:rPr>
          <w:lang w:val="ru-RU"/>
        </w:rPr>
      </w:pPr>
    </w:p>
    <w:p w:rsidR="008E350E" w:rsidRDefault="008E350E" w:rsidP="008E350E">
      <w:pPr>
        <w:rPr>
          <w:lang w:val="ru-RU"/>
        </w:rPr>
      </w:pPr>
    </w:p>
    <w:p w:rsidR="008E350E" w:rsidRDefault="008E350E" w:rsidP="008E350E">
      <w:pPr>
        <w:rPr>
          <w:lang w:val="ru-RU"/>
        </w:rPr>
      </w:pPr>
    </w:p>
    <w:p w:rsidR="008E350E" w:rsidRDefault="008E350E" w:rsidP="008E350E">
      <w:pPr>
        <w:rPr>
          <w:lang w:val="ru-RU"/>
        </w:rPr>
      </w:pPr>
    </w:p>
    <w:p w:rsidR="008E350E" w:rsidRDefault="008E350E" w:rsidP="008E350E">
      <w:pPr>
        <w:rPr>
          <w:lang w:val="ru-RU"/>
        </w:rPr>
      </w:pPr>
    </w:p>
    <w:p w:rsidR="008E350E" w:rsidRPr="008E350E" w:rsidRDefault="008E350E" w:rsidP="008E350E">
      <w:pPr>
        <w:rPr>
          <w:lang w:val="ru-RU"/>
        </w:rPr>
      </w:pPr>
    </w:p>
    <w:p w:rsidR="008E350E" w:rsidRDefault="008E350E" w:rsidP="008E350E">
      <w:pPr>
        <w:rPr>
          <w:lang w:val="ru-RU"/>
        </w:rPr>
      </w:pPr>
    </w:p>
    <w:p w:rsidR="008E350E" w:rsidRDefault="008E350E" w:rsidP="008E350E">
      <w:pPr>
        <w:spacing w:after="0"/>
        <w:jc w:val="center"/>
        <w:rPr>
          <w:rFonts w:ascii="Times New Roman" w:hAnsi="Times New Roman"/>
          <w:b/>
          <w:sz w:val="24"/>
          <w:szCs w:val="24"/>
          <w:lang w:val="ru-RU"/>
        </w:rPr>
      </w:pPr>
      <w:r>
        <w:rPr>
          <w:lang w:val="ru-RU"/>
        </w:rPr>
        <w:lastRenderedPageBreak/>
        <w:tab/>
      </w:r>
    </w:p>
    <w:p w:rsidR="00741E93" w:rsidRPr="002601BB" w:rsidRDefault="00741E93" w:rsidP="008E350E">
      <w:pPr>
        <w:spacing w:after="0"/>
        <w:jc w:val="center"/>
        <w:rPr>
          <w:rFonts w:ascii="Times New Roman" w:hAnsi="Times New Roman"/>
          <w:b/>
          <w:sz w:val="24"/>
          <w:szCs w:val="24"/>
          <w:lang w:val="ru-RU"/>
        </w:rPr>
      </w:pPr>
      <w:r>
        <w:rPr>
          <w:rFonts w:ascii="Times New Roman" w:hAnsi="Times New Roman"/>
          <w:b/>
          <w:sz w:val="24"/>
          <w:szCs w:val="24"/>
          <w:lang w:val="ru-RU"/>
        </w:rPr>
        <w:t>Өзгерістерді тіркеу парағы</w:t>
      </w:r>
    </w:p>
    <w:p w:rsidR="008E350E" w:rsidRPr="002601BB" w:rsidRDefault="008E350E" w:rsidP="008E350E">
      <w:pPr>
        <w:spacing w:after="0"/>
        <w:jc w:val="center"/>
        <w:rPr>
          <w:rFonts w:ascii="Times New Roman" w:hAnsi="Times New Roman"/>
          <w:sz w:val="24"/>
          <w:szCs w:val="24"/>
          <w:lang w:val="ru-RU"/>
        </w:rPr>
      </w:pPr>
    </w:p>
    <w:tbl>
      <w:tblPr>
        <w:tblW w:w="105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3"/>
        <w:gridCol w:w="1284"/>
        <w:gridCol w:w="1484"/>
        <w:gridCol w:w="1595"/>
        <w:gridCol w:w="1706"/>
        <w:gridCol w:w="1009"/>
        <w:gridCol w:w="1180"/>
        <w:gridCol w:w="786"/>
      </w:tblGrid>
      <w:tr w:rsidR="00741E93" w:rsidRPr="002601BB" w:rsidTr="00494131">
        <w:trPr>
          <w:trHeight w:val="211"/>
        </w:trPr>
        <w:tc>
          <w:tcPr>
            <w:tcW w:w="1693" w:type="dxa"/>
            <w:vMerge w:val="restart"/>
          </w:tcPr>
          <w:p w:rsidR="008E350E" w:rsidRPr="002601BB" w:rsidRDefault="00741E93" w:rsidP="00494131">
            <w:pPr>
              <w:jc w:val="center"/>
              <w:rPr>
                <w:rFonts w:ascii="Times New Roman" w:hAnsi="Times New Roman"/>
                <w:b/>
                <w:sz w:val="24"/>
                <w:szCs w:val="24"/>
                <w:lang w:val="ru-RU"/>
              </w:rPr>
            </w:pPr>
            <w:r>
              <w:rPr>
                <w:rFonts w:ascii="Times New Roman" w:hAnsi="Times New Roman"/>
                <w:b/>
                <w:bCs/>
                <w:sz w:val="24"/>
                <w:szCs w:val="24"/>
                <w:lang w:val="ru-RU"/>
              </w:rPr>
              <w:t>Өзгеріс нөмірі</w:t>
            </w:r>
          </w:p>
        </w:tc>
        <w:tc>
          <w:tcPr>
            <w:tcW w:w="1221" w:type="dxa"/>
            <w:vMerge w:val="restart"/>
          </w:tcPr>
          <w:p w:rsidR="00741E93" w:rsidRPr="002601BB" w:rsidRDefault="00741E93" w:rsidP="00741E93">
            <w:pPr>
              <w:jc w:val="center"/>
              <w:rPr>
                <w:rFonts w:ascii="Times New Roman" w:hAnsi="Times New Roman"/>
                <w:b/>
                <w:sz w:val="24"/>
                <w:szCs w:val="24"/>
                <w:lang w:val="ru-RU"/>
              </w:rPr>
            </w:pPr>
            <w:r>
              <w:rPr>
                <w:rFonts w:ascii="Times New Roman" w:hAnsi="Times New Roman"/>
                <w:b/>
                <w:sz w:val="24"/>
                <w:szCs w:val="24"/>
                <w:lang w:val="ru-RU"/>
              </w:rPr>
              <w:t>Беттердің нөмірі</w:t>
            </w:r>
          </w:p>
        </w:tc>
        <w:tc>
          <w:tcPr>
            <w:tcW w:w="1491" w:type="dxa"/>
            <w:vMerge w:val="restart"/>
          </w:tcPr>
          <w:p w:rsidR="008E350E" w:rsidRPr="002601BB" w:rsidRDefault="00741E93" w:rsidP="00494131">
            <w:pPr>
              <w:jc w:val="center"/>
              <w:rPr>
                <w:rFonts w:ascii="Times New Roman" w:hAnsi="Times New Roman"/>
                <w:b/>
                <w:bCs/>
                <w:sz w:val="24"/>
                <w:szCs w:val="24"/>
                <w:lang w:val="ru-RU"/>
              </w:rPr>
            </w:pPr>
            <w:r>
              <w:rPr>
                <w:rFonts w:ascii="Times New Roman" w:hAnsi="Times New Roman"/>
                <w:b/>
                <w:bCs/>
                <w:sz w:val="24"/>
                <w:szCs w:val="24"/>
                <w:lang w:val="ru-RU"/>
              </w:rPr>
              <w:t>Құжаттағы беттердің барлығы</w:t>
            </w:r>
          </w:p>
        </w:tc>
        <w:tc>
          <w:tcPr>
            <w:tcW w:w="1517" w:type="dxa"/>
            <w:vMerge w:val="restart"/>
          </w:tcPr>
          <w:p w:rsidR="00741E93" w:rsidRPr="002601BB" w:rsidRDefault="00741E93" w:rsidP="00494131">
            <w:pPr>
              <w:jc w:val="center"/>
              <w:rPr>
                <w:rFonts w:ascii="Times New Roman" w:hAnsi="Times New Roman"/>
                <w:b/>
                <w:sz w:val="24"/>
                <w:szCs w:val="24"/>
                <w:lang w:val="ru-RU"/>
              </w:rPr>
            </w:pPr>
            <w:r>
              <w:rPr>
                <w:rFonts w:ascii="Times New Roman" w:hAnsi="Times New Roman"/>
                <w:b/>
                <w:bCs/>
                <w:sz w:val="24"/>
                <w:szCs w:val="24"/>
                <w:lang w:val="ru-RU"/>
              </w:rPr>
              <w:t>Өзгерістерге қатысты бөлімдердің нөмірлері</w:t>
            </w:r>
          </w:p>
        </w:tc>
        <w:tc>
          <w:tcPr>
            <w:tcW w:w="1527" w:type="dxa"/>
            <w:vMerge w:val="restart"/>
          </w:tcPr>
          <w:p w:rsidR="008E350E" w:rsidRPr="00741E93" w:rsidRDefault="00741E93" w:rsidP="00494131">
            <w:pPr>
              <w:jc w:val="center"/>
              <w:rPr>
                <w:rFonts w:ascii="Times New Roman" w:hAnsi="Times New Roman"/>
                <w:b/>
                <w:sz w:val="24"/>
                <w:szCs w:val="24"/>
                <w:lang w:val="kk-KZ"/>
              </w:rPr>
            </w:pPr>
            <w:r>
              <w:rPr>
                <w:rFonts w:ascii="Times New Roman" w:hAnsi="Times New Roman"/>
                <w:b/>
                <w:sz w:val="24"/>
                <w:szCs w:val="24"/>
                <w:lang w:val="kk-KZ"/>
              </w:rPr>
              <w:t>Өзгерістердің сипаттамасы</w:t>
            </w:r>
          </w:p>
        </w:tc>
        <w:tc>
          <w:tcPr>
            <w:tcW w:w="3148" w:type="dxa"/>
            <w:gridSpan w:val="3"/>
          </w:tcPr>
          <w:p w:rsidR="008E350E" w:rsidRPr="00741E93" w:rsidRDefault="00741E93" w:rsidP="00494131">
            <w:pPr>
              <w:tabs>
                <w:tab w:val="left" w:pos="1701"/>
                <w:tab w:val="left" w:pos="2410"/>
              </w:tabs>
              <w:jc w:val="center"/>
              <w:rPr>
                <w:rFonts w:ascii="Times New Roman" w:hAnsi="Times New Roman"/>
                <w:b/>
                <w:bCs/>
                <w:sz w:val="24"/>
                <w:szCs w:val="24"/>
                <w:lang w:val="kk-KZ"/>
              </w:rPr>
            </w:pPr>
            <w:r>
              <w:rPr>
                <w:rFonts w:ascii="Times New Roman" w:hAnsi="Times New Roman"/>
                <w:b/>
                <w:sz w:val="24"/>
                <w:szCs w:val="24"/>
                <w:lang w:val="kk-KZ"/>
              </w:rPr>
              <w:t>Енгізілген өзгерістер туралы белгілер</w:t>
            </w:r>
          </w:p>
        </w:tc>
      </w:tr>
      <w:tr w:rsidR="00741E93" w:rsidRPr="002601BB" w:rsidTr="00494131">
        <w:trPr>
          <w:trHeight w:val="398"/>
        </w:trPr>
        <w:tc>
          <w:tcPr>
            <w:tcW w:w="1693" w:type="dxa"/>
            <w:vMerge/>
          </w:tcPr>
          <w:p w:rsidR="008E350E" w:rsidRPr="002601BB" w:rsidRDefault="008E350E" w:rsidP="00494131">
            <w:pPr>
              <w:jc w:val="center"/>
              <w:rPr>
                <w:rFonts w:ascii="Times New Roman" w:hAnsi="Times New Roman"/>
                <w:b/>
                <w:sz w:val="24"/>
                <w:szCs w:val="24"/>
              </w:rPr>
            </w:pPr>
          </w:p>
        </w:tc>
        <w:tc>
          <w:tcPr>
            <w:tcW w:w="1221" w:type="dxa"/>
            <w:vMerge/>
          </w:tcPr>
          <w:p w:rsidR="008E350E" w:rsidRPr="002601BB" w:rsidRDefault="008E350E" w:rsidP="00494131">
            <w:pPr>
              <w:jc w:val="center"/>
              <w:rPr>
                <w:rFonts w:ascii="Times New Roman" w:hAnsi="Times New Roman"/>
                <w:b/>
                <w:sz w:val="24"/>
                <w:szCs w:val="24"/>
              </w:rPr>
            </w:pPr>
          </w:p>
        </w:tc>
        <w:tc>
          <w:tcPr>
            <w:tcW w:w="1491" w:type="dxa"/>
            <w:vMerge/>
          </w:tcPr>
          <w:p w:rsidR="008E350E" w:rsidRPr="002601BB" w:rsidRDefault="008E350E" w:rsidP="00494131">
            <w:pPr>
              <w:jc w:val="center"/>
              <w:rPr>
                <w:rFonts w:ascii="Times New Roman" w:hAnsi="Times New Roman"/>
                <w:b/>
                <w:sz w:val="24"/>
                <w:szCs w:val="24"/>
              </w:rPr>
            </w:pPr>
          </w:p>
        </w:tc>
        <w:tc>
          <w:tcPr>
            <w:tcW w:w="1517" w:type="dxa"/>
            <w:vMerge/>
          </w:tcPr>
          <w:p w:rsidR="008E350E" w:rsidRPr="002601BB" w:rsidRDefault="008E350E" w:rsidP="00494131">
            <w:pPr>
              <w:jc w:val="center"/>
              <w:rPr>
                <w:rFonts w:ascii="Times New Roman" w:hAnsi="Times New Roman"/>
                <w:b/>
                <w:sz w:val="24"/>
                <w:szCs w:val="24"/>
              </w:rPr>
            </w:pPr>
          </w:p>
        </w:tc>
        <w:tc>
          <w:tcPr>
            <w:tcW w:w="1527" w:type="dxa"/>
            <w:vMerge/>
          </w:tcPr>
          <w:p w:rsidR="008E350E" w:rsidRPr="002601BB" w:rsidRDefault="008E350E" w:rsidP="00494131">
            <w:pPr>
              <w:jc w:val="center"/>
              <w:rPr>
                <w:rFonts w:ascii="Times New Roman" w:hAnsi="Times New Roman"/>
                <w:b/>
                <w:sz w:val="24"/>
                <w:szCs w:val="24"/>
              </w:rPr>
            </w:pPr>
          </w:p>
        </w:tc>
        <w:tc>
          <w:tcPr>
            <w:tcW w:w="1071" w:type="dxa"/>
          </w:tcPr>
          <w:p w:rsidR="008E350E" w:rsidRPr="00741E93" w:rsidRDefault="00741E93" w:rsidP="00494131">
            <w:pPr>
              <w:tabs>
                <w:tab w:val="left" w:pos="1701"/>
                <w:tab w:val="left" w:pos="2410"/>
              </w:tabs>
              <w:jc w:val="center"/>
              <w:rPr>
                <w:rFonts w:ascii="Times New Roman" w:hAnsi="Times New Roman"/>
                <w:b/>
                <w:bCs/>
                <w:sz w:val="24"/>
                <w:szCs w:val="24"/>
                <w:lang w:val="kk-KZ"/>
              </w:rPr>
            </w:pPr>
            <w:r>
              <w:rPr>
                <w:rFonts w:ascii="Times New Roman" w:hAnsi="Times New Roman"/>
                <w:b/>
                <w:bCs/>
                <w:sz w:val="24"/>
                <w:szCs w:val="24"/>
                <w:lang w:val="kk-KZ"/>
              </w:rPr>
              <w:t>Аты-жөні</w:t>
            </w:r>
          </w:p>
        </w:tc>
        <w:tc>
          <w:tcPr>
            <w:tcW w:w="1272" w:type="dxa"/>
          </w:tcPr>
          <w:p w:rsidR="008E350E" w:rsidRPr="00741E93" w:rsidRDefault="00741E93" w:rsidP="00494131">
            <w:pPr>
              <w:tabs>
                <w:tab w:val="left" w:pos="1701"/>
                <w:tab w:val="left" w:pos="2410"/>
              </w:tabs>
              <w:jc w:val="center"/>
              <w:rPr>
                <w:rFonts w:ascii="Times New Roman" w:hAnsi="Times New Roman"/>
                <w:b/>
                <w:bCs/>
                <w:sz w:val="24"/>
                <w:szCs w:val="24"/>
                <w:lang w:val="kk-KZ"/>
              </w:rPr>
            </w:pPr>
            <w:r>
              <w:rPr>
                <w:rFonts w:ascii="Times New Roman" w:hAnsi="Times New Roman"/>
                <w:b/>
                <w:bCs/>
                <w:sz w:val="24"/>
                <w:szCs w:val="24"/>
                <w:lang w:val="kk-KZ"/>
              </w:rPr>
              <w:t>Қолы</w:t>
            </w:r>
          </w:p>
        </w:tc>
        <w:tc>
          <w:tcPr>
            <w:tcW w:w="805" w:type="dxa"/>
          </w:tcPr>
          <w:p w:rsidR="008E350E" w:rsidRPr="00741E93" w:rsidRDefault="00741E93" w:rsidP="00494131">
            <w:pPr>
              <w:tabs>
                <w:tab w:val="left" w:pos="1701"/>
                <w:tab w:val="left" w:pos="2410"/>
              </w:tabs>
              <w:jc w:val="center"/>
              <w:rPr>
                <w:rFonts w:ascii="Times New Roman" w:hAnsi="Times New Roman"/>
                <w:b/>
                <w:bCs/>
                <w:sz w:val="24"/>
                <w:szCs w:val="24"/>
                <w:lang w:val="kk-KZ"/>
              </w:rPr>
            </w:pPr>
            <w:r>
              <w:rPr>
                <w:rFonts w:ascii="Times New Roman" w:hAnsi="Times New Roman"/>
                <w:b/>
                <w:bCs/>
                <w:sz w:val="24"/>
                <w:szCs w:val="24"/>
                <w:lang w:val="kk-KZ"/>
              </w:rPr>
              <w:t>Күні</w:t>
            </w:r>
          </w:p>
        </w:tc>
      </w:tr>
      <w:tr w:rsidR="00741E93" w:rsidRPr="002601BB" w:rsidTr="00494131">
        <w:tc>
          <w:tcPr>
            <w:tcW w:w="1693" w:type="dxa"/>
          </w:tcPr>
          <w:p w:rsidR="008E350E" w:rsidRPr="002601BB" w:rsidRDefault="008E350E" w:rsidP="00494131">
            <w:pPr>
              <w:jc w:val="center"/>
              <w:rPr>
                <w:rFonts w:ascii="Times New Roman" w:hAnsi="Times New Roman"/>
                <w:b/>
                <w:sz w:val="24"/>
                <w:szCs w:val="24"/>
              </w:rPr>
            </w:pPr>
          </w:p>
        </w:tc>
        <w:tc>
          <w:tcPr>
            <w:tcW w:w="1221" w:type="dxa"/>
          </w:tcPr>
          <w:p w:rsidR="008E350E" w:rsidRPr="002601BB" w:rsidRDefault="008E350E" w:rsidP="00494131">
            <w:pPr>
              <w:jc w:val="center"/>
              <w:rPr>
                <w:rFonts w:ascii="Times New Roman" w:hAnsi="Times New Roman"/>
                <w:b/>
                <w:sz w:val="24"/>
                <w:szCs w:val="24"/>
              </w:rPr>
            </w:pPr>
          </w:p>
        </w:tc>
        <w:tc>
          <w:tcPr>
            <w:tcW w:w="1491" w:type="dxa"/>
          </w:tcPr>
          <w:p w:rsidR="008E350E" w:rsidRPr="002601BB" w:rsidRDefault="008E350E" w:rsidP="00494131">
            <w:pPr>
              <w:jc w:val="center"/>
              <w:rPr>
                <w:rFonts w:ascii="Times New Roman" w:hAnsi="Times New Roman"/>
                <w:b/>
                <w:sz w:val="24"/>
                <w:szCs w:val="24"/>
              </w:rPr>
            </w:pPr>
          </w:p>
        </w:tc>
        <w:tc>
          <w:tcPr>
            <w:tcW w:w="1517" w:type="dxa"/>
          </w:tcPr>
          <w:p w:rsidR="008E350E" w:rsidRPr="002601BB" w:rsidRDefault="008E350E" w:rsidP="00494131">
            <w:pPr>
              <w:spacing w:after="0"/>
              <w:jc w:val="center"/>
              <w:rPr>
                <w:rFonts w:ascii="Times New Roman" w:hAnsi="Times New Roman"/>
                <w:b/>
                <w:sz w:val="24"/>
                <w:szCs w:val="24"/>
              </w:rPr>
            </w:pPr>
          </w:p>
          <w:p w:rsidR="008E350E" w:rsidRPr="002601BB" w:rsidRDefault="008E350E" w:rsidP="00494131">
            <w:pPr>
              <w:spacing w:after="0"/>
              <w:jc w:val="center"/>
              <w:rPr>
                <w:rFonts w:ascii="Times New Roman" w:hAnsi="Times New Roman"/>
                <w:b/>
                <w:sz w:val="24"/>
                <w:szCs w:val="24"/>
              </w:rPr>
            </w:pPr>
          </w:p>
          <w:p w:rsidR="008E350E" w:rsidRPr="002601BB" w:rsidRDefault="008E350E" w:rsidP="00494131">
            <w:pPr>
              <w:spacing w:after="0"/>
              <w:jc w:val="center"/>
              <w:rPr>
                <w:rFonts w:ascii="Times New Roman" w:hAnsi="Times New Roman"/>
                <w:b/>
                <w:sz w:val="24"/>
                <w:szCs w:val="24"/>
              </w:rPr>
            </w:pPr>
          </w:p>
          <w:p w:rsidR="008E350E" w:rsidRPr="002601BB" w:rsidRDefault="008E350E" w:rsidP="00494131">
            <w:pPr>
              <w:spacing w:after="0"/>
              <w:jc w:val="center"/>
              <w:rPr>
                <w:rFonts w:ascii="Times New Roman" w:hAnsi="Times New Roman"/>
                <w:b/>
                <w:sz w:val="24"/>
                <w:szCs w:val="24"/>
              </w:rPr>
            </w:pPr>
          </w:p>
        </w:tc>
        <w:tc>
          <w:tcPr>
            <w:tcW w:w="1527" w:type="dxa"/>
          </w:tcPr>
          <w:p w:rsidR="008E350E" w:rsidRPr="002601BB" w:rsidRDefault="008E350E" w:rsidP="00494131">
            <w:pPr>
              <w:jc w:val="center"/>
              <w:rPr>
                <w:rFonts w:ascii="Times New Roman" w:hAnsi="Times New Roman"/>
                <w:b/>
                <w:sz w:val="24"/>
                <w:szCs w:val="24"/>
              </w:rPr>
            </w:pPr>
          </w:p>
        </w:tc>
        <w:tc>
          <w:tcPr>
            <w:tcW w:w="1071" w:type="dxa"/>
          </w:tcPr>
          <w:p w:rsidR="008E350E" w:rsidRPr="002601BB" w:rsidRDefault="008E350E" w:rsidP="00494131">
            <w:pPr>
              <w:tabs>
                <w:tab w:val="left" w:pos="1701"/>
                <w:tab w:val="left" w:pos="2410"/>
              </w:tabs>
              <w:jc w:val="center"/>
              <w:rPr>
                <w:rFonts w:ascii="Times New Roman" w:hAnsi="Times New Roman"/>
                <w:b/>
                <w:bCs/>
                <w:sz w:val="24"/>
                <w:szCs w:val="24"/>
              </w:rPr>
            </w:pPr>
          </w:p>
        </w:tc>
        <w:tc>
          <w:tcPr>
            <w:tcW w:w="1272" w:type="dxa"/>
          </w:tcPr>
          <w:p w:rsidR="008E350E" w:rsidRPr="002601BB" w:rsidRDefault="008E350E" w:rsidP="00494131">
            <w:pPr>
              <w:tabs>
                <w:tab w:val="left" w:pos="1701"/>
                <w:tab w:val="left" w:pos="2410"/>
              </w:tabs>
              <w:jc w:val="center"/>
              <w:rPr>
                <w:rFonts w:ascii="Times New Roman" w:hAnsi="Times New Roman"/>
                <w:b/>
                <w:bCs/>
                <w:sz w:val="24"/>
                <w:szCs w:val="24"/>
              </w:rPr>
            </w:pPr>
          </w:p>
        </w:tc>
        <w:tc>
          <w:tcPr>
            <w:tcW w:w="805" w:type="dxa"/>
          </w:tcPr>
          <w:p w:rsidR="008E350E" w:rsidRPr="002601BB" w:rsidRDefault="008E350E" w:rsidP="00494131">
            <w:pPr>
              <w:tabs>
                <w:tab w:val="left" w:pos="1701"/>
                <w:tab w:val="left" w:pos="2410"/>
              </w:tabs>
              <w:jc w:val="center"/>
              <w:rPr>
                <w:rFonts w:ascii="Times New Roman" w:hAnsi="Times New Roman"/>
                <w:b/>
                <w:bCs/>
                <w:sz w:val="24"/>
                <w:szCs w:val="24"/>
              </w:rPr>
            </w:pPr>
          </w:p>
        </w:tc>
      </w:tr>
      <w:tr w:rsidR="00741E93" w:rsidRPr="002601BB" w:rsidTr="00494131">
        <w:tc>
          <w:tcPr>
            <w:tcW w:w="1693" w:type="dxa"/>
          </w:tcPr>
          <w:p w:rsidR="008E350E" w:rsidRPr="002601BB" w:rsidRDefault="008E350E" w:rsidP="00494131">
            <w:pPr>
              <w:jc w:val="center"/>
              <w:rPr>
                <w:rFonts w:ascii="Times New Roman" w:hAnsi="Times New Roman"/>
                <w:b/>
                <w:sz w:val="24"/>
                <w:szCs w:val="24"/>
              </w:rPr>
            </w:pPr>
          </w:p>
        </w:tc>
        <w:tc>
          <w:tcPr>
            <w:tcW w:w="1221" w:type="dxa"/>
          </w:tcPr>
          <w:p w:rsidR="008E350E" w:rsidRPr="002601BB" w:rsidRDefault="008E350E" w:rsidP="00494131">
            <w:pPr>
              <w:jc w:val="center"/>
              <w:rPr>
                <w:rFonts w:ascii="Times New Roman" w:hAnsi="Times New Roman"/>
                <w:b/>
                <w:sz w:val="24"/>
                <w:szCs w:val="24"/>
              </w:rPr>
            </w:pPr>
          </w:p>
        </w:tc>
        <w:tc>
          <w:tcPr>
            <w:tcW w:w="1491" w:type="dxa"/>
          </w:tcPr>
          <w:p w:rsidR="008E350E" w:rsidRPr="002601BB" w:rsidRDefault="008E350E" w:rsidP="00494131">
            <w:pPr>
              <w:jc w:val="center"/>
              <w:rPr>
                <w:rFonts w:ascii="Times New Roman" w:hAnsi="Times New Roman"/>
                <w:b/>
                <w:sz w:val="24"/>
                <w:szCs w:val="24"/>
              </w:rPr>
            </w:pPr>
          </w:p>
        </w:tc>
        <w:tc>
          <w:tcPr>
            <w:tcW w:w="1517" w:type="dxa"/>
          </w:tcPr>
          <w:p w:rsidR="008E350E" w:rsidRPr="002601BB" w:rsidRDefault="008E350E" w:rsidP="00494131">
            <w:pPr>
              <w:spacing w:after="0"/>
              <w:jc w:val="center"/>
              <w:rPr>
                <w:rFonts w:ascii="Times New Roman" w:hAnsi="Times New Roman"/>
                <w:b/>
                <w:sz w:val="24"/>
                <w:szCs w:val="24"/>
              </w:rPr>
            </w:pPr>
          </w:p>
          <w:p w:rsidR="008E350E" w:rsidRPr="002601BB" w:rsidRDefault="008E350E" w:rsidP="00494131">
            <w:pPr>
              <w:spacing w:after="0"/>
              <w:jc w:val="center"/>
              <w:rPr>
                <w:rFonts w:ascii="Times New Roman" w:hAnsi="Times New Roman"/>
                <w:b/>
                <w:sz w:val="24"/>
                <w:szCs w:val="24"/>
              </w:rPr>
            </w:pPr>
          </w:p>
          <w:p w:rsidR="008E350E" w:rsidRPr="002601BB" w:rsidRDefault="008E350E" w:rsidP="00494131">
            <w:pPr>
              <w:spacing w:after="0"/>
              <w:jc w:val="center"/>
              <w:rPr>
                <w:rFonts w:ascii="Times New Roman" w:hAnsi="Times New Roman"/>
                <w:b/>
                <w:sz w:val="24"/>
                <w:szCs w:val="24"/>
              </w:rPr>
            </w:pPr>
          </w:p>
          <w:p w:rsidR="008E350E" w:rsidRPr="002601BB" w:rsidRDefault="008E350E" w:rsidP="00494131">
            <w:pPr>
              <w:spacing w:after="0"/>
              <w:jc w:val="center"/>
              <w:rPr>
                <w:rFonts w:ascii="Times New Roman" w:hAnsi="Times New Roman"/>
                <w:b/>
                <w:sz w:val="24"/>
                <w:szCs w:val="24"/>
              </w:rPr>
            </w:pPr>
          </w:p>
        </w:tc>
        <w:tc>
          <w:tcPr>
            <w:tcW w:w="1527" w:type="dxa"/>
          </w:tcPr>
          <w:p w:rsidR="008E350E" w:rsidRPr="002601BB" w:rsidRDefault="008E350E" w:rsidP="00494131">
            <w:pPr>
              <w:jc w:val="center"/>
              <w:rPr>
                <w:rFonts w:ascii="Times New Roman" w:hAnsi="Times New Roman"/>
                <w:b/>
                <w:sz w:val="24"/>
                <w:szCs w:val="24"/>
              </w:rPr>
            </w:pPr>
          </w:p>
        </w:tc>
        <w:tc>
          <w:tcPr>
            <w:tcW w:w="1071" w:type="dxa"/>
          </w:tcPr>
          <w:p w:rsidR="008E350E" w:rsidRPr="002601BB" w:rsidRDefault="008E350E" w:rsidP="00494131">
            <w:pPr>
              <w:tabs>
                <w:tab w:val="left" w:pos="1701"/>
                <w:tab w:val="left" w:pos="2410"/>
              </w:tabs>
              <w:jc w:val="center"/>
              <w:rPr>
                <w:rFonts w:ascii="Times New Roman" w:hAnsi="Times New Roman"/>
                <w:b/>
                <w:bCs/>
                <w:sz w:val="24"/>
                <w:szCs w:val="24"/>
              </w:rPr>
            </w:pPr>
          </w:p>
        </w:tc>
        <w:tc>
          <w:tcPr>
            <w:tcW w:w="1272" w:type="dxa"/>
          </w:tcPr>
          <w:p w:rsidR="008E350E" w:rsidRPr="002601BB" w:rsidRDefault="008E350E" w:rsidP="00494131">
            <w:pPr>
              <w:tabs>
                <w:tab w:val="left" w:pos="1701"/>
                <w:tab w:val="left" w:pos="2410"/>
              </w:tabs>
              <w:jc w:val="center"/>
              <w:rPr>
                <w:rFonts w:ascii="Times New Roman" w:hAnsi="Times New Roman"/>
                <w:b/>
                <w:bCs/>
                <w:sz w:val="24"/>
                <w:szCs w:val="24"/>
              </w:rPr>
            </w:pPr>
          </w:p>
        </w:tc>
        <w:tc>
          <w:tcPr>
            <w:tcW w:w="805" w:type="dxa"/>
          </w:tcPr>
          <w:p w:rsidR="008E350E" w:rsidRPr="002601BB" w:rsidRDefault="008E350E" w:rsidP="00494131">
            <w:pPr>
              <w:tabs>
                <w:tab w:val="left" w:pos="1701"/>
                <w:tab w:val="left" w:pos="2410"/>
              </w:tabs>
              <w:jc w:val="center"/>
              <w:rPr>
                <w:rFonts w:ascii="Times New Roman" w:hAnsi="Times New Roman"/>
                <w:b/>
                <w:bCs/>
                <w:sz w:val="24"/>
                <w:szCs w:val="24"/>
              </w:rPr>
            </w:pPr>
          </w:p>
        </w:tc>
      </w:tr>
      <w:tr w:rsidR="00741E93" w:rsidRPr="002601BB" w:rsidTr="00494131">
        <w:tc>
          <w:tcPr>
            <w:tcW w:w="1693" w:type="dxa"/>
          </w:tcPr>
          <w:p w:rsidR="008E350E" w:rsidRPr="002601BB" w:rsidRDefault="008E350E" w:rsidP="00494131">
            <w:pPr>
              <w:jc w:val="center"/>
              <w:rPr>
                <w:rFonts w:ascii="Times New Roman" w:hAnsi="Times New Roman"/>
                <w:b/>
                <w:sz w:val="24"/>
                <w:szCs w:val="24"/>
              </w:rPr>
            </w:pPr>
          </w:p>
        </w:tc>
        <w:tc>
          <w:tcPr>
            <w:tcW w:w="1221" w:type="dxa"/>
          </w:tcPr>
          <w:p w:rsidR="008E350E" w:rsidRPr="002601BB" w:rsidRDefault="008E350E" w:rsidP="00494131">
            <w:pPr>
              <w:jc w:val="center"/>
              <w:rPr>
                <w:rFonts w:ascii="Times New Roman" w:hAnsi="Times New Roman"/>
                <w:b/>
                <w:sz w:val="24"/>
                <w:szCs w:val="24"/>
              </w:rPr>
            </w:pPr>
          </w:p>
        </w:tc>
        <w:tc>
          <w:tcPr>
            <w:tcW w:w="1491" w:type="dxa"/>
          </w:tcPr>
          <w:p w:rsidR="008E350E" w:rsidRPr="002601BB" w:rsidRDefault="008E350E" w:rsidP="00494131">
            <w:pPr>
              <w:jc w:val="center"/>
              <w:rPr>
                <w:rFonts w:ascii="Times New Roman" w:hAnsi="Times New Roman"/>
                <w:b/>
                <w:sz w:val="24"/>
                <w:szCs w:val="24"/>
              </w:rPr>
            </w:pPr>
          </w:p>
        </w:tc>
        <w:tc>
          <w:tcPr>
            <w:tcW w:w="1517" w:type="dxa"/>
          </w:tcPr>
          <w:p w:rsidR="008E350E" w:rsidRPr="002601BB" w:rsidRDefault="008E350E" w:rsidP="00494131">
            <w:pPr>
              <w:spacing w:after="0"/>
              <w:jc w:val="center"/>
              <w:rPr>
                <w:rFonts w:ascii="Times New Roman" w:hAnsi="Times New Roman"/>
                <w:b/>
                <w:sz w:val="24"/>
                <w:szCs w:val="24"/>
              </w:rPr>
            </w:pPr>
          </w:p>
          <w:p w:rsidR="008E350E" w:rsidRPr="002601BB" w:rsidRDefault="008E350E" w:rsidP="00494131">
            <w:pPr>
              <w:spacing w:after="0"/>
              <w:jc w:val="center"/>
              <w:rPr>
                <w:rFonts w:ascii="Times New Roman" w:hAnsi="Times New Roman"/>
                <w:b/>
                <w:sz w:val="24"/>
                <w:szCs w:val="24"/>
              </w:rPr>
            </w:pPr>
          </w:p>
          <w:p w:rsidR="008E350E" w:rsidRPr="002601BB" w:rsidRDefault="008E350E" w:rsidP="00494131">
            <w:pPr>
              <w:spacing w:after="0"/>
              <w:jc w:val="center"/>
              <w:rPr>
                <w:rFonts w:ascii="Times New Roman" w:hAnsi="Times New Roman"/>
                <w:b/>
                <w:sz w:val="24"/>
                <w:szCs w:val="24"/>
              </w:rPr>
            </w:pPr>
          </w:p>
          <w:p w:rsidR="008E350E" w:rsidRPr="002601BB" w:rsidRDefault="008E350E" w:rsidP="00494131">
            <w:pPr>
              <w:spacing w:after="0"/>
              <w:jc w:val="center"/>
              <w:rPr>
                <w:rFonts w:ascii="Times New Roman" w:hAnsi="Times New Roman"/>
                <w:b/>
                <w:sz w:val="24"/>
                <w:szCs w:val="24"/>
              </w:rPr>
            </w:pPr>
          </w:p>
        </w:tc>
        <w:tc>
          <w:tcPr>
            <w:tcW w:w="1527" w:type="dxa"/>
          </w:tcPr>
          <w:p w:rsidR="008E350E" w:rsidRPr="002601BB" w:rsidRDefault="008E350E" w:rsidP="00494131">
            <w:pPr>
              <w:jc w:val="center"/>
              <w:rPr>
                <w:rFonts w:ascii="Times New Roman" w:hAnsi="Times New Roman"/>
                <w:b/>
                <w:sz w:val="24"/>
                <w:szCs w:val="24"/>
              </w:rPr>
            </w:pPr>
          </w:p>
        </w:tc>
        <w:tc>
          <w:tcPr>
            <w:tcW w:w="1071" w:type="dxa"/>
          </w:tcPr>
          <w:p w:rsidR="008E350E" w:rsidRPr="002601BB" w:rsidRDefault="008E350E" w:rsidP="00494131">
            <w:pPr>
              <w:tabs>
                <w:tab w:val="left" w:pos="1701"/>
                <w:tab w:val="left" w:pos="2410"/>
              </w:tabs>
              <w:jc w:val="center"/>
              <w:rPr>
                <w:rFonts w:ascii="Times New Roman" w:hAnsi="Times New Roman"/>
                <w:b/>
                <w:bCs/>
                <w:sz w:val="24"/>
                <w:szCs w:val="24"/>
              </w:rPr>
            </w:pPr>
          </w:p>
        </w:tc>
        <w:tc>
          <w:tcPr>
            <w:tcW w:w="1272" w:type="dxa"/>
          </w:tcPr>
          <w:p w:rsidR="008E350E" w:rsidRPr="002601BB" w:rsidRDefault="008E350E" w:rsidP="00494131">
            <w:pPr>
              <w:tabs>
                <w:tab w:val="left" w:pos="1701"/>
                <w:tab w:val="left" w:pos="2410"/>
              </w:tabs>
              <w:jc w:val="center"/>
              <w:rPr>
                <w:rFonts w:ascii="Times New Roman" w:hAnsi="Times New Roman"/>
                <w:b/>
                <w:bCs/>
                <w:sz w:val="24"/>
                <w:szCs w:val="24"/>
              </w:rPr>
            </w:pPr>
          </w:p>
        </w:tc>
        <w:tc>
          <w:tcPr>
            <w:tcW w:w="805" w:type="dxa"/>
          </w:tcPr>
          <w:p w:rsidR="008E350E" w:rsidRPr="002601BB" w:rsidRDefault="008E350E" w:rsidP="00494131">
            <w:pPr>
              <w:tabs>
                <w:tab w:val="left" w:pos="1701"/>
                <w:tab w:val="left" w:pos="2410"/>
              </w:tabs>
              <w:jc w:val="center"/>
              <w:rPr>
                <w:rFonts w:ascii="Times New Roman" w:hAnsi="Times New Roman"/>
                <w:b/>
                <w:bCs/>
                <w:sz w:val="24"/>
                <w:szCs w:val="24"/>
              </w:rPr>
            </w:pPr>
          </w:p>
        </w:tc>
      </w:tr>
      <w:tr w:rsidR="00741E93" w:rsidRPr="002601BB" w:rsidTr="00494131">
        <w:tc>
          <w:tcPr>
            <w:tcW w:w="1693" w:type="dxa"/>
          </w:tcPr>
          <w:p w:rsidR="008E350E" w:rsidRPr="002601BB" w:rsidRDefault="008E350E" w:rsidP="00494131">
            <w:pPr>
              <w:jc w:val="center"/>
              <w:rPr>
                <w:rFonts w:ascii="Times New Roman" w:hAnsi="Times New Roman"/>
                <w:b/>
                <w:sz w:val="24"/>
                <w:szCs w:val="24"/>
              </w:rPr>
            </w:pPr>
          </w:p>
        </w:tc>
        <w:tc>
          <w:tcPr>
            <w:tcW w:w="1221" w:type="dxa"/>
          </w:tcPr>
          <w:p w:rsidR="008E350E" w:rsidRPr="002601BB" w:rsidRDefault="008E350E" w:rsidP="00494131">
            <w:pPr>
              <w:jc w:val="center"/>
              <w:rPr>
                <w:rFonts w:ascii="Times New Roman" w:hAnsi="Times New Roman"/>
                <w:b/>
                <w:sz w:val="24"/>
                <w:szCs w:val="24"/>
              </w:rPr>
            </w:pPr>
          </w:p>
        </w:tc>
        <w:tc>
          <w:tcPr>
            <w:tcW w:w="1491" w:type="dxa"/>
          </w:tcPr>
          <w:p w:rsidR="008E350E" w:rsidRPr="002601BB" w:rsidRDefault="008E350E" w:rsidP="00494131">
            <w:pPr>
              <w:jc w:val="center"/>
              <w:rPr>
                <w:rFonts w:ascii="Times New Roman" w:hAnsi="Times New Roman"/>
                <w:b/>
                <w:sz w:val="24"/>
                <w:szCs w:val="24"/>
              </w:rPr>
            </w:pPr>
          </w:p>
        </w:tc>
        <w:tc>
          <w:tcPr>
            <w:tcW w:w="1517" w:type="dxa"/>
          </w:tcPr>
          <w:p w:rsidR="008E350E" w:rsidRPr="002601BB" w:rsidRDefault="008E350E" w:rsidP="00494131">
            <w:pPr>
              <w:spacing w:after="0"/>
              <w:jc w:val="center"/>
              <w:rPr>
                <w:rFonts w:ascii="Times New Roman" w:hAnsi="Times New Roman"/>
                <w:b/>
                <w:sz w:val="24"/>
                <w:szCs w:val="24"/>
              </w:rPr>
            </w:pPr>
          </w:p>
          <w:p w:rsidR="008E350E" w:rsidRPr="002601BB" w:rsidRDefault="008E350E" w:rsidP="00494131">
            <w:pPr>
              <w:spacing w:after="0"/>
              <w:jc w:val="center"/>
              <w:rPr>
                <w:rFonts w:ascii="Times New Roman" w:hAnsi="Times New Roman"/>
                <w:b/>
                <w:sz w:val="24"/>
                <w:szCs w:val="24"/>
              </w:rPr>
            </w:pPr>
          </w:p>
          <w:p w:rsidR="008E350E" w:rsidRPr="002601BB" w:rsidRDefault="008E350E" w:rsidP="00494131">
            <w:pPr>
              <w:spacing w:after="0"/>
              <w:jc w:val="center"/>
              <w:rPr>
                <w:rFonts w:ascii="Times New Roman" w:hAnsi="Times New Roman"/>
                <w:b/>
                <w:sz w:val="24"/>
                <w:szCs w:val="24"/>
              </w:rPr>
            </w:pPr>
          </w:p>
          <w:p w:rsidR="008E350E" w:rsidRPr="002601BB" w:rsidRDefault="008E350E" w:rsidP="00494131">
            <w:pPr>
              <w:spacing w:after="0"/>
              <w:jc w:val="center"/>
              <w:rPr>
                <w:rFonts w:ascii="Times New Roman" w:hAnsi="Times New Roman"/>
                <w:b/>
                <w:sz w:val="24"/>
                <w:szCs w:val="24"/>
              </w:rPr>
            </w:pPr>
          </w:p>
        </w:tc>
        <w:tc>
          <w:tcPr>
            <w:tcW w:w="1527" w:type="dxa"/>
          </w:tcPr>
          <w:p w:rsidR="008E350E" w:rsidRPr="002601BB" w:rsidRDefault="008E350E" w:rsidP="00494131">
            <w:pPr>
              <w:jc w:val="center"/>
              <w:rPr>
                <w:rFonts w:ascii="Times New Roman" w:hAnsi="Times New Roman"/>
                <w:b/>
                <w:sz w:val="24"/>
                <w:szCs w:val="24"/>
              </w:rPr>
            </w:pPr>
          </w:p>
        </w:tc>
        <w:tc>
          <w:tcPr>
            <w:tcW w:w="1071" w:type="dxa"/>
          </w:tcPr>
          <w:p w:rsidR="008E350E" w:rsidRPr="002601BB" w:rsidRDefault="008E350E" w:rsidP="00494131">
            <w:pPr>
              <w:tabs>
                <w:tab w:val="left" w:pos="1701"/>
                <w:tab w:val="left" w:pos="2410"/>
              </w:tabs>
              <w:jc w:val="center"/>
              <w:rPr>
                <w:rFonts w:ascii="Times New Roman" w:hAnsi="Times New Roman"/>
                <w:b/>
                <w:bCs/>
                <w:sz w:val="24"/>
                <w:szCs w:val="24"/>
              </w:rPr>
            </w:pPr>
          </w:p>
        </w:tc>
        <w:tc>
          <w:tcPr>
            <w:tcW w:w="1272" w:type="dxa"/>
          </w:tcPr>
          <w:p w:rsidR="008E350E" w:rsidRPr="002601BB" w:rsidRDefault="008E350E" w:rsidP="00494131">
            <w:pPr>
              <w:tabs>
                <w:tab w:val="left" w:pos="1701"/>
                <w:tab w:val="left" w:pos="2410"/>
              </w:tabs>
              <w:jc w:val="center"/>
              <w:rPr>
                <w:rFonts w:ascii="Times New Roman" w:hAnsi="Times New Roman"/>
                <w:b/>
                <w:bCs/>
                <w:sz w:val="24"/>
                <w:szCs w:val="24"/>
              </w:rPr>
            </w:pPr>
          </w:p>
        </w:tc>
        <w:tc>
          <w:tcPr>
            <w:tcW w:w="805" w:type="dxa"/>
          </w:tcPr>
          <w:p w:rsidR="008E350E" w:rsidRPr="002601BB" w:rsidRDefault="008E350E" w:rsidP="00494131">
            <w:pPr>
              <w:tabs>
                <w:tab w:val="left" w:pos="1701"/>
                <w:tab w:val="left" w:pos="2410"/>
              </w:tabs>
              <w:jc w:val="center"/>
              <w:rPr>
                <w:rFonts w:ascii="Times New Roman" w:hAnsi="Times New Roman"/>
                <w:b/>
                <w:bCs/>
                <w:sz w:val="24"/>
                <w:szCs w:val="24"/>
              </w:rPr>
            </w:pPr>
          </w:p>
        </w:tc>
      </w:tr>
      <w:tr w:rsidR="00741E93" w:rsidRPr="002601BB" w:rsidTr="00494131">
        <w:tc>
          <w:tcPr>
            <w:tcW w:w="1693" w:type="dxa"/>
          </w:tcPr>
          <w:p w:rsidR="008E350E" w:rsidRPr="002601BB" w:rsidRDefault="008E350E" w:rsidP="00494131">
            <w:pPr>
              <w:jc w:val="center"/>
              <w:rPr>
                <w:rFonts w:ascii="Times New Roman" w:hAnsi="Times New Roman"/>
                <w:b/>
                <w:sz w:val="24"/>
                <w:szCs w:val="24"/>
              </w:rPr>
            </w:pPr>
          </w:p>
        </w:tc>
        <w:tc>
          <w:tcPr>
            <w:tcW w:w="1221" w:type="dxa"/>
          </w:tcPr>
          <w:p w:rsidR="008E350E" w:rsidRPr="002601BB" w:rsidRDefault="008E350E" w:rsidP="00494131">
            <w:pPr>
              <w:jc w:val="center"/>
              <w:rPr>
                <w:rFonts w:ascii="Times New Roman" w:hAnsi="Times New Roman"/>
                <w:b/>
                <w:sz w:val="24"/>
                <w:szCs w:val="24"/>
              </w:rPr>
            </w:pPr>
          </w:p>
        </w:tc>
        <w:tc>
          <w:tcPr>
            <w:tcW w:w="1491" w:type="dxa"/>
          </w:tcPr>
          <w:p w:rsidR="008E350E" w:rsidRPr="002601BB" w:rsidRDefault="008E350E" w:rsidP="00494131">
            <w:pPr>
              <w:jc w:val="center"/>
              <w:rPr>
                <w:rFonts w:ascii="Times New Roman" w:hAnsi="Times New Roman"/>
                <w:b/>
                <w:sz w:val="24"/>
                <w:szCs w:val="24"/>
              </w:rPr>
            </w:pPr>
          </w:p>
        </w:tc>
        <w:tc>
          <w:tcPr>
            <w:tcW w:w="1517" w:type="dxa"/>
          </w:tcPr>
          <w:p w:rsidR="008E350E" w:rsidRPr="002601BB" w:rsidRDefault="008E350E" w:rsidP="00494131">
            <w:pPr>
              <w:spacing w:after="0"/>
              <w:jc w:val="center"/>
              <w:rPr>
                <w:rFonts w:ascii="Times New Roman" w:hAnsi="Times New Roman"/>
                <w:b/>
                <w:sz w:val="24"/>
                <w:szCs w:val="24"/>
              </w:rPr>
            </w:pPr>
          </w:p>
          <w:p w:rsidR="008E350E" w:rsidRPr="002601BB" w:rsidRDefault="008E350E" w:rsidP="00494131">
            <w:pPr>
              <w:spacing w:after="0"/>
              <w:jc w:val="center"/>
              <w:rPr>
                <w:rFonts w:ascii="Times New Roman" w:hAnsi="Times New Roman"/>
                <w:b/>
                <w:sz w:val="24"/>
                <w:szCs w:val="24"/>
              </w:rPr>
            </w:pPr>
          </w:p>
          <w:p w:rsidR="008E350E" w:rsidRPr="002601BB" w:rsidRDefault="008E350E" w:rsidP="00494131">
            <w:pPr>
              <w:spacing w:after="0"/>
              <w:jc w:val="center"/>
              <w:rPr>
                <w:rFonts w:ascii="Times New Roman" w:hAnsi="Times New Roman"/>
                <w:b/>
                <w:sz w:val="24"/>
                <w:szCs w:val="24"/>
              </w:rPr>
            </w:pPr>
          </w:p>
          <w:p w:rsidR="008E350E" w:rsidRPr="002601BB" w:rsidRDefault="008E350E" w:rsidP="00494131">
            <w:pPr>
              <w:spacing w:after="0"/>
              <w:jc w:val="center"/>
              <w:rPr>
                <w:rFonts w:ascii="Times New Roman" w:hAnsi="Times New Roman"/>
                <w:b/>
                <w:sz w:val="24"/>
                <w:szCs w:val="24"/>
              </w:rPr>
            </w:pPr>
          </w:p>
        </w:tc>
        <w:tc>
          <w:tcPr>
            <w:tcW w:w="1527" w:type="dxa"/>
          </w:tcPr>
          <w:p w:rsidR="008E350E" w:rsidRPr="002601BB" w:rsidRDefault="008E350E" w:rsidP="00494131">
            <w:pPr>
              <w:jc w:val="center"/>
              <w:rPr>
                <w:rFonts w:ascii="Times New Roman" w:hAnsi="Times New Roman"/>
                <w:b/>
                <w:sz w:val="24"/>
                <w:szCs w:val="24"/>
              </w:rPr>
            </w:pPr>
          </w:p>
        </w:tc>
        <w:tc>
          <w:tcPr>
            <w:tcW w:w="1071" w:type="dxa"/>
          </w:tcPr>
          <w:p w:rsidR="008E350E" w:rsidRPr="002601BB" w:rsidRDefault="008E350E" w:rsidP="00494131">
            <w:pPr>
              <w:tabs>
                <w:tab w:val="left" w:pos="1701"/>
                <w:tab w:val="left" w:pos="2410"/>
              </w:tabs>
              <w:jc w:val="center"/>
              <w:rPr>
                <w:rFonts w:ascii="Times New Roman" w:hAnsi="Times New Roman"/>
                <w:b/>
                <w:bCs/>
                <w:sz w:val="24"/>
                <w:szCs w:val="24"/>
              </w:rPr>
            </w:pPr>
          </w:p>
        </w:tc>
        <w:tc>
          <w:tcPr>
            <w:tcW w:w="1272" w:type="dxa"/>
          </w:tcPr>
          <w:p w:rsidR="008E350E" w:rsidRPr="002601BB" w:rsidRDefault="008E350E" w:rsidP="00494131">
            <w:pPr>
              <w:tabs>
                <w:tab w:val="left" w:pos="1701"/>
                <w:tab w:val="left" w:pos="2410"/>
              </w:tabs>
              <w:jc w:val="center"/>
              <w:rPr>
                <w:rFonts w:ascii="Times New Roman" w:hAnsi="Times New Roman"/>
                <w:b/>
                <w:bCs/>
                <w:sz w:val="24"/>
                <w:szCs w:val="24"/>
              </w:rPr>
            </w:pPr>
          </w:p>
        </w:tc>
        <w:tc>
          <w:tcPr>
            <w:tcW w:w="805" w:type="dxa"/>
          </w:tcPr>
          <w:p w:rsidR="008E350E" w:rsidRPr="002601BB" w:rsidRDefault="008E350E" w:rsidP="00494131">
            <w:pPr>
              <w:tabs>
                <w:tab w:val="left" w:pos="1701"/>
                <w:tab w:val="left" w:pos="2410"/>
              </w:tabs>
              <w:jc w:val="center"/>
              <w:rPr>
                <w:rFonts w:ascii="Times New Roman" w:hAnsi="Times New Roman"/>
                <w:b/>
                <w:bCs/>
                <w:sz w:val="24"/>
                <w:szCs w:val="24"/>
              </w:rPr>
            </w:pPr>
          </w:p>
        </w:tc>
      </w:tr>
      <w:tr w:rsidR="00741E93" w:rsidRPr="002601BB" w:rsidTr="00494131">
        <w:tc>
          <w:tcPr>
            <w:tcW w:w="1693" w:type="dxa"/>
          </w:tcPr>
          <w:p w:rsidR="008E350E" w:rsidRPr="002601BB" w:rsidRDefault="008E350E" w:rsidP="00494131">
            <w:pPr>
              <w:jc w:val="center"/>
              <w:rPr>
                <w:rFonts w:ascii="Times New Roman" w:hAnsi="Times New Roman"/>
                <w:b/>
                <w:sz w:val="24"/>
                <w:szCs w:val="24"/>
              </w:rPr>
            </w:pPr>
          </w:p>
        </w:tc>
        <w:tc>
          <w:tcPr>
            <w:tcW w:w="1221" w:type="dxa"/>
          </w:tcPr>
          <w:p w:rsidR="008E350E" w:rsidRPr="002601BB" w:rsidRDefault="008E350E" w:rsidP="00494131">
            <w:pPr>
              <w:jc w:val="center"/>
              <w:rPr>
                <w:rFonts w:ascii="Times New Roman" w:hAnsi="Times New Roman"/>
                <w:b/>
                <w:sz w:val="24"/>
                <w:szCs w:val="24"/>
              </w:rPr>
            </w:pPr>
          </w:p>
        </w:tc>
        <w:tc>
          <w:tcPr>
            <w:tcW w:w="1491" w:type="dxa"/>
          </w:tcPr>
          <w:p w:rsidR="008E350E" w:rsidRPr="002601BB" w:rsidRDefault="008E350E" w:rsidP="00494131">
            <w:pPr>
              <w:jc w:val="center"/>
              <w:rPr>
                <w:rFonts w:ascii="Times New Roman" w:hAnsi="Times New Roman"/>
                <w:b/>
                <w:sz w:val="24"/>
                <w:szCs w:val="24"/>
              </w:rPr>
            </w:pPr>
          </w:p>
        </w:tc>
        <w:tc>
          <w:tcPr>
            <w:tcW w:w="1517" w:type="dxa"/>
          </w:tcPr>
          <w:p w:rsidR="008E350E" w:rsidRPr="002601BB" w:rsidRDefault="008E350E" w:rsidP="00494131">
            <w:pPr>
              <w:spacing w:after="0"/>
              <w:jc w:val="center"/>
              <w:rPr>
                <w:rFonts w:ascii="Times New Roman" w:hAnsi="Times New Roman"/>
                <w:b/>
                <w:sz w:val="24"/>
                <w:szCs w:val="24"/>
              </w:rPr>
            </w:pPr>
          </w:p>
          <w:p w:rsidR="008E350E" w:rsidRPr="002601BB" w:rsidRDefault="008E350E" w:rsidP="00494131">
            <w:pPr>
              <w:spacing w:after="0"/>
              <w:jc w:val="center"/>
              <w:rPr>
                <w:rFonts w:ascii="Times New Roman" w:hAnsi="Times New Roman"/>
                <w:b/>
                <w:sz w:val="24"/>
                <w:szCs w:val="24"/>
              </w:rPr>
            </w:pPr>
          </w:p>
          <w:p w:rsidR="008E350E" w:rsidRPr="002601BB" w:rsidRDefault="008E350E" w:rsidP="00494131">
            <w:pPr>
              <w:spacing w:after="0"/>
              <w:jc w:val="center"/>
              <w:rPr>
                <w:rFonts w:ascii="Times New Roman" w:hAnsi="Times New Roman"/>
                <w:b/>
                <w:sz w:val="24"/>
                <w:szCs w:val="24"/>
              </w:rPr>
            </w:pPr>
          </w:p>
          <w:p w:rsidR="008E350E" w:rsidRPr="002601BB" w:rsidRDefault="008E350E" w:rsidP="00494131">
            <w:pPr>
              <w:spacing w:after="0"/>
              <w:jc w:val="center"/>
              <w:rPr>
                <w:rFonts w:ascii="Times New Roman" w:hAnsi="Times New Roman"/>
                <w:b/>
                <w:sz w:val="24"/>
                <w:szCs w:val="24"/>
              </w:rPr>
            </w:pPr>
          </w:p>
        </w:tc>
        <w:tc>
          <w:tcPr>
            <w:tcW w:w="1527" w:type="dxa"/>
          </w:tcPr>
          <w:p w:rsidR="008E350E" w:rsidRPr="002601BB" w:rsidRDefault="008E350E" w:rsidP="00494131">
            <w:pPr>
              <w:jc w:val="center"/>
              <w:rPr>
                <w:rFonts w:ascii="Times New Roman" w:hAnsi="Times New Roman"/>
                <w:b/>
                <w:sz w:val="24"/>
                <w:szCs w:val="24"/>
              </w:rPr>
            </w:pPr>
          </w:p>
        </w:tc>
        <w:tc>
          <w:tcPr>
            <w:tcW w:w="1071" w:type="dxa"/>
          </w:tcPr>
          <w:p w:rsidR="008E350E" w:rsidRPr="002601BB" w:rsidRDefault="008E350E" w:rsidP="00494131">
            <w:pPr>
              <w:tabs>
                <w:tab w:val="left" w:pos="1701"/>
                <w:tab w:val="left" w:pos="2410"/>
              </w:tabs>
              <w:jc w:val="center"/>
              <w:rPr>
                <w:rFonts w:ascii="Times New Roman" w:hAnsi="Times New Roman"/>
                <w:b/>
                <w:bCs/>
                <w:sz w:val="24"/>
                <w:szCs w:val="24"/>
              </w:rPr>
            </w:pPr>
          </w:p>
        </w:tc>
        <w:tc>
          <w:tcPr>
            <w:tcW w:w="1272" w:type="dxa"/>
          </w:tcPr>
          <w:p w:rsidR="008E350E" w:rsidRPr="002601BB" w:rsidRDefault="008E350E" w:rsidP="00494131">
            <w:pPr>
              <w:tabs>
                <w:tab w:val="left" w:pos="1701"/>
                <w:tab w:val="left" w:pos="2410"/>
              </w:tabs>
              <w:jc w:val="center"/>
              <w:rPr>
                <w:rFonts w:ascii="Times New Roman" w:hAnsi="Times New Roman"/>
                <w:b/>
                <w:bCs/>
                <w:sz w:val="24"/>
                <w:szCs w:val="24"/>
              </w:rPr>
            </w:pPr>
          </w:p>
        </w:tc>
        <w:tc>
          <w:tcPr>
            <w:tcW w:w="805" w:type="dxa"/>
          </w:tcPr>
          <w:p w:rsidR="008E350E" w:rsidRPr="002601BB" w:rsidRDefault="008E350E" w:rsidP="00494131">
            <w:pPr>
              <w:tabs>
                <w:tab w:val="left" w:pos="1701"/>
                <w:tab w:val="left" w:pos="2410"/>
              </w:tabs>
              <w:jc w:val="center"/>
              <w:rPr>
                <w:rFonts w:ascii="Times New Roman" w:hAnsi="Times New Roman"/>
                <w:b/>
                <w:bCs/>
                <w:sz w:val="24"/>
                <w:szCs w:val="24"/>
              </w:rPr>
            </w:pPr>
          </w:p>
        </w:tc>
      </w:tr>
      <w:tr w:rsidR="00741E93" w:rsidRPr="002601BB" w:rsidTr="00494131">
        <w:tc>
          <w:tcPr>
            <w:tcW w:w="1693" w:type="dxa"/>
          </w:tcPr>
          <w:p w:rsidR="008E350E" w:rsidRPr="002601BB" w:rsidRDefault="008E350E" w:rsidP="00494131">
            <w:pPr>
              <w:jc w:val="center"/>
              <w:rPr>
                <w:rFonts w:ascii="Times New Roman" w:hAnsi="Times New Roman"/>
                <w:b/>
                <w:sz w:val="24"/>
                <w:szCs w:val="24"/>
              </w:rPr>
            </w:pPr>
          </w:p>
        </w:tc>
        <w:tc>
          <w:tcPr>
            <w:tcW w:w="1221" w:type="dxa"/>
          </w:tcPr>
          <w:p w:rsidR="008E350E" w:rsidRPr="002601BB" w:rsidRDefault="008E350E" w:rsidP="00494131">
            <w:pPr>
              <w:jc w:val="center"/>
              <w:rPr>
                <w:rFonts w:ascii="Times New Roman" w:hAnsi="Times New Roman"/>
                <w:b/>
                <w:sz w:val="24"/>
                <w:szCs w:val="24"/>
              </w:rPr>
            </w:pPr>
          </w:p>
        </w:tc>
        <w:tc>
          <w:tcPr>
            <w:tcW w:w="1491" w:type="dxa"/>
          </w:tcPr>
          <w:p w:rsidR="008E350E" w:rsidRPr="002601BB" w:rsidRDefault="008E350E" w:rsidP="00494131">
            <w:pPr>
              <w:jc w:val="center"/>
              <w:rPr>
                <w:rFonts w:ascii="Times New Roman" w:hAnsi="Times New Roman"/>
                <w:b/>
                <w:sz w:val="24"/>
                <w:szCs w:val="24"/>
              </w:rPr>
            </w:pPr>
          </w:p>
        </w:tc>
        <w:tc>
          <w:tcPr>
            <w:tcW w:w="1517" w:type="dxa"/>
          </w:tcPr>
          <w:p w:rsidR="008E350E" w:rsidRPr="002601BB" w:rsidRDefault="008E350E" w:rsidP="00494131">
            <w:pPr>
              <w:spacing w:after="0"/>
              <w:jc w:val="center"/>
              <w:rPr>
                <w:rFonts w:ascii="Times New Roman" w:hAnsi="Times New Roman"/>
                <w:b/>
                <w:sz w:val="24"/>
                <w:szCs w:val="24"/>
              </w:rPr>
            </w:pPr>
          </w:p>
          <w:p w:rsidR="008E350E" w:rsidRPr="002601BB" w:rsidRDefault="008E350E" w:rsidP="00494131">
            <w:pPr>
              <w:spacing w:after="0"/>
              <w:jc w:val="center"/>
              <w:rPr>
                <w:rFonts w:ascii="Times New Roman" w:hAnsi="Times New Roman"/>
                <w:b/>
                <w:sz w:val="24"/>
                <w:szCs w:val="24"/>
              </w:rPr>
            </w:pPr>
          </w:p>
          <w:p w:rsidR="008E350E" w:rsidRPr="002601BB" w:rsidRDefault="008E350E" w:rsidP="00494131">
            <w:pPr>
              <w:spacing w:after="0"/>
              <w:jc w:val="center"/>
              <w:rPr>
                <w:rFonts w:ascii="Times New Roman" w:hAnsi="Times New Roman"/>
                <w:b/>
                <w:sz w:val="24"/>
                <w:szCs w:val="24"/>
              </w:rPr>
            </w:pPr>
          </w:p>
          <w:p w:rsidR="008E350E" w:rsidRPr="002601BB" w:rsidRDefault="008E350E" w:rsidP="00494131">
            <w:pPr>
              <w:spacing w:after="0"/>
              <w:jc w:val="center"/>
              <w:rPr>
                <w:rFonts w:ascii="Times New Roman" w:hAnsi="Times New Roman"/>
                <w:b/>
                <w:sz w:val="24"/>
                <w:szCs w:val="24"/>
              </w:rPr>
            </w:pPr>
          </w:p>
        </w:tc>
        <w:tc>
          <w:tcPr>
            <w:tcW w:w="1527" w:type="dxa"/>
          </w:tcPr>
          <w:p w:rsidR="008E350E" w:rsidRPr="002601BB" w:rsidRDefault="008E350E" w:rsidP="00494131">
            <w:pPr>
              <w:jc w:val="center"/>
              <w:rPr>
                <w:rFonts w:ascii="Times New Roman" w:hAnsi="Times New Roman"/>
                <w:b/>
                <w:sz w:val="24"/>
                <w:szCs w:val="24"/>
              </w:rPr>
            </w:pPr>
          </w:p>
        </w:tc>
        <w:tc>
          <w:tcPr>
            <w:tcW w:w="1071" w:type="dxa"/>
          </w:tcPr>
          <w:p w:rsidR="008E350E" w:rsidRPr="002601BB" w:rsidRDefault="008E350E" w:rsidP="00494131">
            <w:pPr>
              <w:tabs>
                <w:tab w:val="left" w:pos="1701"/>
                <w:tab w:val="left" w:pos="2410"/>
              </w:tabs>
              <w:jc w:val="center"/>
              <w:rPr>
                <w:rFonts w:ascii="Times New Roman" w:hAnsi="Times New Roman"/>
                <w:b/>
                <w:bCs/>
                <w:sz w:val="24"/>
                <w:szCs w:val="24"/>
              </w:rPr>
            </w:pPr>
          </w:p>
        </w:tc>
        <w:tc>
          <w:tcPr>
            <w:tcW w:w="1272" w:type="dxa"/>
          </w:tcPr>
          <w:p w:rsidR="008E350E" w:rsidRPr="002601BB" w:rsidRDefault="008E350E" w:rsidP="00494131">
            <w:pPr>
              <w:tabs>
                <w:tab w:val="left" w:pos="1701"/>
                <w:tab w:val="left" w:pos="2410"/>
              </w:tabs>
              <w:jc w:val="center"/>
              <w:rPr>
                <w:rFonts w:ascii="Times New Roman" w:hAnsi="Times New Roman"/>
                <w:b/>
                <w:bCs/>
                <w:sz w:val="24"/>
                <w:szCs w:val="24"/>
              </w:rPr>
            </w:pPr>
          </w:p>
        </w:tc>
        <w:tc>
          <w:tcPr>
            <w:tcW w:w="805" w:type="dxa"/>
          </w:tcPr>
          <w:p w:rsidR="008E350E" w:rsidRPr="002601BB" w:rsidRDefault="008E350E" w:rsidP="00494131">
            <w:pPr>
              <w:tabs>
                <w:tab w:val="left" w:pos="1701"/>
                <w:tab w:val="left" w:pos="2410"/>
              </w:tabs>
              <w:jc w:val="center"/>
              <w:rPr>
                <w:rFonts w:ascii="Times New Roman" w:hAnsi="Times New Roman"/>
                <w:b/>
                <w:bCs/>
                <w:sz w:val="24"/>
                <w:szCs w:val="24"/>
              </w:rPr>
            </w:pPr>
          </w:p>
        </w:tc>
      </w:tr>
    </w:tbl>
    <w:p w:rsidR="008E350E" w:rsidRPr="002601BB" w:rsidRDefault="008E350E" w:rsidP="008E350E">
      <w:pPr>
        <w:spacing w:after="0"/>
        <w:jc w:val="center"/>
        <w:outlineLvl w:val="0"/>
        <w:rPr>
          <w:rFonts w:ascii="Times New Roman" w:hAnsi="Times New Roman"/>
          <w:b/>
          <w:sz w:val="24"/>
          <w:szCs w:val="24"/>
          <w:lang w:val="ru-RU"/>
        </w:rPr>
      </w:pPr>
    </w:p>
    <w:p w:rsidR="008E350E" w:rsidRPr="002601BB" w:rsidRDefault="008E350E" w:rsidP="008E350E">
      <w:pPr>
        <w:spacing w:after="0"/>
        <w:jc w:val="center"/>
        <w:outlineLvl w:val="0"/>
        <w:rPr>
          <w:rFonts w:ascii="Times New Roman" w:hAnsi="Times New Roman"/>
          <w:b/>
          <w:sz w:val="24"/>
          <w:szCs w:val="24"/>
          <w:lang w:val="ru-RU"/>
        </w:rPr>
      </w:pPr>
    </w:p>
    <w:p w:rsidR="008E350E" w:rsidRPr="002601BB" w:rsidRDefault="008E350E" w:rsidP="008E350E">
      <w:pPr>
        <w:spacing w:after="0"/>
        <w:jc w:val="center"/>
        <w:outlineLvl w:val="0"/>
        <w:rPr>
          <w:rFonts w:ascii="Times New Roman" w:hAnsi="Times New Roman"/>
          <w:b/>
          <w:sz w:val="24"/>
          <w:szCs w:val="24"/>
          <w:lang w:val="ru-RU"/>
        </w:rPr>
      </w:pPr>
    </w:p>
    <w:p w:rsidR="008E350E" w:rsidRPr="002601BB" w:rsidRDefault="008E350E" w:rsidP="008E350E">
      <w:pPr>
        <w:spacing w:after="200" w:line="276" w:lineRule="auto"/>
        <w:jc w:val="left"/>
        <w:rPr>
          <w:rFonts w:ascii="Times New Roman" w:hAnsi="Times New Roman"/>
          <w:b/>
          <w:sz w:val="24"/>
          <w:szCs w:val="24"/>
          <w:lang w:val="ru-RU"/>
        </w:rPr>
      </w:pPr>
      <w:r w:rsidRPr="002601BB">
        <w:rPr>
          <w:rFonts w:ascii="Times New Roman" w:hAnsi="Times New Roman"/>
          <w:b/>
          <w:sz w:val="24"/>
          <w:szCs w:val="24"/>
          <w:lang w:val="ru-RU"/>
        </w:rPr>
        <w:br w:type="page"/>
      </w:r>
    </w:p>
    <w:p w:rsidR="008E350E" w:rsidRPr="002601BB" w:rsidRDefault="00741E93" w:rsidP="008E350E">
      <w:pPr>
        <w:spacing w:after="0"/>
        <w:jc w:val="center"/>
        <w:outlineLvl w:val="0"/>
        <w:rPr>
          <w:rFonts w:ascii="Times New Roman" w:hAnsi="Times New Roman"/>
          <w:b/>
          <w:sz w:val="24"/>
          <w:szCs w:val="24"/>
          <w:lang w:val="ru-RU"/>
        </w:rPr>
      </w:pPr>
      <w:r>
        <w:rPr>
          <w:rFonts w:ascii="Times New Roman" w:hAnsi="Times New Roman"/>
          <w:b/>
          <w:sz w:val="24"/>
          <w:szCs w:val="24"/>
          <w:lang w:val="ru-RU"/>
        </w:rPr>
        <w:lastRenderedPageBreak/>
        <w:t>Танысу парағы</w:t>
      </w:r>
    </w:p>
    <w:p w:rsidR="008E350E" w:rsidRPr="002601BB" w:rsidRDefault="008E350E" w:rsidP="008E350E">
      <w:pPr>
        <w:spacing w:after="0"/>
        <w:jc w:val="center"/>
        <w:rPr>
          <w:rFonts w:ascii="Times New Roman" w:hAnsi="Times New Roman"/>
          <w:sz w:val="24"/>
          <w:szCs w:val="24"/>
          <w:lang w:val="ru-RU"/>
        </w:rPr>
      </w:pPr>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4"/>
        <w:gridCol w:w="1843"/>
        <w:gridCol w:w="4765"/>
        <w:gridCol w:w="1276"/>
        <w:gridCol w:w="1435"/>
      </w:tblGrid>
      <w:tr w:rsidR="008E350E" w:rsidRPr="002601BB" w:rsidTr="00494131">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8E350E" w:rsidRPr="00741E93" w:rsidRDefault="00741E93" w:rsidP="00494131">
            <w:pPr>
              <w:spacing w:after="0"/>
              <w:jc w:val="center"/>
              <w:rPr>
                <w:rFonts w:ascii="Times New Roman" w:hAnsi="Times New Roman"/>
                <w:b/>
                <w:sz w:val="24"/>
                <w:szCs w:val="24"/>
                <w:lang w:val="kk-KZ"/>
              </w:rPr>
            </w:pPr>
            <w:r>
              <w:rPr>
                <w:rFonts w:ascii="Times New Roman" w:hAnsi="Times New Roman"/>
                <w:b/>
                <w:sz w:val="24"/>
                <w:szCs w:val="24"/>
              </w:rPr>
              <w:t xml:space="preserve">№ </w:t>
            </w:r>
            <w:r>
              <w:rPr>
                <w:rFonts w:ascii="Times New Roman" w:hAnsi="Times New Roman"/>
                <w:b/>
                <w:sz w:val="24"/>
                <w:szCs w:val="24"/>
                <w:lang w:val="kk-KZ"/>
              </w:rPr>
              <w:t>р</w:t>
            </w:r>
            <w:r w:rsidR="008E350E" w:rsidRPr="002601BB">
              <w:rPr>
                <w:rFonts w:ascii="Times New Roman" w:hAnsi="Times New Roman"/>
                <w:b/>
                <w:sz w:val="24"/>
                <w:szCs w:val="24"/>
              </w:rPr>
              <w:t>/</w:t>
            </w:r>
            <w:r>
              <w:rPr>
                <w:rFonts w:ascii="Times New Roman" w:hAnsi="Times New Roman"/>
                <w:b/>
                <w:sz w:val="24"/>
                <w:szCs w:val="24"/>
                <w:lang w:val="kk-KZ"/>
              </w:rPr>
              <w:t>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350E" w:rsidRPr="00741E93" w:rsidRDefault="00741E93" w:rsidP="00494131">
            <w:pPr>
              <w:spacing w:after="0"/>
              <w:jc w:val="center"/>
              <w:rPr>
                <w:rFonts w:ascii="Times New Roman" w:hAnsi="Times New Roman"/>
                <w:b/>
                <w:sz w:val="24"/>
                <w:szCs w:val="24"/>
                <w:lang w:val="kk-KZ"/>
              </w:rPr>
            </w:pPr>
            <w:r>
              <w:rPr>
                <w:rFonts w:ascii="Times New Roman" w:hAnsi="Times New Roman"/>
                <w:b/>
                <w:sz w:val="24"/>
                <w:szCs w:val="24"/>
                <w:lang w:val="kk-KZ"/>
              </w:rPr>
              <w:t>Аты-жөні</w:t>
            </w: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8E350E" w:rsidRPr="00741E93" w:rsidRDefault="00741E93" w:rsidP="00494131">
            <w:pPr>
              <w:spacing w:after="0"/>
              <w:jc w:val="center"/>
              <w:rPr>
                <w:rFonts w:ascii="Times New Roman" w:hAnsi="Times New Roman"/>
                <w:b/>
                <w:sz w:val="24"/>
                <w:szCs w:val="24"/>
                <w:lang w:val="kk-KZ"/>
              </w:rPr>
            </w:pPr>
            <w:r>
              <w:rPr>
                <w:rFonts w:ascii="Times New Roman" w:hAnsi="Times New Roman"/>
                <w:b/>
                <w:sz w:val="24"/>
                <w:szCs w:val="24"/>
                <w:lang w:val="kk-KZ"/>
              </w:rPr>
              <w:t>Лауазымы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350E" w:rsidRPr="00741E93" w:rsidRDefault="00741E93" w:rsidP="00494131">
            <w:pPr>
              <w:spacing w:after="0"/>
              <w:jc w:val="center"/>
              <w:rPr>
                <w:rFonts w:ascii="Times New Roman" w:hAnsi="Times New Roman"/>
                <w:b/>
                <w:sz w:val="24"/>
                <w:szCs w:val="24"/>
                <w:lang w:val="kk-KZ"/>
              </w:rPr>
            </w:pPr>
            <w:r>
              <w:rPr>
                <w:rFonts w:ascii="Times New Roman" w:hAnsi="Times New Roman"/>
                <w:b/>
                <w:sz w:val="24"/>
                <w:szCs w:val="24"/>
                <w:lang w:val="kk-KZ"/>
              </w:rPr>
              <w:t>Күні</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8E350E" w:rsidRPr="00741E93" w:rsidRDefault="00741E93" w:rsidP="00494131">
            <w:pPr>
              <w:spacing w:after="0"/>
              <w:jc w:val="center"/>
              <w:rPr>
                <w:rFonts w:ascii="Times New Roman" w:hAnsi="Times New Roman"/>
                <w:b/>
                <w:sz w:val="24"/>
                <w:szCs w:val="24"/>
                <w:lang w:val="kk-KZ"/>
              </w:rPr>
            </w:pPr>
            <w:r>
              <w:rPr>
                <w:rFonts w:ascii="Times New Roman" w:hAnsi="Times New Roman"/>
                <w:b/>
                <w:sz w:val="24"/>
                <w:szCs w:val="24"/>
                <w:lang w:val="kk-KZ"/>
              </w:rPr>
              <w:t>Қолы</w:t>
            </w:r>
          </w:p>
        </w:tc>
      </w:tr>
      <w:tr w:rsidR="008E350E" w:rsidRPr="002601BB" w:rsidTr="00494131">
        <w:trPr>
          <w:trHeight w:val="174"/>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rPr>
            </w:pPr>
            <w:r w:rsidRPr="002601B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line="360" w:lineRule="auto"/>
              <w:jc w:val="lef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b/>
                <w:sz w:val="24"/>
                <w:szCs w:val="24"/>
              </w:rPr>
            </w:pPr>
          </w:p>
        </w:tc>
      </w:tr>
      <w:tr w:rsidR="008E350E" w:rsidRPr="002601BB" w:rsidTr="00494131">
        <w:trPr>
          <w:trHeight w:val="174"/>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rPr>
            </w:pPr>
            <w:r w:rsidRPr="002601BB">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pStyle w:val="a5"/>
              <w:spacing w:after="0" w:line="360" w:lineRule="auto"/>
              <w:jc w:val="left"/>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b/>
                <w:sz w:val="24"/>
                <w:szCs w:val="24"/>
                <w:lang w:val="ru-RU"/>
              </w:rPr>
            </w:pPr>
          </w:p>
        </w:tc>
      </w:tr>
      <w:tr w:rsidR="008E350E" w:rsidRPr="002601BB" w:rsidTr="00494131">
        <w:trPr>
          <w:trHeight w:val="39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rPr>
            </w:pPr>
            <w:r w:rsidRPr="002601BB">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pStyle w:val="a5"/>
              <w:spacing w:after="0" w:line="360" w:lineRule="auto"/>
              <w:jc w:val="left"/>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b/>
                <w:sz w:val="24"/>
                <w:szCs w:val="24"/>
                <w:lang w:val="ru-RU"/>
              </w:rPr>
            </w:pPr>
          </w:p>
        </w:tc>
      </w:tr>
      <w:tr w:rsidR="008E350E" w:rsidRPr="002601BB" w:rsidTr="00494131">
        <w:trPr>
          <w:trHeight w:val="39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rPr>
            </w:pPr>
            <w:r w:rsidRPr="002601BB">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pStyle w:val="a3"/>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pStyle w:val="aa"/>
              <w:spacing w:before="0" w:after="0" w:line="360" w:lineRule="auto"/>
              <w:jc w:val="left"/>
              <w:rPr>
                <w:rFonts w:ascii="Times New Roman" w:hAnsi="Times New Roman"/>
                <w:i w:val="0"/>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b/>
                <w:sz w:val="24"/>
                <w:szCs w:val="24"/>
                <w:lang w:val="ru-RU"/>
              </w:rPr>
            </w:pPr>
          </w:p>
        </w:tc>
      </w:tr>
      <w:tr w:rsidR="008E350E" w:rsidRPr="002601BB" w:rsidTr="00494131">
        <w:trPr>
          <w:trHeight w:val="194"/>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r w:rsidRPr="002601BB">
              <w:rPr>
                <w:rFonts w:ascii="Times New Roman" w:hAnsi="Times New Roman"/>
                <w:sz w:val="24"/>
                <w:szCs w:val="24"/>
                <w:lang w:val="ru-RU"/>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pStyle w:val="a3"/>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pStyle w:val="aa"/>
              <w:spacing w:before="0" w:after="0" w:line="360" w:lineRule="auto"/>
              <w:jc w:val="left"/>
              <w:rPr>
                <w:rFonts w:ascii="Times New Roman" w:hAnsi="Times New Roman"/>
                <w:i w:val="0"/>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b/>
                <w:sz w:val="24"/>
                <w:szCs w:val="24"/>
                <w:lang w:val="ru-RU"/>
              </w:rPr>
            </w:pPr>
          </w:p>
        </w:tc>
      </w:tr>
      <w:tr w:rsidR="008E350E" w:rsidRPr="002601BB" w:rsidTr="00494131">
        <w:trPr>
          <w:trHeight w:val="225"/>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r w:rsidRPr="002601BB">
              <w:rPr>
                <w:rFonts w:ascii="Times New Roman" w:hAnsi="Times New Roman"/>
                <w:sz w:val="24"/>
                <w:szCs w:val="24"/>
                <w:lang w:val="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pStyle w:val="a3"/>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pStyle w:val="aa"/>
              <w:spacing w:before="0" w:after="0" w:line="360" w:lineRule="auto"/>
              <w:jc w:val="left"/>
              <w:rPr>
                <w:rFonts w:ascii="Times New Roman" w:hAnsi="Times New Roman"/>
                <w:i w:val="0"/>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b/>
                <w:sz w:val="24"/>
                <w:szCs w:val="24"/>
                <w:lang w:val="ru-RU"/>
              </w:rPr>
            </w:pPr>
          </w:p>
        </w:tc>
      </w:tr>
      <w:tr w:rsidR="008E350E" w:rsidRPr="002601BB" w:rsidTr="00494131">
        <w:trPr>
          <w:trHeight w:val="39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r w:rsidRPr="002601BB">
              <w:rPr>
                <w:rFonts w:ascii="Times New Roman" w:hAnsi="Times New Roman"/>
                <w:sz w:val="24"/>
                <w:szCs w:val="24"/>
                <w:lang w:val="ru-RU"/>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pStyle w:val="a3"/>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pStyle w:val="aa"/>
              <w:spacing w:before="0" w:after="0" w:line="360" w:lineRule="auto"/>
              <w:jc w:val="left"/>
              <w:rPr>
                <w:rFonts w:ascii="Times New Roman" w:hAnsi="Times New Roman"/>
                <w:i w:val="0"/>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b/>
                <w:sz w:val="24"/>
                <w:szCs w:val="24"/>
                <w:lang w:val="ru-RU"/>
              </w:rPr>
            </w:pPr>
          </w:p>
        </w:tc>
      </w:tr>
      <w:tr w:rsidR="008E350E" w:rsidRPr="002601BB" w:rsidTr="00494131">
        <w:trPr>
          <w:trHeight w:val="295"/>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r w:rsidRPr="002601BB">
              <w:rPr>
                <w:rFonts w:ascii="Times New Roman" w:hAnsi="Times New Roman"/>
                <w:sz w:val="24"/>
                <w:szCs w:val="24"/>
                <w:lang w:val="ru-RU"/>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pStyle w:val="a3"/>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pStyle w:val="aa"/>
              <w:spacing w:before="0" w:after="0" w:line="360" w:lineRule="auto"/>
              <w:jc w:val="left"/>
              <w:rPr>
                <w:rFonts w:ascii="Times New Roman" w:hAnsi="Times New Roman"/>
                <w:i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b/>
                <w:sz w:val="24"/>
                <w:szCs w:val="24"/>
                <w:lang w:val="ru-RU"/>
              </w:rPr>
            </w:pPr>
          </w:p>
        </w:tc>
      </w:tr>
      <w:tr w:rsidR="008E350E" w:rsidRPr="002601BB" w:rsidTr="00494131">
        <w:trPr>
          <w:trHeight w:val="39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r w:rsidRPr="002601BB">
              <w:rPr>
                <w:rFonts w:ascii="Times New Roman" w:hAnsi="Times New Roman"/>
                <w:sz w:val="24"/>
                <w:szCs w:val="24"/>
                <w:lang w:val="ru-RU"/>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pStyle w:val="a3"/>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pStyle w:val="aa"/>
              <w:spacing w:before="0" w:after="0" w:line="360" w:lineRule="auto"/>
              <w:jc w:val="left"/>
              <w:rPr>
                <w:rFonts w:ascii="Times New Roman" w:hAnsi="Times New Roman"/>
                <w:i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b/>
                <w:sz w:val="24"/>
                <w:szCs w:val="24"/>
                <w:lang w:val="ru-RU"/>
              </w:rPr>
            </w:pPr>
          </w:p>
        </w:tc>
      </w:tr>
      <w:tr w:rsidR="008E350E" w:rsidRPr="002601BB" w:rsidTr="00494131">
        <w:trPr>
          <w:trHeight w:val="39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r w:rsidRPr="002601BB">
              <w:rPr>
                <w:rFonts w:ascii="Times New Roman" w:hAnsi="Times New Roman"/>
                <w:sz w:val="24"/>
                <w:szCs w:val="24"/>
                <w:lang w:val="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line="360" w:lineRule="auto"/>
              <w:jc w:val="lef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b/>
                <w:sz w:val="24"/>
                <w:szCs w:val="24"/>
                <w:lang w:val="ru-RU"/>
              </w:rPr>
            </w:pPr>
          </w:p>
        </w:tc>
      </w:tr>
      <w:tr w:rsidR="008E350E" w:rsidRPr="002601BB" w:rsidTr="00494131">
        <w:trPr>
          <w:trHeight w:val="39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r w:rsidRPr="002601BB">
              <w:rPr>
                <w:rFonts w:ascii="Times New Roman" w:hAnsi="Times New Roman"/>
                <w:sz w:val="24"/>
                <w:szCs w:val="24"/>
                <w:lang w:val="ru-RU"/>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pStyle w:val="a3"/>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pStyle w:val="aa"/>
              <w:spacing w:before="0" w:after="0" w:line="360" w:lineRule="auto"/>
              <w:jc w:val="left"/>
              <w:rPr>
                <w:rFonts w:ascii="Times New Roman" w:hAnsi="Times New Roman"/>
                <w:i w:val="0"/>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pStyle w:val="aa"/>
              <w:spacing w:before="0" w:after="0"/>
              <w:jc w:val="left"/>
              <w:rPr>
                <w:rFonts w:ascii="Times New Roman" w:hAnsi="Times New Roman"/>
                <w:i w:val="0"/>
                <w:sz w:val="24"/>
                <w:szCs w:val="24"/>
                <w:lang w:val="ru-RU"/>
              </w:rPr>
            </w:pPr>
          </w:p>
        </w:tc>
      </w:tr>
      <w:tr w:rsidR="008E350E" w:rsidRPr="002601BB" w:rsidTr="00494131">
        <w:trPr>
          <w:trHeight w:val="39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r w:rsidRPr="002601BB">
              <w:rPr>
                <w:rFonts w:ascii="Times New Roman" w:hAnsi="Times New Roman"/>
                <w:sz w:val="24"/>
                <w:szCs w:val="24"/>
                <w:lang w:val="ru-RU"/>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pStyle w:val="a3"/>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pStyle w:val="aa"/>
              <w:spacing w:before="0" w:after="0" w:line="360" w:lineRule="auto"/>
              <w:jc w:val="left"/>
              <w:rPr>
                <w:rFonts w:ascii="Times New Roman" w:hAnsi="Times New Roman"/>
                <w:i w:val="0"/>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b/>
                <w:sz w:val="24"/>
                <w:szCs w:val="24"/>
                <w:lang w:val="ru-RU"/>
              </w:rPr>
            </w:pPr>
          </w:p>
        </w:tc>
      </w:tr>
      <w:tr w:rsidR="008E350E" w:rsidRPr="002601BB" w:rsidTr="00494131">
        <w:trPr>
          <w:trHeight w:val="39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r w:rsidRPr="002601BB">
              <w:rPr>
                <w:rFonts w:ascii="Times New Roman" w:hAnsi="Times New Roman"/>
                <w:sz w:val="24"/>
                <w:szCs w:val="24"/>
                <w:lang w:val="ru-RU"/>
              </w:rPr>
              <w:t>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pStyle w:val="a3"/>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pStyle w:val="aa"/>
              <w:spacing w:before="0" w:after="0" w:line="360" w:lineRule="auto"/>
              <w:jc w:val="left"/>
              <w:rPr>
                <w:rFonts w:ascii="Times New Roman" w:hAnsi="Times New Roman"/>
                <w:i w:val="0"/>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b/>
                <w:sz w:val="24"/>
                <w:szCs w:val="24"/>
                <w:lang w:val="ru-RU"/>
              </w:rPr>
            </w:pPr>
          </w:p>
        </w:tc>
      </w:tr>
      <w:tr w:rsidR="008E350E" w:rsidRPr="002601BB" w:rsidTr="00494131">
        <w:trPr>
          <w:trHeight w:val="39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r w:rsidRPr="002601BB">
              <w:rPr>
                <w:rFonts w:ascii="Times New Roman" w:hAnsi="Times New Roman"/>
                <w:sz w:val="24"/>
                <w:szCs w:val="24"/>
                <w:lang w:val="ru-RU"/>
              </w:rPr>
              <w:t>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line="360" w:lineRule="auto"/>
              <w:jc w:val="left"/>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b/>
                <w:sz w:val="24"/>
                <w:szCs w:val="24"/>
                <w:lang w:val="ru-RU"/>
              </w:rPr>
            </w:pPr>
          </w:p>
        </w:tc>
      </w:tr>
      <w:tr w:rsidR="008E350E" w:rsidRPr="002601BB" w:rsidTr="00494131">
        <w:trPr>
          <w:trHeight w:val="39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r w:rsidRPr="002601BB">
              <w:rPr>
                <w:rFonts w:ascii="Times New Roman" w:hAnsi="Times New Roman"/>
                <w:sz w:val="24"/>
                <w:szCs w:val="24"/>
                <w:lang w:val="ru-RU"/>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line="360" w:lineRule="auto"/>
              <w:jc w:val="left"/>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b/>
                <w:sz w:val="24"/>
                <w:szCs w:val="24"/>
                <w:lang w:val="ru-RU"/>
              </w:rPr>
            </w:pPr>
          </w:p>
        </w:tc>
      </w:tr>
      <w:tr w:rsidR="008E350E" w:rsidRPr="002601BB" w:rsidTr="00494131">
        <w:trPr>
          <w:trHeight w:val="39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r w:rsidRPr="002601BB">
              <w:rPr>
                <w:rFonts w:ascii="Times New Roman" w:hAnsi="Times New Roman"/>
                <w:sz w:val="24"/>
                <w:szCs w:val="24"/>
                <w:lang w:val="ru-RU"/>
              </w:rPr>
              <w:t>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line="360" w:lineRule="auto"/>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b/>
                <w:sz w:val="24"/>
                <w:szCs w:val="24"/>
                <w:lang w:val="ru-RU"/>
              </w:rPr>
            </w:pPr>
          </w:p>
        </w:tc>
      </w:tr>
      <w:tr w:rsidR="008E350E" w:rsidRPr="002601BB" w:rsidTr="00494131">
        <w:trPr>
          <w:trHeight w:val="196"/>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r w:rsidRPr="002601BB">
              <w:rPr>
                <w:rFonts w:ascii="Times New Roman" w:hAnsi="Times New Roman"/>
                <w:sz w:val="24"/>
                <w:szCs w:val="24"/>
                <w:lang w:val="ru-RU"/>
              </w:rPr>
              <w:t>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pStyle w:val="aa"/>
              <w:spacing w:before="0" w:after="0" w:line="360" w:lineRule="auto"/>
              <w:jc w:val="left"/>
              <w:rPr>
                <w:rFonts w:ascii="Times New Roman" w:hAnsi="Times New Roman"/>
                <w:i w:val="0"/>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b/>
                <w:sz w:val="24"/>
                <w:szCs w:val="24"/>
                <w:lang w:val="ru-RU"/>
              </w:rPr>
            </w:pPr>
          </w:p>
        </w:tc>
      </w:tr>
      <w:tr w:rsidR="008E350E" w:rsidRPr="002601BB" w:rsidTr="00494131">
        <w:trPr>
          <w:trHeight w:val="227"/>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r w:rsidRPr="002601BB">
              <w:rPr>
                <w:rFonts w:ascii="Times New Roman" w:hAnsi="Times New Roman"/>
                <w:sz w:val="24"/>
                <w:szCs w:val="24"/>
                <w:lang w:val="ru-RU"/>
              </w:rPr>
              <w:t>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rPr>
                <w:rFonts w:ascii="Times New Roman" w:hAnsi="Times New Roman"/>
                <w:sz w:val="24"/>
                <w:szCs w:val="24"/>
                <w:lang w:val="ru-RU"/>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pStyle w:val="aa"/>
              <w:spacing w:before="0" w:after="0" w:line="360" w:lineRule="auto"/>
              <w:jc w:val="left"/>
              <w:rPr>
                <w:rFonts w:ascii="Times New Roman" w:hAnsi="Times New Roman"/>
                <w:i w:val="0"/>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b/>
                <w:sz w:val="24"/>
                <w:szCs w:val="24"/>
                <w:lang w:val="ru-RU"/>
              </w:rPr>
            </w:pPr>
          </w:p>
        </w:tc>
      </w:tr>
      <w:tr w:rsidR="008E350E" w:rsidRPr="002601BB" w:rsidTr="00494131">
        <w:trPr>
          <w:trHeight w:val="132"/>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r w:rsidRPr="002601BB">
              <w:rPr>
                <w:rFonts w:ascii="Times New Roman" w:hAnsi="Times New Roman"/>
                <w:sz w:val="24"/>
                <w:szCs w:val="24"/>
                <w:lang w:val="ru-RU"/>
              </w:rPr>
              <w:t>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rPr>
                <w:rFonts w:ascii="Times New Roman" w:hAnsi="Times New Roman"/>
                <w:sz w:val="24"/>
                <w:szCs w:val="24"/>
                <w:lang w:val="ru-RU"/>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pStyle w:val="aa"/>
              <w:spacing w:before="0" w:after="0" w:line="360" w:lineRule="auto"/>
              <w:jc w:val="left"/>
              <w:rPr>
                <w:rFonts w:ascii="Times New Roman" w:hAnsi="Times New Roman"/>
                <w:i w:val="0"/>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b/>
                <w:sz w:val="24"/>
                <w:szCs w:val="24"/>
                <w:lang w:val="ru-RU"/>
              </w:rPr>
            </w:pPr>
          </w:p>
        </w:tc>
      </w:tr>
      <w:tr w:rsidR="008E350E" w:rsidRPr="002601BB" w:rsidTr="00494131">
        <w:trPr>
          <w:trHeight w:val="178"/>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r w:rsidRPr="002601BB">
              <w:rPr>
                <w:rFonts w:ascii="Times New Roman" w:hAnsi="Times New Roman"/>
                <w:sz w:val="24"/>
                <w:szCs w:val="24"/>
                <w:lang w:val="ru-RU"/>
              </w:rPr>
              <w:t>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pStyle w:val="aa"/>
              <w:spacing w:before="0" w:after="0" w:line="360" w:lineRule="auto"/>
              <w:jc w:val="left"/>
              <w:rPr>
                <w:rFonts w:ascii="Times New Roman" w:hAnsi="Times New Roman"/>
                <w:i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b/>
                <w:sz w:val="24"/>
                <w:szCs w:val="24"/>
                <w:lang w:val="ru-RU"/>
              </w:rPr>
            </w:pPr>
          </w:p>
        </w:tc>
      </w:tr>
      <w:tr w:rsidR="008E350E" w:rsidRPr="002601BB" w:rsidTr="00494131">
        <w:trPr>
          <w:trHeight w:val="39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r w:rsidRPr="002601BB">
              <w:rPr>
                <w:rFonts w:ascii="Times New Roman" w:hAnsi="Times New Roman"/>
                <w:sz w:val="24"/>
                <w:szCs w:val="24"/>
                <w:lang w:val="ru-RU"/>
              </w:rPr>
              <w:t>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line="360" w:lineRule="auto"/>
              <w:jc w:val="left"/>
              <w:rPr>
                <w:rFonts w:ascii="Times New Roman" w:hAnsi="Times New Roman"/>
                <w:bCs/>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b/>
                <w:sz w:val="24"/>
                <w:szCs w:val="24"/>
                <w:lang w:val="ru-RU"/>
              </w:rPr>
            </w:pPr>
          </w:p>
        </w:tc>
      </w:tr>
      <w:tr w:rsidR="008E350E" w:rsidRPr="002601BB" w:rsidTr="00494131">
        <w:trPr>
          <w:trHeight w:val="273"/>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r w:rsidRPr="002601BB">
              <w:rPr>
                <w:rFonts w:ascii="Times New Roman" w:hAnsi="Times New Roman"/>
                <w:sz w:val="24"/>
                <w:szCs w:val="24"/>
                <w:lang w:val="ru-RU"/>
              </w:rPr>
              <w:t>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line="36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b/>
                <w:sz w:val="24"/>
                <w:szCs w:val="24"/>
                <w:lang w:val="ru-RU"/>
              </w:rPr>
            </w:pPr>
          </w:p>
        </w:tc>
      </w:tr>
      <w:tr w:rsidR="008E350E" w:rsidRPr="002601BB" w:rsidTr="00494131">
        <w:trPr>
          <w:trHeight w:val="39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r w:rsidRPr="002601BB">
              <w:rPr>
                <w:rFonts w:ascii="Times New Roman" w:hAnsi="Times New Roman"/>
                <w:sz w:val="24"/>
                <w:szCs w:val="24"/>
                <w:lang w:val="ru-RU"/>
              </w:rPr>
              <w:t>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rPr>
                <w:rFonts w:ascii="Times New Roman" w:hAnsi="Times New Roman"/>
                <w:sz w:val="24"/>
                <w:szCs w:val="24"/>
                <w:lang w:val="ru-RU"/>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line="360" w:lineRule="auto"/>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b/>
                <w:sz w:val="24"/>
                <w:szCs w:val="24"/>
                <w:lang w:val="ru-RU"/>
              </w:rPr>
            </w:pPr>
          </w:p>
        </w:tc>
      </w:tr>
      <w:tr w:rsidR="008E350E" w:rsidRPr="002601BB" w:rsidTr="00494131">
        <w:trPr>
          <w:trHeight w:val="39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r w:rsidRPr="002601BB">
              <w:rPr>
                <w:rFonts w:ascii="Times New Roman" w:hAnsi="Times New Roman"/>
                <w:sz w:val="24"/>
                <w:szCs w:val="24"/>
                <w:lang w:val="ru-RU"/>
              </w:rPr>
              <w:t>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rPr>
                <w:rFonts w:ascii="Times New Roman" w:hAnsi="Times New Roman"/>
                <w:sz w:val="24"/>
                <w:szCs w:val="24"/>
                <w:lang w:val="ru-RU"/>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line="360" w:lineRule="auto"/>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8E350E" w:rsidRPr="002601BB" w:rsidRDefault="008E350E" w:rsidP="00494131">
            <w:pPr>
              <w:spacing w:after="0"/>
              <w:jc w:val="left"/>
              <w:rPr>
                <w:rFonts w:ascii="Times New Roman" w:hAnsi="Times New Roman"/>
                <w:b/>
                <w:sz w:val="24"/>
                <w:szCs w:val="24"/>
                <w:lang w:val="ru-RU"/>
              </w:rPr>
            </w:pPr>
          </w:p>
        </w:tc>
      </w:tr>
    </w:tbl>
    <w:p w:rsidR="008E350E" w:rsidRPr="00362870" w:rsidRDefault="008E350E" w:rsidP="008E350E">
      <w:pPr>
        <w:tabs>
          <w:tab w:val="left" w:pos="1701"/>
          <w:tab w:val="left" w:pos="2410"/>
        </w:tabs>
        <w:spacing w:after="0"/>
        <w:jc w:val="left"/>
        <w:rPr>
          <w:rFonts w:ascii="Times New Roman" w:hAnsi="Times New Roman"/>
          <w:sz w:val="24"/>
          <w:szCs w:val="24"/>
          <w:lang w:val="ru-RU"/>
        </w:rPr>
      </w:pPr>
    </w:p>
    <w:p w:rsidR="00CB68D9" w:rsidRPr="008E350E" w:rsidRDefault="00CB68D9" w:rsidP="008E350E">
      <w:pPr>
        <w:tabs>
          <w:tab w:val="left" w:pos="1152"/>
        </w:tabs>
        <w:rPr>
          <w:lang w:val="ru-RU"/>
        </w:rPr>
      </w:pPr>
    </w:p>
    <w:sectPr w:rsidR="00CB68D9" w:rsidRPr="008E350E" w:rsidSect="003171AE">
      <w:headerReference w:type="default" r:id="rId7"/>
      <w:pgSz w:w="11906" w:h="16838" w:code="9"/>
      <w:pgMar w:top="1134" w:right="567" w:bottom="1134"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1C0" w:rsidRDefault="00ED01C0">
      <w:pPr>
        <w:spacing w:after="0"/>
      </w:pPr>
      <w:r>
        <w:separator/>
      </w:r>
    </w:p>
  </w:endnote>
  <w:endnote w:type="continuationSeparator" w:id="1">
    <w:p w:rsidR="00ED01C0" w:rsidRDefault="00ED01C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w Cen MT Condensed">
    <w:altName w:val="Arial Narrow"/>
    <w:panose1 w:val="020B0606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1C0" w:rsidRDefault="00ED01C0">
      <w:pPr>
        <w:spacing w:after="0"/>
      </w:pPr>
      <w:r>
        <w:separator/>
      </w:r>
    </w:p>
  </w:footnote>
  <w:footnote w:type="continuationSeparator" w:id="1">
    <w:p w:rsidR="00ED01C0" w:rsidRDefault="00ED01C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0" w:type="dxa"/>
      <w:tblInd w:w="-284" w:type="dxa"/>
      <w:tblLayout w:type="fixed"/>
      <w:tblLook w:val="04A0"/>
    </w:tblPr>
    <w:tblGrid>
      <w:gridCol w:w="1105"/>
      <w:gridCol w:w="7960"/>
      <w:gridCol w:w="1255"/>
    </w:tblGrid>
    <w:tr w:rsidR="002C54EA" w:rsidTr="0091364E">
      <w:trPr>
        <w:cantSplit/>
      </w:trPr>
      <w:tc>
        <w:tcPr>
          <w:tcW w:w="1063"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C54EA" w:rsidRDefault="002C54EA" w:rsidP="0091364E">
          <w:pPr>
            <w:widowControl w:val="0"/>
            <w:autoSpaceDE w:val="0"/>
            <w:autoSpaceDN w:val="0"/>
            <w:spacing w:after="60" w:line="252" w:lineRule="auto"/>
            <w:jc w:val="center"/>
            <w:rPr>
              <w:rFonts w:ascii="Times New Roman" w:hAnsi="Times New Roman"/>
              <w:sz w:val="16"/>
              <w:szCs w:val="16"/>
              <w:lang w:eastAsia="ko-KR" w:bidi="ru-RU"/>
            </w:rPr>
          </w:pPr>
          <w:r>
            <w:rPr>
              <w:noProof/>
              <w:sz w:val="16"/>
              <w:szCs w:val="16"/>
              <w:lang w:val="ru-RU"/>
            </w:rPr>
            <w:drawing>
              <wp:inline distT="0" distB="0" distL="0" distR="0">
                <wp:extent cx="532765" cy="485140"/>
                <wp:effectExtent l="19050" t="0" r="635" b="0"/>
                <wp:docPr id="1" name="Рисунок 2" descr="Syzganov_logo-2_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yzganov_logo-2_1111"/>
                        <pic:cNvPicPr>
                          <a:picLocks noChangeAspect="1" noChangeArrowheads="1"/>
                        </pic:cNvPicPr>
                      </pic:nvPicPr>
                      <pic:blipFill>
                        <a:blip r:embed="rId1"/>
                        <a:srcRect/>
                        <a:stretch>
                          <a:fillRect/>
                        </a:stretch>
                      </pic:blipFill>
                      <pic:spPr bwMode="auto">
                        <a:xfrm>
                          <a:off x="0" y="0"/>
                          <a:ext cx="532765" cy="485140"/>
                        </a:xfrm>
                        <a:prstGeom prst="rect">
                          <a:avLst/>
                        </a:prstGeom>
                        <a:noFill/>
                        <a:ln w="9525">
                          <a:noFill/>
                          <a:miter lim="800000"/>
                          <a:headEnd/>
                          <a:tailEnd/>
                        </a:ln>
                      </pic:spPr>
                    </pic:pic>
                  </a:graphicData>
                </a:graphic>
              </wp:inline>
            </w:drawing>
          </w:r>
        </w:p>
      </w:tc>
      <w:tc>
        <w:tcPr>
          <w:tcW w:w="76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C54EA" w:rsidRPr="00A800D7" w:rsidRDefault="002C54EA" w:rsidP="0091364E">
          <w:pPr>
            <w:spacing w:after="60" w:line="252" w:lineRule="auto"/>
            <w:jc w:val="center"/>
            <w:rPr>
              <w:rFonts w:ascii="Times New Roman" w:hAnsi="Times New Roman"/>
              <w:sz w:val="16"/>
              <w:szCs w:val="16"/>
              <w:lang w:val="kk-KZ" w:eastAsia="ko-KR" w:bidi="ru-RU"/>
            </w:rPr>
          </w:pPr>
          <w:r w:rsidRPr="00A800D7">
            <w:rPr>
              <w:rFonts w:ascii="Times New Roman" w:hAnsi="Times New Roman"/>
              <w:sz w:val="16"/>
              <w:szCs w:val="16"/>
            </w:rPr>
            <w:t>АҚ «А.Н.СызғановатындағыҰлтты</w:t>
          </w:r>
          <w:r w:rsidRPr="00A800D7">
            <w:rPr>
              <w:rFonts w:ascii="Times New Roman" w:hAnsi="Times New Roman"/>
              <w:sz w:val="16"/>
              <w:szCs w:val="16"/>
              <w:lang w:val="kk-KZ"/>
            </w:rPr>
            <w:t>қ ғылыми хирургия орталығы</w:t>
          </w:r>
          <w:r w:rsidRPr="00A800D7">
            <w:rPr>
              <w:rFonts w:ascii="Times New Roman" w:hAnsi="Times New Roman"/>
              <w:sz w:val="16"/>
              <w:szCs w:val="16"/>
            </w:rPr>
            <w:t>»</w:t>
          </w:r>
          <w:r w:rsidRPr="00A800D7">
            <w:rPr>
              <w:rFonts w:ascii="Times New Roman" w:hAnsi="Times New Roman"/>
              <w:sz w:val="16"/>
              <w:szCs w:val="16"/>
              <w:lang w:val="kk-KZ"/>
            </w:rPr>
            <w:t>. Дипломнан кейінгі білім беру бөлімі</w:t>
          </w:r>
        </w:p>
        <w:p w:rsidR="002C54EA" w:rsidRPr="00A800D7" w:rsidRDefault="002C54EA" w:rsidP="0091364E">
          <w:pPr>
            <w:widowControl w:val="0"/>
            <w:autoSpaceDE w:val="0"/>
            <w:autoSpaceDN w:val="0"/>
            <w:spacing w:after="60" w:line="252" w:lineRule="auto"/>
            <w:jc w:val="center"/>
            <w:rPr>
              <w:rFonts w:ascii="Times New Roman" w:hAnsi="Times New Roman"/>
              <w:sz w:val="16"/>
              <w:szCs w:val="16"/>
              <w:lang w:val="ru-RU" w:eastAsia="ko-KR" w:bidi="ru-RU"/>
            </w:rPr>
          </w:pPr>
          <w:r w:rsidRPr="00A800D7">
            <w:rPr>
              <w:rFonts w:ascii="Times New Roman" w:hAnsi="Times New Roman"/>
              <w:sz w:val="16"/>
              <w:szCs w:val="16"/>
              <w:lang w:val="ru-RU"/>
            </w:rPr>
            <w:t>АО «Национальный научный центр хирургии им. А.Н.Сызганова». Отдел постдипломного образования</w:t>
          </w:r>
        </w:p>
      </w:tc>
      <w:tc>
        <w:tcPr>
          <w:tcW w:w="1207"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C54EA" w:rsidRPr="00A800D7" w:rsidRDefault="002C54EA" w:rsidP="0091364E">
          <w:pPr>
            <w:jc w:val="center"/>
            <w:rPr>
              <w:rFonts w:ascii="Times New Roman" w:hAnsi="Times New Roman"/>
              <w:sz w:val="16"/>
              <w:szCs w:val="16"/>
              <w:lang w:eastAsia="ko-KR" w:bidi="ru-RU"/>
            </w:rPr>
          </w:pPr>
          <w:r w:rsidRPr="00A800D7">
            <w:rPr>
              <w:rFonts w:ascii="Times New Roman" w:hAnsi="Times New Roman"/>
              <w:sz w:val="16"/>
              <w:szCs w:val="16"/>
            </w:rPr>
            <w:t>КП ОП-01-2021</w:t>
          </w:r>
        </w:p>
        <w:p w:rsidR="002C54EA" w:rsidRDefault="002C54EA" w:rsidP="0091364E">
          <w:pPr>
            <w:widowControl w:val="0"/>
            <w:tabs>
              <w:tab w:val="center" w:pos="851"/>
            </w:tabs>
            <w:autoSpaceDE w:val="0"/>
            <w:autoSpaceDN w:val="0"/>
            <w:jc w:val="center"/>
            <w:rPr>
              <w:rFonts w:ascii="Times New Roman" w:hAnsi="Times New Roman"/>
              <w:sz w:val="16"/>
              <w:szCs w:val="16"/>
              <w:lang w:eastAsia="ko-KR" w:bidi="ru-RU"/>
            </w:rPr>
          </w:pPr>
          <w:r w:rsidRPr="00A800D7">
            <w:rPr>
              <w:rFonts w:ascii="Times New Roman" w:hAnsi="Times New Roman"/>
              <w:snapToGrid w:val="0"/>
              <w:sz w:val="16"/>
              <w:szCs w:val="16"/>
            </w:rPr>
            <w:t xml:space="preserve">стр. </w:t>
          </w:r>
          <w:r w:rsidR="00924008" w:rsidRPr="00A800D7">
            <w:rPr>
              <w:rFonts w:ascii="Times New Roman" w:hAnsi="Times New Roman"/>
              <w:snapToGrid w:val="0"/>
              <w:sz w:val="16"/>
              <w:szCs w:val="16"/>
            </w:rPr>
            <w:fldChar w:fldCharType="begin"/>
          </w:r>
          <w:r w:rsidRPr="00A800D7">
            <w:rPr>
              <w:rFonts w:ascii="Times New Roman" w:hAnsi="Times New Roman"/>
              <w:snapToGrid w:val="0"/>
              <w:sz w:val="16"/>
              <w:szCs w:val="16"/>
            </w:rPr>
            <w:instrText xml:space="preserve"> PAGE </w:instrText>
          </w:r>
          <w:r w:rsidR="00924008" w:rsidRPr="00A800D7">
            <w:rPr>
              <w:rFonts w:ascii="Times New Roman" w:hAnsi="Times New Roman"/>
              <w:snapToGrid w:val="0"/>
              <w:sz w:val="16"/>
              <w:szCs w:val="16"/>
            </w:rPr>
            <w:fldChar w:fldCharType="separate"/>
          </w:r>
          <w:r w:rsidR="00CD17AC">
            <w:rPr>
              <w:rFonts w:ascii="Times New Roman" w:hAnsi="Times New Roman"/>
              <w:noProof/>
              <w:snapToGrid w:val="0"/>
              <w:sz w:val="16"/>
              <w:szCs w:val="16"/>
            </w:rPr>
            <w:t>1</w:t>
          </w:r>
          <w:r w:rsidR="00924008" w:rsidRPr="00A800D7">
            <w:rPr>
              <w:rFonts w:ascii="Times New Roman" w:hAnsi="Times New Roman"/>
              <w:snapToGrid w:val="0"/>
              <w:sz w:val="16"/>
              <w:szCs w:val="16"/>
            </w:rPr>
            <w:fldChar w:fldCharType="end"/>
          </w:r>
          <w:r w:rsidRPr="00A800D7">
            <w:rPr>
              <w:rFonts w:ascii="Times New Roman" w:hAnsi="Times New Roman"/>
              <w:snapToGrid w:val="0"/>
              <w:sz w:val="16"/>
              <w:szCs w:val="16"/>
            </w:rPr>
            <w:t xml:space="preserve"> из </w:t>
          </w:r>
          <w:r w:rsidR="00924008" w:rsidRPr="00A800D7">
            <w:rPr>
              <w:rFonts w:ascii="Times New Roman" w:hAnsi="Times New Roman"/>
              <w:snapToGrid w:val="0"/>
              <w:sz w:val="16"/>
              <w:szCs w:val="16"/>
            </w:rPr>
            <w:fldChar w:fldCharType="begin"/>
          </w:r>
          <w:r w:rsidRPr="00A800D7">
            <w:rPr>
              <w:rFonts w:ascii="Times New Roman" w:hAnsi="Times New Roman"/>
              <w:snapToGrid w:val="0"/>
              <w:sz w:val="16"/>
              <w:szCs w:val="16"/>
            </w:rPr>
            <w:instrText xml:space="preserve"> NUMPAGES </w:instrText>
          </w:r>
          <w:r w:rsidR="00924008" w:rsidRPr="00A800D7">
            <w:rPr>
              <w:rFonts w:ascii="Times New Roman" w:hAnsi="Times New Roman"/>
              <w:snapToGrid w:val="0"/>
              <w:sz w:val="16"/>
              <w:szCs w:val="16"/>
            </w:rPr>
            <w:fldChar w:fldCharType="separate"/>
          </w:r>
          <w:r w:rsidR="00CD17AC">
            <w:rPr>
              <w:rFonts w:ascii="Times New Roman" w:hAnsi="Times New Roman"/>
              <w:noProof/>
              <w:snapToGrid w:val="0"/>
              <w:sz w:val="16"/>
              <w:szCs w:val="16"/>
            </w:rPr>
            <w:t>9</w:t>
          </w:r>
          <w:r w:rsidR="00924008" w:rsidRPr="00A800D7">
            <w:rPr>
              <w:rFonts w:ascii="Times New Roman" w:hAnsi="Times New Roman"/>
              <w:snapToGrid w:val="0"/>
              <w:sz w:val="16"/>
              <w:szCs w:val="16"/>
            </w:rPr>
            <w:fldChar w:fldCharType="end"/>
          </w:r>
        </w:p>
      </w:tc>
    </w:tr>
    <w:tr w:rsidR="002C54EA" w:rsidRPr="00E2600E" w:rsidTr="0091364E">
      <w:trPr>
        <w:cantSplit/>
        <w:trHeight w:val="239"/>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2C54EA" w:rsidRDefault="002C54EA" w:rsidP="0091364E">
          <w:pPr>
            <w:rPr>
              <w:rFonts w:ascii="Times New Roman" w:hAnsi="Times New Roman"/>
              <w:sz w:val="16"/>
              <w:szCs w:val="16"/>
              <w:lang w:eastAsia="ko-KR" w:bidi="ru-RU"/>
            </w:rPr>
          </w:pPr>
        </w:p>
      </w:tc>
      <w:tc>
        <w:tcPr>
          <w:tcW w:w="76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C54EA" w:rsidRPr="00F308F2" w:rsidRDefault="002C54EA" w:rsidP="0091364E">
          <w:pPr>
            <w:widowControl w:val="0"/>
            <w:autoSpaceDE w:val="0"/>
            <w:autoSpaceDN w:val="0"/>
            <w:spacing w:after="200" w:line="276" w:lineRule="auto"/>
            <w:jc w:val="center"/>
            <w:rPr>
              <w:rFonts w:ascii="Times New Roman" w:hAnsi="Times New Roman"/>
              <w:b/>
              <w:sz w:val="24"/>
              <w:szCs w:val="24"/>
              <w:lang w:val="kk-KZ" w:eastAsia="ko-KR" w:bidi="ru-RU"/>
            </w:rPr>
          </w:pPr>
          <w:r w:rsidRPr="00F308F2">
            <w:rPr>
              <w:rFonts w:ascii="Times New Roman" w:hAnsi="Times New Roman"/>
              <w:b/>
              <w:sz w:val="24"/>
              <w:szCs w:val="24"/>
              <w:lang w:val="kk-KZ"/>
            </w:rPr>
            <w:t xml:space="preserve">Положение о промежуточной аттестации резидентов </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2C54EA" w:rsidRPr="002C54EA" w:rsidRDefault="002C54EA" w:rsidP="0091364E">
          <w:pPr>
            <w:rPr>
              <w:rFonts w:ascii="Times New Roman" w:hAnsi="Times New Roman"/>
              <w:sz w:val="16"/>
              <w:szCs w:val="16"/>
              <w:lang w:val="ru-RU" w:eastAsia="ko-KR" w:bidi="ru-RU"/>
            </w:rPr>
          </w:pPr>
        </w:p>
      </w:tc>
    </w:tr>
  </w:tbl>
  <w:p w:rsidR="00F15BBE" w:rsidRPr="002C54EA" w:rsidRDefault="00ED01C0" w:rsidP="002C54EA">
    <w:pPr>
      <w:pStyle w:val="a5"/>
      <w:rPr>
        <w:szCs w:val="16"/>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863"/>
    <w:multiLevelType w:val="hybridMultilevel"/>
    <w:tmpl w:val="84147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46D73"/>
    <w:multiLevelType w:val="hybridMultilevel"/>
    <w:tmpl w:val="55A89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C5A4E"/>
    <w:multiLevelType w:val="hybridMultilevel"/>
    <w:tmpl w:val="373EA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B42E8"/>
    <w:multiLevelType w:val="singleLevel"/>
    <w:tmpl w:val="8A3CA168"/>
    <w:lvl w:ilvl="0">
      <w:start w:val="1"/>
      <w:numFmt w:val="decimal"/>
      <w:lvlText w:val="%1."/>
      <w:legacy w:legacy="1" w:legacySpace="0" w:legacyIndent="226"/>
      <w:lvlJc w:val="left"/>
      <w:rPr>
        <w:rFonts w:ascii="Times New Roman" w:hAnsi="Times New Roman" w:cs="Times New Roman" w:hint="default"/>
      </w:rPr>
    </w:lvl>
  </w:abstractNum>
  <w:abstractNum w:abstractNumId="4">
    <w:nsid w:val="12B32271"/>
    <w:multiLevelType w:val="hybridMultilevel"/>
    <w:tmpl w:val="1A6E7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D51D43"/>
    <w:multiLevelType w:val="hybridMultilevel"/>
    <w:tmpl w:val="E12E3ABE"/>
    <w:lvl w:ilvl="0" w:tplc="E8FCB1A6">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6">
    <w:nsid w:val="2D4B5258"/>
    <w:multiLevelType w:val="hybridMultilevel"/>
    <w:tmpl w:val="03621AAA"/>
    <w:lvl w:ilvl="0" w:tplc="7AB4B6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8F04A0A"/>
    <w:multiLevelType w:val="hybridMultilevel"/>
    <w:tmpl w:val="35765C02"/>
    <w:lvl w:ilvl="0" w:tplc="F2E009E4">
      <w:start w:val="1"/>
      <w:numFmt w:val="bullet"/>
      <w:lvlText w:val="-"/>
      <w:lvlJc w:val="left"/>
      <w:pPr>
        <w:tabs>
          <w:tab w:val="num" w:pos="1080"/>
        </w:tabs>
        <w:ind w:left="1080" w:hanging="360"/>
      </w:pPr>
      <w:rPr>
        <w:rFonts w:ascii="Tw Cen MT Condensed" w:hAnsi="Tw Cen MT Condensed" w:cs="MS Mincho"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9172282"/>
    <w:multiLevelType w:val="hybridMultilevel"/>
    <w:tmpl w:val="4ADEBE5C"/>
    <w:lvl w:ilvl="0" w:tplc="C3A8AD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E3978F0"/>
    <w:multiLevelType w:val="hybridMultilevel"/>
    <w:tmpl w:val="EE3AACDE"/>
    <w:lvl w:ilvl="0" w:tplc="02F254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F1E5BF2"/>
    <w:multiLevelType w:val="multilevel"/>
    <w:tmpl w:val="3DF2DEF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6BB37FD1"/>
    <w:multiLevelType w:val="hybridMultilevel"/>
    <w:tmpl w:val="9F96B9B6"/>
    <w:lvl w:ilvl="0" w:tplc="A3FEE3E8">
      <w:start w:val="1"/>
      <w:numFmt w:val="bullet"/>
      <w:lvlText w:val="-"/>
      <w:lvlJc w:val="left"/>
      <w:pPr>
        <w:tabs>
          <w:tab w:val="num" w:pos="2214"/>
        </w:tabs>
        <w:ind w:left="2214" w:hanging="360"/>
      </w:pPr>
      <w:rPr>
        <w:rFonts w:ascii="Arial" w:hAnsi="Aria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7CD54F8B"/>
    <w:multiLevelType w:val="hybridMultilevel"/>
    <w:tmpl w:val="99142C58"/>
    <w:lvl w:ilvl="0" w:tplc="F2E009E4">
      <w:start w:val="1"/>
      <w:numFmt w:val="bullet"/>
      <w:lvlText w:val="-"/>
      <w:lvlJc w:val="left"/>
      <w:pPr>
        <w:tabs>
          <w:tab w:val="num" w:pos="644"/>
        </w:tabs>
        <w:ind w:left="644" w:hanging="360"/>
      </w:pPr>
      <w:rPr>
        <w:rFonts w:ascii="Tw Cen MT Condensed" w:hAnsi="Tw Cen MT Condensed" w:cs="MS Mincho" w:hint="default"/>
        <w:color w:val="auto"/>
        <w:sz w:val="20"/>
      </w:rPr>
    </w:lvl>
    <w:lvl w:ilvl="1" w:tplc="615A4082" w:tentative="1">
      <w:start w:val="1"/>
      <w:numFmt w:val="bullet"/>
      <w:lvlText w:val="o"/>
      <w:lvlJc w:val="left"/>
      <w:pPr>
        <w:ind w:left="-927" w:hanging="360"/>
      </w:pPr>
      <w:rPr>
        <w:rFonts w:ascii="Courier New" w:hAnsi="Courier New" w:cs="Courier New" w:hint="default"/>
      </w:rPr>
    </w:lvl>
    <w:lvl w:ilvl="2" w:tplc="148CA024" w:tentative="1">
      <w:start w:val="1"/>
      <w:numFmt w:val="bullet"/>
      <w:lvlText w:val=""/>
      <w:lvlJc w:val="left"/>
      <w:pPr>
        <w:ind w:left="-207" w:hanging="360"/>
      </w:pPr>
      <w:rPr>
        <w:rFonts w:ascii="Wingdings" w:hAnsi="Wingdings" w:hint="default"/>
      </w:rPr>
    </w:lvl>
    <w:lvl w:ilvl="3" w:tplc="2CB0A3EE" w:tentative="1">
      <w:start w:val="1"/>
      <w:numFmt w:val="bullet"/>
      <w:lvlText w:val=""/>
      <w:lvlJc w:val="left"/>
      <w:pPr>
        <w:ind w:left="513" w:hanging="360"/>
      </w:pPr>
      <w:rPr>
        <w:rFonts w:ascii="Symbol" w:hAnsi="Symbol" w:hint="default"/>
      </w:rPr>
    </w:lvl>
    <w:lvl w:ilvl="4" w:tplc="92426340" w:tentative="1">
      <w:start w:val="1"/>
      <w:numFmt w:val="bullet"/>
      <w:lvlText w:val="o"/>
      <w:lvlJc w:val="left"/>
      <w:pPr>
        <w:ind w:left="1233" w:hanging="360"/>
      </w:pPr>
      <w:rPr>
        <w:rFonts w:ascii="Courier New" w:hAnsi="Courier New" w:cs="Courier New" w:hint="default"/>
      </w:rPr>
    </w:lvl>
    <w:lvl w:ilvl="5" w:tplc="EF541288" w:tentative="1">
      <w:start w:val="1"/>
      <w:numFmt w:val="bullet"/>
      <w:lvlText w:val=""/>
      <w:lvlJc w:val="left"/>
      <w:pPr>
        <w:ind w:left="1953" w:hanging="360"/>
      </w:pPr>
      <w:rPr>
        <w:rFonts w:ascii="Wingdings" w:hAnsi="Wingdings" w:hint="default"/>
      </w:rPr>
    </w:lvl>
    <w:lvl w:ilvl="6" w:tplc="310CFD5E" w:tentative="1">
      <w:start w:val="1"/>
      <w:numFmt w:val="bullet"/>
      <w:lvlText w:val=""/>
      <w:lvlJc w:val="left"/>
      <w:pPr>
        <w:ind w:left="2673" w:hanging="360"/>
      </w:pPr>
      <w:rPr>
        <w:rFonts w:ascii="Symbol" w:hAnsi="Symbol" w:hint="default"/>
      </w:rPr>
    </w:lvl>
    <w:lvl w:ilvl="7" w:tplc="87C04E76" w:tentative="1">
      <w:start w:val="1"/>
      <w:numFmt w:val="bullet"/>
      <w:lvlText w:val="o"/>
      <w:lvlJc w:val="left"/>
      <w:pPr>
        <w:ind w:left="3393" w:hanging="360"/>
      </w:pPr>
      <w:rPr>
        <w:rFonts w:ascii="Courier New" w:hAnsi="Courier New" w:cs="Courier New" w:hint="default"/>
      </w:rPr>
    </w:lvl>
    <w:lvl w:ilvl="8" w:tplc="73DE7088" w:tentative="1">
      <w:start w:val="1"/>
      <w:numFmt w:val="bullet"/>
      <w:lvlText w:val=""/>
      <w:lvlJc w:val="left"/>
      <w:pPr>
        <w:ind w:left="4113" w:hanging="360"/>
      </w:pPr>
      <w:rPr>
        <w:rFonts w:ascii="Wingdings" w:hAnsi="Wingdings" w:hint="default"/>
      </w:rPr>
    </w:lvl>
  </w:abstractNum>
  <w:abstractNum w:abstractNumId="13">
    <w:nsid w:val="7EF1361C"/>
    <w:multiLevelType w:val="hybridMultilevel"/>
    <w:tmpl w:val="F26CCA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10"/>
  </w:num>
  <w:num w:numId="5">
    <w:abstractNumId w:val="5"/>
  </w:num>
  <w:num w:numId="6">
    <w:abstractNumId w:val="3"/>
  </w:num>
  <w:num w:numId="7">
    <w:abstractNumId w:val="4"/>
  </w:num>
  <w:num w:numId="8">
    <w:abstractNumId w:val="0"/>
  </w:num>
  <w:num w:numId="9">
    <w:abstractNumId w:val="13"/>
  </w:num>
  <w:num w:numId="10">
    <w:abstractNumId w:val="8"/>
  </w:num>
  <w:num w:numId="11">
    <w:abstractNumId w:val="9"/>
  </w:num>
  <w:num w:numId="12">
    <w:abstractNumId w:val="6"/>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009FB"/>
    <w:rsid w:val="000009FB"/>
    <w:rsid w:val="0001185F"/>
    <w:rsid w:val="00074552"/>
    <w:rsid w:val="00077EAE"/>
    <w:rsid w:val="000836D3"/>
    <w:rsid w:val="000B2D7D"/>
    <w:rsid w:val="000C39C3"/>
    <w:rsid w:val="0012471A"/>
    <w:rsid w:val="0014555E"/>
    <w:rsid w:val="00171220"/>
    <w:rsid w:val="00184CC1"/>
    <w:rsid w:val="0018654C"/>
    <w:rsid w:val="001D4013"/>
    <w:rsid w:val="001E777F"/>
    <w:rsid w:val="0022532A"/>
    <w:rsid w:val="002630B5"/>
    <w:rsid w:val="002C54EA"/>
    <w:rsid w:val="002E2AAF"/>
    <w:rsid w:val="0030214C"/>
    <w:rsid w:val="00326A09"/>
    <w:rsid w:val="00330CB5"/>
    <w:rsid w:val="00341C27"/>
    <w:rsid w:val="00355EDB"/>
    <w:rsid w:val="00362870"/>
    <w:rsid w:val="00377038"/>
    <w:rsid w:val="003A2008"/>
    <w:rsid w:val="00414507"/>
    <w:rsid w:val="004271B2"/>
    <w:rsid w:val="004555CF"/>
    <w:rsid w:val="00456F77"/>
    <w:rsid w:val="0047499F"/>
    <w:rsid w:val="004C26B2"/>
    <w:rsid w:val="004C39E3"/>
    <w:rsid w:val="004E6D78"/>
    <w:rsid w:val="004F5CD6"/>
    <w:rsid w:val="00513B90"/>
    <w:rsid w:val="005970BC"/>
    <w:rsid w:val="006576EC"/>
    <w:rsid w:val="006740FD"/>
    <w:rsid w:val="00682ACA"/>
    <w:rsid w:val="00697485"/>
    <w:rsid w:val="006C3152"/>
    <w:rsid w:val="006F1E88"/>
    <w:rsid w:val="00705C1C"/>
    <w:rsid w:val="00741E93"/>
    <w:rsid w:val="00742A08"/>
    <w:rsid w:val="00795EE1"/>
    <w:rsid w:val="007C4E81"/>
    <w:rsid w:val="007D4D65"/>
    <w:rsid w:val="00815035"/>
    <w:rsid w:val="0082636F"/>
    <w:rsid w:val="008A73EB"/>
    <w:rsid w:val="008E0001"/>
    <w:rsid w:val="008E350E"/>
    <w:rsid w:val="009165D3"/>
    <w:rsid w:val="00924008"/>
    <w:rsid w:val="009A6947"/>
    <w:rsid w:val="00A20BD8"/>
    <w:rsid w:val="00A27FEE"/>
    <w:rsid w:val="00AB7E1D"/>
    <w:rsid w:val="00AE5414"/>
    <w:rsid w:val="00B62EA7"/>
    <w:rsid w:val="00B72E85"/>
    <w:rsid w:val="00B92991"/>
    <w:rsid w:val="00C12406"/>
    <w:rsid w:val="00C3034D"/>
    <w:rsid w:val="00CB68D9"/>
    <w:rsid w:val="00CD17AC"/>
    <w:rsid w:val="00D0648E"/>
    <w:rsid w:val="00D06DBD"/>
    <w:rsid w:val="00D10321"/>
    <w:rsid w:val="00D41F03"/>
    <w:rsid w:val="00D6065D"/>
    <w:rsid w:val="00D666E7"/>
    <w:rsid w:val="00D9365C"/>
    <w:rsid w:val="00DD44BC"/>
    <w:rsid w:val="00DD5CC7"/>
    <w:rsid w:val="00E2600E"/>
    <w:rsid w:val="00ED01C0"/>
    <w:rsid w:val="00EF44FD"/>
    <w:rsid w:val="00F03184"/>
    <w:rsid w:val="00F308F2"/>
    <w:rsid w:val="00F80B12"/>
    <w:rsid w:val="00F84BE2"/>
    <w:rsid w:val="00FD7531"/>
    <w:rsid w:val="00FF4F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E81"/>
    <w:pPr>
      <w:spacing w:after="240" w:line="240" w:lineRule="auto"/>
      <w:jc w:val="both"/>
    </w:pPr>
    <w:rPr>
      <w:rFonts w:ascii="Arial" w:eastAsia="Times New Roman" w:hAnsi="Arial" w:cs="Times New Roman"/>
      <w:szCs w:val="20"/>
      <w:lang w:val="en-GB" w:eastAsia="ru-RU"/>
    </w:rPr>
  </w:style>
  <w:style w:type="paragraph" w:styleId="3">
    <w:name w:val="heading 3"/>
    <w:basedOn w:val="a"/>
    <w:next w:val="a"/>
    <w:link w:val="30"/>
    <w:qFormat/>
    <w:rsid w:val="007C4E81"/>
    <w:pPr>
      <w:keepNext/>
      <w:widowControl w:val="0"/>
      <w:tabs>
        <w:tab w:val="num" w:pos="720"/>
      </w:tabs>
      <w:autoSpaceDE w:val="0"/>
      <w:autoSpaceDN w:val="0"/>
      <w:adjustRightInd w:val="0"/>
      <w:spacing w:before="240" w:after="60"/>
      <w:ind w:left="720" w:hanging="720"/>
      <w:jc w:val="left"/>
      <w:outlineLvl w:val="2"/>
    </w:pPr>
    <w:rPr>
      <w:rFonts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4E81"/>
    <w:rPr>
      <w:rFonts w:ascii="Arial" w:eastAsia="Times New Roman" w:hAnsi="Arial" w:cs="Arial"/>
      <w:b/>
      <w:bCs/>
      <w:sz w:val="26"/>
      <w:szCs w:val="26"/>
      <w:lang w:eastAsia="ru-RU"/>
    </w:rPr>
  </w:style>
  <w:style w:type="paragraph" w:styleId="a3">
    <w:name w:val="Body Text"/>
    <w:aliases w:val="Iniiaiie oaeno Ciae"/>
    <w:basedOn w:val="a"/>
    <w:link w:val="a4"/>
    <w:rsid w:val="007C4E81"/>
    <w:pPr>
      <w:spacing w:after="120"/>
    </w:pPr>
    <w:rPr>
      <w:lang w:val="ru-RU"/>
    </w:rPr>
  </w:style>
  <w:style w:type="character" w:customStyle="1" w:styleId="a4">
    <w:name w:val="Основной текст Знак"/>
    <w:aliases w:val="Iniiaiie oaeno Ciae Знак"/>
    <w:basedOn w:val="a0"/>
    <w:link w:val="a3"/>
    <w:rsid w:val="007C4E81"/>
    <w:rPr>
      <w:rFonts w:ascii="Arial" w:eastAsia="Times New Roman" w:hAnsi="Arial" w:cs="Times New Roman"/>
      <w:szCs w:val="20"/>
      <w:lang w:eastAsia="ru-RU"/>
    </w:rPr>
  </w:style>
  <w:style w:type="paragraph" w:styleId="2">
    <w:name w:val="Body Text 2"/>
    <w:basedOn w:val="a"/>
    <w:link w:val="21"/>
    <w:rsid w:val="007C4E81"/>
    <w:pPr>
      <w:spacing w:after="0"/>
    </w:pPr>
    <w:rPr>
      <w:rFonts w:ascii="Times New Roman" w:hAnsi="Times New Roman"/>
      <w:sz w:val="24"/>
      <w:lang w:val="ru-RU"/>
    </w:rPr>
  </w:style>
  <w:style w:type="character" w:customStyle="1" w:styleId="20">
    <w:name w:val="Основной текст 2 Знак"/>
    <w:basedOn w:val="a0"/>
    <w:uiPriority w:val="99"/>
    <w:semiHidden/>
    <w:rsid w:val="007C4E81"/>
    <w:rPr>
      <w:rFonts w:ascii="Arial" w:eastAsia="Times New Roman" w:hAnsi="Arial" w:cs="Times New Roman"/>
      <w:szCs w:val="20"/>
      <w:lang w:val="en-GB" w:eastAsia="ru-RU"/>
    </w:rPr>
  </w:style>
  <w:style w:type="character" w:customStyle="1" w:styleId="21">
    <w:name w:val="Основной текст 2 Знак1"/>
    <w:link w:val="2"/>
    <w:rsid w:val="007C4E81"/>
    <w:rPr>
      <w:rFonts w:ascii="Times New Roman" w:eastAsia="Times New Roman" w:hAnsi="Times New Roman" w:cs="Times New Roman"/>
      <w:sz w:val="24"/>
      <w:szCs w:val="20"/>
      <w:lang w:eastAsia="ru-RU"/>
    </w:rPr>
  </w:style>
  <w:style w:type="paragraph" w:customStyle="1" w:styleId="Iauiue">
    <w:name w:val="Iau?iue"/>
    <w:uiPriority w:val="99"/>
    <w:rsid w:val="007C4E81"/>
    <w:pPr>
      <w:spacing w:after="0" w:line="240" w:lineRule="auto"/>
    </w:pPr>
    <w:rPr>
      <w:rFonts w:ascii="Times New Roman" w:eastAsia="Times New Roman" w:hAnsi="Times New Roman" w:cs="Times New Roman"/>
      <w:sz w:val="20"/>
      <w:szCs w:val="20"/>
      <w:lang w:eastAsia="ru-RU"/>
    </w:rPr>
  </w:style>
  <w:style w:type="paragraph" w:styleId="a5">
    <w:name w:val="header"/>
    <w:aliases w:val="Знак"/>
    <w:basedOn w:val="a"/>
    <w:link w:val="a6"/>
    <w:rsid w:val="007C4E81"/>
    <w:pPr>
      <w:tabs>
        <w:tab w:val="center" w:pos="4677"/>
        <w:tab w:val="right" w:pos="9355"/>
      </w:tabs>
    </w:pPr>
  </w:style>
  <w:style w:type="character" w:customStyle="1" w:styleId="a6">
    <w:name w:val="Верхний колонтитул Знак"/>
    <w:aliases w:val="Знак Знак"/>
    <w:basedOn w:val="a0"/>
    <w:link w:val="a5"/>
    <w:rsid w:val="007C4E81"/>
    <w:rPr>
      <w:rFonts w:ascii="Arial" w:eastAsia="Times New Roman" w:hAnsi="Arial" w:cs="Times New Roman"/>
      <w:szCs w:val="20"/>
      <w:lang w:val="en-GB" w:eastAsia="ru-RU"/>
    </w:rPr>
  </w:style>
  <w:style w:type="character" w:styleId="a7">
    <w:name w:val="page number"/>
    <w:basedOn w:val="a0"/>
    <w:rsid w:val="007C4E81"/>
  </w:style>
  <w:style w:type="paragraph" w:customStyle="1" w:styleId="a8">
    <w:name w:val="Абзац"/>
    <w:basedOn w:val="a"/>
    <w:link w:val="a9"/>
    <w:rsid w:val="007C4E81"/>
    <w:pPr>
      <w:spacing w:after="0"/>
      <w:ind w:firstLine="851"/>
    </w:pPr>
    <w:rPr>
      <w:sz w:val="28"/>
      <w:szCs w:val="24"/>
      <w:lang w:val="ru-RU"/>
    </w:rPr>
  </w:style>
  <w:style w:type="paragraph" w:styleId="31">
    <w:name w:val="Body Text 3"/>
    <w:basedOn w:val="a"/>
    <w:link w:val="32"/>
    <w:rsid w:val="007C4E81"/>
    <w:pPr>
      <w:spacing w:after="120"/>
    </w:pPr>
    <w:rPr>
      <w:rFonts w:cs="Arial"/>
      <w:sz w:val="16"/>
      <w:szCs w:val="16"/>
    </w:rPr>
  </w:style>
  <w:style w:type="character" w:customStyle="1" w:styleId="32">
    <w:name w:val="Основной текст 3 Знак"/>
    <w:basedOn w:val="a0"/>
    <w:link w:val="31"/>
    <w:rsid w:val="007C4E81"/>
    <w:rPr>
      <w:rFonts w:ascii="Arial" w:eastAsia="Times New Roman" w:hAnsi="Arial" w:cs="Arial"/>
      <w:sz w:val="16"/>
      <w:szCs w:val="16"/>
      <w:lang w:val="en-GB" w:eastAsia="ru-RU"/>
    </w:rPr>
  </w:style>
  <w:style w:type="paragraph" w:styleId="aa">
    <w:name w:val="caption"/>
    <w:basedOn w:val="a"/>
    <w:next w:val="a"/>
    <w:qFormat/>
    <w:rsid w:val="007C4E81"/>
    <w:pPr>
      <w:spacing w:before="120" w:after="120"/>
      <w:jc w:val="center"/>
    </w:pPr>
    <w:rPr>
      <w:i/>
      <w:sz w:val="18"/>
    </w:rPr>
  </w:style>
  <w:style w:type="character" w:customStyle="1" w:styleId="a9">
    <w:name w:val="Абзац Знак"/>
    <w:link w:val="a8"/>
    <w:locked/>
    <w:rsid w:val="007C4E81"/>
    <w:rPr>
      <w:rFonts w:ascii="Arial" w:eastAsia="Times New Roman" w:hAnsi="Arial" w:cs="Times New Roman"/>
      <w:sz w:val="28"/>
      <w:szCs w:val="24"/>
      <w:lang w:eastAsia="ru-RU"/>
    </w:rPr>
  </w:style>
  <w:style w:type="character" w:customStyle="1" w:styleId="s1">
    <w:name w:val="s1"/>
    <w:rsid w:val="007C4E81"/>
    <w:rPr>
      <w:rFonts w:ascii="Times New Roman" w:hAnsi="Times New Roman" w:cs="Times New Roman" w:hint="default"/>
      <w:b/>
      <w:bCs/>
      <w:i w:val="0"/>
      <w:iCs w:val="0"/>
      <w:strike w:val="0"/>
      <w:dstrike w:val="0"/>
      <w:color w:val="000000"/>
      <w:sz w:val="20"/>
      <w:szCs w:val="20"/>
      <w:u w:val="none"/>
      <w:effect w:val="none"/>
    </w:rPr>
  </w:style>
  <w:style w:type="paragraph" w:styleId="ab">
    <w:name w:val="List Paragraph"/>
    <w:basedOn w:val="a"/>
    <w:uiPriority w:val="34"/>
    <w:qFormat/>
    <w:rsid w:val="007C4E81"/>
    <w:pPr>
      <w:ind w:left="720"/>
      <w:contextualSpacing/>
    </w:pPr>
  </w:style>
  <w:style w:type="paragraph" w:customStyle="1" w:styleId="curs">
    <w:name w:val="curs"/>
    <w:basedOn w:val="a"/>
    <w:rsid w:val="007C4E81"/>
    <w:pPr>
      <w:autoSpaceDE w:val="0"/>
      <w:autoSpaceDN w:val="0"/>
      <w:adjustRightInd w:val="0"/>
      <w:spacing w:after="0" w:line="230" w:lineRule="atLeast"/>
      <w:jc w:val="center"/>
      <w:textAlignment w:val="center"/>
    </w:pPr>
    <w:rPr>
      <w:rFonts w:ascii="Times New Roman (OTF)" w:hAnsi="Times New Roman (OTF)" w:cs="Times New Roman (OTF)"/>
      <w:i/>
      <w:iCs/>
      <w:color w:val="000000"/>
      <w:sz w:val="19"/>
      <w:szCs w:val="19"/>
      <w:lang w:val="ru-RU"/>
    </w:rPr>
  </w:style>
  <w:style w:type="paragraph" w:styleId="5">
    <w:name w:val="toc 5"/>
    <w:basedOn w:val="a"/>
    <w:next w:val="a"/>
    <w:autoRedefine/>
    <w:uiPriority w:val="99"/>
    <w:rsid w:val="007C4E81"/>
    <w:pPr>
      <w:spacing w:after="0"/>
      <w:ind w:left="1120"/>
      <w:jc w:val="left"/>
    </w:pPr>
    <w:rPr>
      <w:rFonts w:ascii="Times New Roman" w:hAnsi="Times New Roman"/>
      <w:sz w:val="28"/>
      <w:szCs w:val="24"/>
      <w:lang w:val="ru-RU"/>
    </w:rPr>
  </w:style>
  <w:style w:type="paragraph" w:styleId="ac">
    <w:name w:val="Balloon Text"/>
    <w:basedOn w:val="a"/>
    <w:link w:val="ad"/>
    <w:uiPriority w:val="99"/>
    <w:semiHidden/>
    <w:unhideWhenUsed/>
    <w:rsid w:val="007C4E81"/>
    <w:pPr>
      <w:spacing w:after="0"/>
    </w:pPr>
    <w:rPr>
      <w:rFonts w:ascii="Tahoma" w:hAnsi="Tahoma" w:cs="Tahoma"/>
      <w:sz w:val="16"/>
      <w:szCs w:val="16"/>
    </w:rPr>
  </w:style>
  <w:style w:type="character" w:customStyle="1" w:styleId="ad">
    <w:name w:val="Текст выноски Знак"/>
    <w:basedOn w:val="a0"/>
    <w:link w:val="ac"/>
    <w:uiPriority w:val="99"/>
    <w:semiHidden/>
    <w:rsid w:val="007C4E81"/>
    <w:rPr>
      <w:rFonts w:ascii="Tahoma" w:eastAsia="Times New Roman" w:hAnsi="Tahoma" w:cs="Tahoma"/>
      <w:sz w:val="16"/>
      <w:szCs w:val="16"/>
      <w:lang w:val="en-GB" w:eastAsia="ru-RU"/>
    </w:rPr>
  </w:style>
  <w:style w:type="paragraph" w:styleId="ae">
    <w:name w:val="footer"/>
    <w:basedOn w:val="a"/>
    <w:link w:val="af"/>
    <w:uiPriority w:val="99"/>
    <w:unhideWhenUsed/>
    <w:rsid w:val="002E2AAF"/>
    <w:pPr>
      <w:tabs>
        <w:tab w:val="center" w:pos="4677"/>
        <w:tab w:val="right" w:pos="9355"/>
      </w:tabs>
      <w:spacing w:after="0"/>
    </w:pPr>
  </w:style>
  <w:style w:type="character" w:customStyle="1" w:styleId="af">
    <w:name w:val="Нижний колонтитул Знак"/>
    <w:basedOn w:val="a0"/>
    <w:link w:val="ae"/>
    <w:uiPriority w:val="99"/>
    <w:rsid w:val="002E2AAF"/>
    <w:rPr>
      <w:rFonts w:ascii="Arial" w:eastAsia="Times New Roman" w:hAnsi="Arial" w:cs="Times New Roman"/>
      <w:szCs w:val="20"/>
      <w:lang w:val="en-GB" w:eastAsia="ru-RU"/>
    </w:rPr>
  </w:style>
  <w:style w:type="table" w:styleId="af0">
    <w:name w:val="Table Grid"/>
    <w:basedOn w:val="a1"/>
    <w:uiPriority w:val="59"/>
    <w:rsid w:val="008A7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Без интервала Знак"/>
    <w:aliases w:val="АЛЬБОМНАЯ Знак,Без интервала1 Знак,No Spacing Знак"/>
    <w:basedOn w:val="a0"/>
    <w:link w:val="af2"/>
    <w:uiPriority w:val="1"/>
    <w:locked/>
    <w:rsid w:val="00A27FEE"/>
    <w:rPr>
      <w:rFonts w:ascii="Calibri" w:eastAsia="Calibri" w:hAnsi="Calibri"/>
    </w:rPr>
  </w:style>
  <w:style w:type="paragraph" w:styleId="af2">
    <w:name w:val="No Spacing"/>
    <w:aliases w:val="АЛЬБОМНАЯ,Без интервала1,No Spacing"/>
    <w:link w:val="af1"/>
    <w:uiPriority w:val="1"/>
    <w:qFormat/>
    <w:rsid w:val="00A27FEE"/>
    <w:pPr>
      <w:spacing w:after="0" w:line="240" w:lineRule="auto"/>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E81"/>
    <w:pPr>
      <w:spacing w:after="240" w:line="240" w:lineRule="auto"/>
      <w:jc w:val="both"/>
    </w:pPr>
    <w:rPr>
      <w:rFonts w:ascii="Arial" w:eastAsia="Times New Roman" w:hAnsi="Arial" w:cs="Times New Roman"/>
      <w:szCs w:val="20"/>
      <w:lang w:val="en-GB" w:eastAsia="ru-RU"/>
    </w:rPr>
  </w:style>
  <w:style w:type="paragraph" w:styleId="3">
    <w:name w:val="heading 3"/>
    <w:basedOn w:val="a"/>
    <w:next w:val="a"/>
    <w:link w:val="30"/>
    <w:qFormat/>
    <w:rsid w:val="007C4E81"/>
    <w:pPr>
      <w:keepNext/>
      <w:widowControl w:val="0"/>
      <w:tabs>
        <w:tab w:val="num" w:pos="720"/>
      </w:tabs>
      <w:autoSpaceDE w:val="0"/>
      <w:autoSpaceDN w:val="0"/>
      <w:adjustRightInd w:val="0"/>
      <w:spacing w:before="240" w:after="60"/>
      <w:ind w:left="720" w:hanging="720"/>
      <w:jc w:val="left"/>
      <w:outlineLvl w:val="2"/>
    </w:pPr>
    <w:rPr>
      <w:rFonts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4E81"/>
    <w:rPr>
      <w:rFonts w:ascii="Arial" w:eastAsia="Times New Roman" w:hAnsi="Arial" w:cs="Arial"/>
      <w:b/>
      <w:bCs/>
      <w:sz w:val="26"/>
      <w:szCs w:val="26"/>
      <w:lang w:eastAsia="ru-RU"/>
    </w:rPr>
  </w:style>
  <w:style w:type="paragraph" w:styleId="a3">
    <w:name w:val="Body Text"/>
    <w:aliases w:val="Iniiaiie oaeno Ciae"/>
    <w:basedOn w:val="a"/>
    <w:link w:val="a4"/>
    <w:rsid w:val="007C4E81"/>
    <w:pPr>
      <w:spacing w:after="120"/>
    </w:pPr>
    <w:rPr>
      <w:lang w:val="ru-RU"/>
    </w:rPr>
  </w:style>
  <w:style w:type="character" w:customStyle="1" w:styleId="a4">
    <w:name w:val="Основной текст Знак"/>
    <w:aliases w:val="Iniiaiie oaeno Ciae Знак"/>
    <w:basedOn w:val="a0"/>
    <w:link w:val="a3"/>
    <w:rsid w:val="007C4E81"/>
    <w:rPr>
      <w:rFonts w:ascii="Arial" w:eastAsia="Times New Roman" w:hAnsi="Arial" w:cs="Times New Roman"/>
      <w:szCs w:val="20"/>
      <w:lang w:eastAsia="ru-RU"/>
    </w:rPr>
  </w:style>
  <w:style w:type="paragraph" w:styleId="2">
    <w:name w:val="Body Text 2"/>
    <w:basedOn w:val="a"/>
    <w:link w:val="21"/>
    <w:rsid w:val="007C4E81"/>
    <w:pPr>
      <w:spacing w:after="0"/>
    </w:pPr>
    <w:rPr>
      <w:rFonts w:ascii="Times New Roman" w:hAnsi="Times New Roman"/>
      <w:sz w:val="24"/>
      <w:lang w:val="ru-RU"/>
    </w:rPr>
  </w:style>
  <w:style w:type="character" w:customStyle="1" w:styleId="20">
    <w:name w:val="Основной текст 2 Знак"/>
    <w:basedOn w:val="a0"/>
    <w:uiPriority w:val="99"/>
    <w:semiHidden/>
    <w:rsid w:val="007C4E81"/>
    <w:rPr>
      <w:rFonts w:ascii="Arial" w:eastAsia="Times New Roman" w:hAnsi="Arial" w:cs="Times New Roman"/>
      <w:szCs w:val="20"/>
      <w:lang w:val="en-GB" w:eastAsia="ru-RU"/>
    </w:rPr>
  </w:style>
  <w:style w:type="character" w:customStyle="1" w:styleId="21">
    <w:name w:val="Основной текст 2 Знак1"/>
    <w:link w:val="2"/>
    <w:rsid w:val="007C4E81"/>
    <w:rPr>
      <w:rFonts w:ascii="Times New Roman" w:eastAsia="Times New Roman" w:hAnsi="Times New Roman" w:cs="Times New Roman"/>
      <w:sz w:val="24"/>
      <w:szCs w:val="20"/>
      <w:lang w:eastAsia="ru-RU"/>
    </w:rPr>
  </w:style>
  <w:style w:type="paragraph" w:customStyle="1" w:styleId="Iauiue">
    <w:name w:val="Iau?iue"/>
    <w:uiPriority w:val="99"/>
    <w:rsid w:val="007C4E81"/>
    <w:pPr>
      <w:spacing w:after="0" w:line="240" w:lineRule="auto"/>
    </w:pPr>
    <w:rPr>
      <w:rFonts w:ascii="Times New Roman" w:eastAsia="Times New Roman" w:hAnsi="Times New Roman" w:cs="Times New Roman"/>
      <w:sz w:val="20"/>
      <w:szCs w:val="20"/>
      <w:lang w:eastAsia="ru-RU"/>
    </w:rPr>
  </w:style>
  <w:style w:type="paragraph" w:styleId="a5">
    <w:name w:val="header"/>
    <w:aliases w:val="Знак"/>
    <w:basedOn w:val="a"/>
    <w:link w:val="a6"/>
    <w:rsid w:val="007C4E81"/>
    <w:pPr>
      <w:tabs>
        <w:tab w:val="center" w:pos="4677"/>
        <w:tab w:val="right" w:pos="9355"/>
      </w:tabs>
    </w:pPr>
  </w:style>
  <w:style w:type="character" w:customStyle="1" w:styleId="a6">
    <w:name w:val="Верхний колонтитул Знак"/>
    <w:aliases w:val="Знак Знак"/>
    <w:basedOn w:val="a0"/>
    <w:link w:val="a5"/>
    <w:rsid w:val="007C4E81"/>
    <w:rPr>
      <w:rFonts w:ascii="Arial" w:eastAsia="Times New Roman" w:hAnsi="Arial" w:cs="Times New Roman"/>
      <w:szCs w:val="20"/>
      <w:lang w:val="en-GB" w:eastAsia="ru-RU"/>
    </w:rPr>
  </w:style>
  <w:style w:type="character" w:styleId="a7">
    <w:name w:val="page number"/>
    <w:basedOn w:val="a0"/>
    <w:rsid w:val="007C4E81"/>
  </w:style>
  <w:style w:type="paragraph" w:customStyle="1" w:styleId="a8">
    <w:name w:val="Абзац"/>
    <w:basedOn w:val="a"/>
    <w:link w:val="a9"/>
    <w:rsid w:val="007C4E81"/>
    <w:pPr>
      <w:spacing w:after="0"/>
      <w:ind w:firstLine="851"/>
    </w:pPr>
    <w:rPr>
      <w:sz w:val="28"/>
      <w:szCs w:val="24"/>
      <w:lang w:val="ru-RU"/>
    </w:rPr>
  </w:style>
  <w:style w:type="paragraph" w:styleId="31">
    <w:name w:val="Body Text 3"/>
    <w:basedOn w:val="a"/>
    <w:link w:val="32"/>
    <w:rsid w:val="007C4E81"/>
    <w:pPr>
      <w:spacing w:after="120"/>
    </w:pPr>
    <w:rPr>
      <w:rFonts w:cs="Arial"/>
      <w:sz w:val="16"/>
      <w:szCs w:val="16"/>
    </w:rPr>
  </w:style>
  <w:style w:type="character" w:customStyle="1" w:styleId="32">
    <w:name w:val="Основной текст 3 Знак"/>
    <w:basedOn w:val="a0"/>
    <w:link w:val="31"/>
    <w:rsid w:val="007C4E81"/>
    <w:rPr>
      <w:rFonts w:ascii="Arial" w:eastAsia="Times New Roman" w:hAnsi="Arial" w:cs="Arial"/>
      <w:sz w:val="16"/>
      <w:szCs w:val="16"/>
      <w:lang w:val="en-GB" w:eastAsia="ru-RU"/>
    </w:rPr>
  </w:style>
  <w:style w:type="paragraph" w:styleId="aa">
    <w:name w:val="caption"/>
    <w:basedOn w:val="a"/>
    <w:next w:val="a"/>
    <w:qFormat/>
    <w:rsid w:val="007C4E81"/>
    <w:pPr>
      <w:spacing w:before="120" w:after="120"/>
      <w:jc w:val="center"/>
    </w:pPr>
    <w:rPr>
      <w:i/>
      <w:sz w:val="18"/>
    </w:rPr>
  </w:style>
  <w:style w:type="character" w:customStyle="1" w:styleId="a9">
    <w:name w:val="Абзац Знак"/>
    <w:link w:val="a8"/>
    <w:locked/>
    <w:rsid w:val="007C4E81"/>
    <w:rPr>
      <w:rFonts w:ascii="Arial" w:eastAsia="Times New Roman" w:hAnsi="Arial" w:cs="Times New Roman"/>
      <w:sz w:val="28"/>
      <w:szCs w:val="24"/>
      <w:lang w:eastAsia="ru-RU"/>
    </w:rPr>
  </w:style>
  <w:style w:type="character" w:customStyle="1" w:styleId="s1">
    <w:name w:val="s1"/>
    <w:rsid w:val="007C4E81"/>
    <w:rPr>
      <w:rFonts w:ascii="Times New Roman" w:hAnsi="Times New Roman" w:cs="Times New Roman" w:hint="default"/>
      <w:b/>
      <w:bCs/>
      <w:i w:val="0"/>
      <w:iCs w:val="0"/>
      <w:strike w:val="0"/>
      <w:dstrike w:val="0"/>
      <w:color w:val="000000"/>
      <w:sz w:val="20"/>
      <w:szCs w:val="20"/>
      <w:u w:val="none"/>
      <w:effect w:val="none"/>
    </w:rPr>
  </w:style>
  <w:style w:type="paragraph" w:styleId="ab">
    <w:name w:val="List Paragraph"/>
    <w:basedOn w:val="a"/>
    <w:uiPriority w:val="34"/>
    <w:qFormat/>
    <w:rsid w:val="007C4E81"/>
    <w:pPr>
      <w:ind w:left="720"/>
      <w:contextualSpacing/>
    </w:pPr>
  </w:style>
  <w:style w:type="paragraph" w:customStyle="1" w:styleId="curs">
    <w:name w:val="curs"/>
    <w:basedOn w:val="a"/>
    <w:rsid w:val="007C4E81"/>
    <w:pPr>
      <w:autoSpaceDE w:val="0"/>
      <w:autoSpaceDN w:val="0"/>
      <w:adjustRightInd w:val="0"/>
      <w:spacing w:after="0" w:line="230" w:lineRule="atLeast"/>
      <w:jc w:val="center"/>
      <w:textAlignment w:val="center"/>
    </w:pPr>
    <w:rPr>
      <w:rFonts w:ascii="Times New Roman (OTF)" w:hAnsi="Times New Roman (OTF)" w:cs="Times New Roman (OTF)"/>
      <w:i/>
      <w:iCs/>
      <w:color w:val="000000"/>
      <w:sz w:val="19"/>
      <w:szCs w:val="19"/>
      <w:lang w:val="ru-RU"/>
    </w:rPr>
  </w:style>
  <w:style w:type="paragraph" w:styleId="5">
    <w:name w:val="toc 5"/>
    <w:basedOn w:val="a"/>
    <w:next w:val="a"/>
    <w:autoRedefine/>
    <w:uiPriority w:val="99"/>
    <w:rsid w:val="007C4E81"/>
    <w:pPr>
      <w:spacing w:after="0"/>
      <w:ind w:left="1120"/>
      <w:jc w:val="left"/>
    </w:pPr>
    <w:rPr>
      <w:rFonts w:ascii="Times New Roman" w:hAnsi="Times New Roman"/>
      <w:sz w:val="28"/>
      <w:szCs w:val="24"/>
      <w:lang w:val="ru-RU"/>
    </w:rPr>
  </w:style>
  <w:style w:type="paragraph" w:styleId="ac">
    <w:name w:val="Balloon Text"/>
    <w:basedOn w:val="a"/>
    <w:link w:val="ad"/>
    <w:uiPriority w:val="99"/>
    <w:semiHidden/>
    <w:unhideWhenUsed/>
    <w:rsid w:val="007C4E81"/>
    <w:pPr>
      <w:spacing w:after="0"/>
    </w:pPr>
    <w:rPr>
      <w:rFonts w:ascii="Tahoma" w:hAnsi="Tahoma" w:cs="Tahoma"/>
      <w:sz w:val="16"/>
      <w:szCs w:val="16"/>
    </w:rPr>
  </w:style>
  <w:style w:type="character" w:customStyle="1" w:styleId="ad">
    <w:name w:val="Текст выноски Знак"/>
    <w:basedOn w:val="a0"/>
    <w:link w:val="ac"/>
    <w:uiPriority w:val="99"/>
    <w:semiHidden/>
    <w:rsid w:val="007C4E81"/>
    <w:rPr>
      <w:rFonts w:ascii="Tahoma" w:eastAsia="Times New Roman" w:hAnsi="Tahoma" w:cs="Tahoma"/>
      <w:sz w:val="16"/>
      <w:szCs w:val="16"/>
      <w:lang w:val="en-GB" w:eastAsia="ru-RU"/>
    </w:rPr>
  </w:style>
  <w:style w:type="paragraph" w:styleId="ae">
    <w:name w:val="footer"/>
    <w:basedOn w:val="a"/>
    <w:link w:val="af"/>
    <w:uiPriority w:val="99"/>
    <w:unhideWhenUsed/>
    <w:rsid w:val="002E2AAF"/>
    <w:pPr>
      <w:tabs>
        <w:tab w:val="center" w:pos="4677"/>
        <w:tab w:val="right" w:pos="9355"/>
      </w:tabs>
      <w:spacing w:after="0"/>
    </w:pPr>
  </w:style>
  <w:style w:type="character" w:customStyle="1" w:styleId="af">
    <w:name w:val="Нижний колонтитул Знак"/>
    <w:basedOn w:val="a0"/>
    <w:link w:val="ae"/>
    <w:uiPriority w:val="99"/>
    <w:rsid w:val="002E2AAF"/>
    <w:rPr>
      <w:rFonts w:ascii="Arial" w:eastAsia="Times New Roman" w:hAnsi="Arial" w:cs="Times New Roman"/>
      <w:szCs w:val="20"/>
      <w:lang w:val="en-GB" w:eastAsia="ru-RU"/>
    </w:rPr>
  </w:style>
  <w:style w:type="table" w:styleId="af0">
    <w:name w:val="Table Grid"/>
    <w:basedOn w:val="a1"/>
    <w:uiPriority w:val="59"/>
    <w:rsid w:val="008A7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1542406">
      <w:bodyDiv w:val="1"/>
      <w:marLeft w:val="0"/>
      <w:marRight w:val="0"/>
      <w:marTop w:val="0"/>
      <w:marBottom w:val="0"/>
      <w:divBdr>
        <w:top w:val="none" w:sz="0" w:space="0" w:color="auto"/>
        <w:left w:val="none" w:sz="0" w:space="0" w:color="auto"/>
        <w:bottom w:val="none" w:sz="0" w:space="0" w:color="auto"/>
        <w:right w:val="none" w:sz="0" w:space="0" w:color="auto"/>
      </w:divBdr>
      <w:divsChild>
        <w:div w:id="778913336">
          <w:marLeft w:val="0"/>
          <w:marRight w:val="0"/>
          <w:marTop w:val="0"/>
          <w:marBottom w:val="0"/>
          <w:divBdr>
            <w:top w:val="none" w:sz="0" w:space="0" w:color="auto"/>
            <w:left w:val="none" w:sz="0" w:space="0" w:color="auto"/>
            <w:bottom w:val="none" w:sz="0" w:space="0" w:color="auto"/>
            <w:right w:val="none" w:sz="0" w:space="0" w:color="auto"/>
          </w:divBdr>
          <w:divsChild>
            <w:div w:id="3121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3313">
      <w:bodyDiv w:val="1"/>
      <w:marLeft w:val="0"/>
      <w:marRight w:val="0"/>
      <w:marTop w:val="0"/>
      <w:marBottom w:val="0"/>
      <w:divBdr>
        <w:top w:val="none" w:sz="0" w:space="0" w:color="auto"/>
        <w:left w:val="none" w:sz="0" w:space="0" w:color="auto"/>
        <w:bottom w:val="none" w:sz="0" w:space="0" w:color="auto"/>
        <w:right w:val="none" w:sz="0" w:space="0" w:color="auto"/>
      </w:divBdr>
      <w:divsChild>
        <w:div w:id="457069149">
          <w:marLeft w:val="0"/>
          <w:marRight w:val="0"/>
          <w:marTop w:val="0"/>
          <w:marBottom w:val="0"/>
          <w:divBdr>
            <w:top w:val="none" w:sz="0" w:space="0" w:color="auto"/>
            <w:left w:val="none" w:sz="0" w:space="0" w:color="auto"/>
            <w:bottom w:val="none" w:sz="0" w:space="0" w:color="auto"/>
            <w:right w:val="none" w:sz="0" w:space="0" w:color="auto"/>
          </w:divBdr>
          <w:divsChild>
            <w:div w:id="17873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3147">
      <w:bodyDiv w:val="1"/>
      <w:marLeft w:val="0"/>
      <w:marRight w:val="0"/>
      <w:marTop w:val="0"/>
      <w:marBottom w:val="0"/>
      <w:divBdr>
        <w:top w:val="none" w:sz="0" w:space="0" w:color="auto"/>
        <w:left w:val="none" w:sz="0" w:space="0" w:color="auto"/>
        <w:bottom w:val="none" w:sz="0" w:space="0" w:color="auto"/>
        <w:right w:val="none" w:sz="0" w:space="0" w:color="auto"/>
      </w:divBdr>
      <w:divsChild>
        <w:div w:id="899513017">
          <w:marLeft w:val="0"/>
          <w:marRight w:val="0"/>
          <w:marTop w:val="0"/>
          <w:marBottom w:val="0"/>
          <w:divBdr>
            <w:top w:val="none" w:sz="0" w:space="0" w:color="auto"/>
            <w:left w:val="none" w:sz="0" w:space="0" w:color="auto"/>
            <w:bottom w:val="none" w:sz="0" w:space="0" w:color="auto"/>
            <w:right w:val="none" w:sz="0" w:space="0" w:color="auto"/>
          </w:divBdr>
          <w:divsChild>
            <w:div w:id="166947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7135">
      <w:bodyDiv w:val="1"/>
      <w:marLeft w:val="0"/>
      <w:marRight w:val="0"/>
      <w:marTop w:val="0"/>
      <w:marBottom w:val="0"/>
      <w:divBdr>
        <w:top w:val="none" w:sz="0" w:space="0" w:color="auto"/>
        <w:left w:val="none" w:sz="0" w:space="0" w:color="auto"/>
        <w:bottom w:val="none" w:sz="0" w:space="0" w:color="auto"/>
        <w:right w:val="none" w:sz="0" w:space="0" w:color="auto"/>
      </w:divBdr>
      <w:divsChild>
        <w:div w:id="1187015939">
          <w:marLeft w:val="0"/>
          <w:marRight w:val="0"/>
          <w:marTop w:val="0"/>
          <w:marBottom w:val="0"/>
          <w:divBdr>
            <w:top w:val="none" w:sz="0" w:space="0" w:color="auto"/>
            <w:left w:val="none" w:sz="0" w:space="0" w:color="auto"/>
            <w:bottom w:val="none" w:sz="0" w:space="0" w:color="auto"/>
            <w:right w:val="none" w:sz="0" w:space="0" w:color="auto"/>
          </w:divBdr>
          <w:divsChild>
            <w:div w:id="20496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4348">
      <w:bodyDiv w:val="1"/>
      <w:marLeft w:val="0"/>
      <w:marRight w:val="0"/>
      <w:marTop w:val="0"/>
      <w:marBottom w:val="0"/>
      <w:divBdr>
        <w:top w:val="none" w:sz="0" w:space="0" w:color="auto"/>
        <w:left w:val="none" w:sz="0" w:space="0" w:color="auto"/>
        <w:bottom w:val="none" w:sz="0" w:space="0" w:color="auto"/>
        <w:right w:val="none" w:sz="0" w:space="0" w:color="auto"/>
      </w:divBdr>
      <w:divsChild>
        <w:div w:id="1470708581">
          <w:marLeft w:val="0"/>
          <w:marRight w:val="0"/>
          <w:marTop w:val="0"/>
          <w:marBottom w:val="0"/>
          <w:divBdr>
            <w:top w:val="none" w:sz="0" w:space="0" w:color="auto"/>
            <w:left w:val="none" w:sz="0" w:space="0" w:color="auto"/>
            <w:bottom w:val="none" w:sz="0" w:space="0" w:color="auto"/>
            <w:right w:val="none" w:sz="0" w:space="0" w:color="auto"/>
          </w:divBdr>
          <w:divsChild>
            <w:div w:id="9342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0154">
      <w:bodyDiv w:val="1"/>
      <w:marLeft w:val="0"/>
      <w:marRight w:val="0"/>
      <w:marTop w:val="0"/>
      <w:marBottom w:val="0"/>
      <w:divBdr>
        <w:top w:val="none" w:sz="0" w:space="0" w:color="auto"/>
        <w:left w:val="none" w:sz="0" w:space="0" w:color="auto"/>
        <w:bottom w:val="none" w:sz="0" w:space="0" w:color="auto"/>
        <w:right w:val="none" w:sz="0" w:space="0" w:color="auto"/>
      </w:divBdr>
      <w:divsChild>
        <w:div w:id="1969895540">
          <w:marLeft w:val="0"/>
          <w:marRight w:val="0"/>
          <w:marTop w:val="0"/>
          <w:marBottom w:val="0"/>
          <w:divBdr>
            <w:top w:val="none" w:sz="0" w:space="0" w:color="auto"/>
            <w:left w:val="none" w:sz="0" w:space="0" w:color="auto"/>
            <w:bottom w:val="none" w:sz="0" w:space="0" w:color="auto"/>
            <w:right w:val="none" w:sz="0" w:space="0" w:color="auto"/>
          </w:divBdr>
          <w:divsChild>
            <w:div w:id="703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2434">
      <w:bodyDiv w:val="1"/>
      <w:marLeft w:val="0"/>
      <w:marRight w:val="0"/>
      <w:marTop w:val="0"/>
      <w:marBottom w:val="0"/>
      <w:divBdr>
        <w:top w:val="none" w:sz="0" w:space="0" w:color="auto"/>
        <w:left w:val="none" w:sz="0" w:space="0" w:color="auto"/>
        <w:bottom w:val="none" w:sz="0" w:space="0" w:color="auto"/>
        <w:right w:val="none" w:sz="0" w:space="0" w:color="auto"/>
      </w:divBdr>
      <w:divsChild>
        <w:div w:id="2011564199">
          <w:marLeft w:val="0"/>
          <w:marRight w:val="0"/>
          <w:marTop w:val="0"/>
          <w:marBottom w:val="0"/>
          <w:divBdr>
            <w:top w:val="none" w:sz="0" w:space="0" w:color="auto"/>
            <w:left w:val="none" w:sz="0" w:space="0" w:color="auto"/>
            <w:bottom w:val="none" w:sz="0" w:space="0" w:color="auto"/>
            <w:right w:val="none" w:sz="0" w:space="0" w:color="auto"/>
          </w:divBdr>
          <w:divsChild>
            <w:div w:id="34560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05711">
      <w:bodyDiv w:val="1"/>
      <w:marLeft w:val="0"/>
      <w:marRight w:val="0"/>
      <w:marTop w:val="0"/>
      <w:marBottom w:val="0"/>
      <w:divBdr>
        <w:top w:val="none" w:sz="0" w:space="0" w:color="auto"/>
        <w:left w:val="none" w:sz="0" w:space="0" w:color="auto"/>
        <w:bottom w:val="none" w:sz="0" w:space="0" w:color="auto"/>
        <w:right w:val="none" w:sz="0" w:space="0" w:color="auto"/>
      </w:divBdr>
      <w:divsChild>
        <w:div w:id="1977757956">
          <w:marLeft w:val="0"/>
          <w:marRight w:val="0"/>
          <w:marTop w:val="0"/>
          <w:marBottom w:val="0"/>
          <w:divBdr>
            <w:top w:val="none" w:sz="0" w:space="0" w:color="auto"/>
            <w:left w:val="none" w:sz="0" w:space="0" w:color="auto"/>
            <w:bottom w:val="none" w:sz="0" w:space="0" w:color="auto"/>
            <w:right w:val="none" w:sz="0" w:space="0" w:color="auto"/>
          </w:divBdr>
          <w:divsChild>
            <w:div w:id="8089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26099">
      <w:bodyDiv w:val="1"/>
      <w:marLeft w:val="0"/>
      <w:marRight w:val="0"/>
      <w:marTop w:val="0"/>
      <w:marBottom w:val="0"/>
      <w:divBdr>
        <w:top w:val="none" w:sz="0" w:space="0" w:color="auto"/>
        <w:left w:val="none" w:sz="0" w:space="0" w:color="auto"/>
        <w:bottom w:val="none" w:sz="0" w:space="0" w:color="auto"/>
        <w:right w:val="none" w:sz="0" w:space="0" w:color="auto"/>
      </w:divBdr>
    </w:div>
    <w:div w:id="1607075773">
      <w:bodyDiv w:val="1"/>
      <w:marLeft w:val="0"/>
      <w:marRight w:val="0"/>
      <w:marTop w:val="0"/>
      <w:marBottom w:val="0"/>
      <w:divBdr>
        <w:top w:val="none" w:sz="0" w:space="0" w:color="auto"/>
        <w:left w:val="none" w:sz="0" w:space="0" w:color="auto"/>
        <w:bottom w:val="none" w:sz="0" w:space="0" w:color="auto"/>
        <w:right w:val="none" w:sz="0" w:space="0" w:color="auto"/>
      </w:divBdr>
      <w:divsChild>
        <w:div w:id="1797143760">
          <w:marLeft w:val="0"/>
          <w:marRight w:val="0"/>
          <w:marTop w:val="0"/>
          <w:marBottom w:val="0"/>
          <w:divBdr>
            <w:top w:val="none" w:sz="0" w:space="0" w:color="auto"/>
            <w:left w:val="none" w:sz="0" w:space="0" w:color="auto"/>
            <w:bottom w:val="none" w:sz="0" w:space="0" w:color="auto"/>
            <w:right w:val="none" w:sz="0" w:space="0" w:color="auto"/>
          </w:divBdr>
          <w:divsChild>
            <w:div w:id="471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9682">
      <w:bodyDiv w:val="1"/>
      <w:marLeft w:val="0"/>
      <w:marRight w:val="0"/>
      <w:marTop w:val="0"/>
      <w:marBottom w:val="0"/>
      <w:divBdr>
        <w:top w:val="none" w:sz="0" w:space="0" w:color="auto"/>
        <w:left w:val="none" w:sz="0" w:space="0" w:color="auto"/>
        <w:bottom w:val="none" w:sz="0" w:space="0" w:color="auto"/>
        <w:right w:val="none" w:sz="0" w:space="0" w:color="auto"/>
      </w:divBdr>
      <w:divsChild>
        <w:div w:id="1234894944">
          <w:marLeft w:val="0"/>
          <w:marRight w:val="0"/>
          <w:marTop w:val="0"/>
          <w:marBottom w:val="0"/>
          <w:divBdr>
            <w:top w:val="none" w:sz="0" w:space="0" w:color="auto"/>
            <w:left w:val="none" w:sz="0" w:space="0" w:color="auto"/>
            <w:bottom w:val="none" w:sz="0" w:space="0" w:color="auto"/>
            <w:right w:val="none" w:sz="0" w:space="0" w:color="auto"/>
          </w:divBdr>
          <w:divsChild>
            <w:div w:id="16761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793">
      <w:bodyDiv w:val="1"/>
      <w:marLeft w:val="0"/>
      <w:marRight w:val="0"/>
      <w:marTop w:val="0"/>
      <w:marBottom w:val="0"/>
      <w:divBdr>
        <w:top w:val="none" w:sz="0" w:space="0" w:color="auto"/>
        <w:left w:val="none" w:sz="0" w:space="0" w:color="auto"/>
        <w:bottom w:val="none" w:sz="0" w:space="0" w:color="auto"/>
        <w:right w:val="none" w:sz="0" w:space="0" w:color="auto"/>
      </w:divBdr>
    </w:div>
    <w:div w:id="1824544029">
      <w:bodyDiv w:val="1"/>
      <w:marLeft w:val="0"/>
      <w:marRight w:val="0"/>
      <w:marTop w:val="0"/>
      <w:marBottom w:val="0"/>
      <w:divBdr>
        <w:top w:val="none" w:sz="0" w:space="0" w:color="auto"/>
        <w:left w:val="none" w:sz="0" w:space="0" w:color="auto"/>
        <w:bottom w:val="none" w:sz="0" w:space="0" w:color="auto"/>
        <w:right w:val="none" w:sz="0" w:space="0" w:color="auto"/>
      </w:divBdr>
      <w:divsChild>
        <w:div w:id="539321309">
          <w:marLeft w:val="0"/>
          <w:marRight w:val="0"/>
          <w:marTop w:val="0"/>
          <w:marBottom w:val="0"/>
          <w:divBdr>
            <w:top w:val="none" w:sz="0" w:space="0" w:color="auto"/>
            <w:left w:val="none" w:sz="0" w:space="0" w:color="auto"/>
            <w:bottom w:val="none" w:sz="0" w:space="0" w:color="auto"/>
            <w:right w:val="none" w:sz="0" w:space="0" w:color="auto"/>
          </w:divBdr>
          <w:divsChild>
            <w:div w:id="20400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3205">
      <w:bodyDiv w:val="1"/>
      <w:marLeft w:val="0"/>
      <w:marRight w:val="0"/>
      <w:marTop w:val="0"/>
      <w:marBottom w:val="0"/>
      <w:divBdr>
        <w:top w:val="none" w:sz="0" w:space="0" w:color="auto"/>
        <w:left w:val="none" w:sz="0" w:space="0" w:color="auto"/>
        <w:bottom w:val="none" w:sz="0" w:space="0" w:color="auto"/>
        <w:right w:val="none" w:sz="0" w:space="0" w:color="auto"/>
      </w:divBdr>
    </w:div>
    <w:div w:id="2008244781">
      <w:bodyDiv w:val="1"/>
      <w:marLeft w:val="0"/>
      <w:marRight w:val="0"/>
      <w:marTop w:val="0"/>
      <w:marBottom w:val="0"/>
      <w:divBdr>
        <w:top w:val="none" w:sz="0" w:space="0" w:color="auto"/>
        <w:left w:val="none" w:sz="0" w:space="0" w:color="auto"/>
        <w:bottom w:val="none" w:sz="0" w:space="0" w:color="auto"/>
        <w:right w:val="none" w:sz="0" w:space="0" w:color="auto"/>
      </w:divBdr>
      <w:divsChild>
        <w:div w:id="1431393358">
          <w:marLeft w:val="0"/>
          <w:marRight w:val="0"/>
          <w:marTop w:val="0"/>
          <w:marBottom w:val="0"/>
          <w:divBdr>
            <w:top w:val="none" w:sz="0" w:space="0" w:color="auto"/>
            <w:left w:val="none" w:sz="0" w:space="0" w:color="auto"/>
            <w:bottom w:val="none" w:sz="0" w:space="0" w:color="auto"/>
            <w:right w:val="none" w:sz="0" w:space="0" w:color="auto"/>
          </w:divBdr>
          <w:divsChild>
            <w:div w:id="1236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1615</TotalTime>
  <Pages>9</Pages>
  <Words>2009</Words>
  <Characters>11455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Зарина Байсбаева</dc:creator>
  <cp:lastModifiedBy>Акбота Кенжекожаева</cp:lastModifiedBy>
  <cp:revision>63</cp:revision>
  <cp:lastPrinted>2021-04-20T09:25:00Z</cp:lastPrinted>
  <dcterms:created xsi:type="dcterms:W3CDTF">2018-11-19T08:55:00Z</dcterms:created>
  <dcterms:modified xsi:type="dcterms:W3CDTF">2021-05-17T04:47:00Z</dcterms:modified>
</cp:coreProperties>
</file>