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CB50B3">
        <w:rPr>
          <w:rFonts w:cs="Times New Roman"/>
          <w:lang w:val="kk-KZ"/>
        </w:rPr>
        <w:t>24</w:t>
      </w:r>
      <w:r w:rsidRPr="0032207B">
        <w:rPr>
          <w:rFonts w:cs="Times New Roman"/>
        </w:rPr>
        <w:t xml:space="preserve">» </w:t>
      </w:r>
      <w:r w:rsidR="00D23A74" w:rsidRPr="0032207B">
        <w:rPr>
          <w:rFonts w:cs="Times New Roman"/>
        </w:rPr>
        <w:t>августа</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p w:rsidR="00D53757" w:rsidRPr="0032207B" w:rsidRDefault="00D53757" w:rsidP="0048597F">
      <w:pPr>
        <w:jc w:val="both"/>
        <w:rPr>
          <w:rFonts w:eastAsiaTheme="minorHAnsi" w:cs="Times New Roman"/>
          <w:kern w:val="0"/>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7"/>
        <w:gridCol w:w="1134"/>
        <w:gridCol w:w="821"/>
        <w:gridCol w:w="1447"/>
        <w:gridCol w:w="1559"/>
      </w:tblGrid>
      <w:tr w:rsidR="00BF2A72" w:rsidRPr="0032207B" w:rsidTr="00DC761E">
        <w:trPr>
          <w:trHeight w:val="570"/>
        </w:trPr>
        <w:tc>
          <w:tcPr>
            <w:tcW w:w="668" w:type="dxa"/>
            <w:shd w:val="clear" w:color="000000" w:fill="FFFFFF"/>
            <w:noWrap/>
            <w:vAlign w:val="center"/>
            <w:hideMark/>
          </w:tcPr>
          <w:p w:rsidR="00BF2A72" w:rsidRPr="0032207B" w:rsidRDefault="00BF2A72" w:rsidP="0032207B">
            <w:pPr>
              <w:rPr>
                <w:rFonts w:cs="Times New Roman"/>
                <w:b/>
                <w:sz w:val="22"/>
                <w:szCs w:val="22"/>
              </w:rPr>
            </w:pPr>
            <w:r w:rsidRPr="0032207B">
              <w:rPr>
                <w:rFonts w:cs="Times New Roman"/>
                <w:b/>
                <w:sz w:val="22"/>
                <w:szCs w:val="22"/>
              </w:rPr>
              <w:t>№</w:t>
            </w:r>
          </w:p>
          <w:p w:rsidR="00BF2A72" w:rsidRPr="0032207B" w:rsidRDefault="00BF2A72" w:rsidP="0032207B">
            <w:pPr>
              <w:rPr>
                <w:rFonts w:cs="Times New Roman"/>
                <w:b/>
                <w:sz w:val="22"/>
                <w:szCs w:val="22"/>
              </w:rPr>
            </w:pPr>
            <w:r w:rsidRPr="0032207B">
              <w:rPr>
                <w:rFonts w:cs="Times New Roman"/>
                <w:b/>
                <w:sz w:val="22"/>
                <w:szCs w:val="22"/>
              </w:rPr>
              <w:t>лота</w:t>
            </w:r>
          </w:p>
        </w:tc>
        <w:tc>
          <w:tcPr>
            <w:tcW w:w="457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Наименование</w:t>
            </w:r>
          </w:p>
        </w:tc>
        <w:tc>
          <w:tcPr>
            <w:tcW w:w="1134"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Ед. измерения</w:t>
            </w:r>
          </w:p>
        </w:tc>
        <w:tc>
          <w:tcPr>
            <w:tcW w:w="821"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Кол-во</w:t>
            </w:r>
          </w:p>
        </w:tc>
        <w:tc>
          <w:tcPr>
            <w:tcW w:w="144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Цена за единицу по лоту</w:t>
            </w:r>
          </w:p>
        </w:tc>
        <w:tc>
          <w:tcPr>
            <w:tcW w:w="1559"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Выделенная сумма</w:t>
            </w:r>
          </w:p>
        </w:tc>
      </w:tr>
      <w:tr w:rsidR="00117419" w:rsidRPr="0032207B" w:rsidTr="00DC761E">
        <w:trPr>
          <w:trHeight w:val="477"/>
        </w:trPr>
        <w:tc>
          <w:tcPr>
            <w:tcW w:w="668" w:type="dxa"/>
            <w:shd w:val="clear" w:color="000000" w:fill="FFFFFF"/>
            <w:noWrap/>
            <w:vAlign w:val="center"/>
          </w:tcPr>
          <w:p w:rsidR="00117419" w:rsidRPr="00DC761E" w:rsidRDefault="00117419" w:rsidP="0032207B">
            <w:pPr>
              <w:rPr>
                <w:rFonts w:cs="Times New Roman"/>
              </w:rPr>
            </w:pPr>
            <w:r w:rsidRPr="00DC761E">
              <w:rPr>
                <w:rFonts w:cs="Times New Roman"/>
              </w:rPr>
              <w:t>1</w:t>
            </w:r>
          </w:p>
        </w:tc>
        <w:tc>
          <w:tcPr>
            <w:tcW w:w="4577" w:type="dxa"/>
            <w:shd w:val="clear" w:color="000000" w:fill="FFFFFF"/>
            <w:vAlign w:val="center"/>
          </w:tcPr>
          <w:p w:rsidR="00117419" w:rsidRPr="00DC761E" w:rsidRDefault="00AD1783" w:rsidP="00DA2070">
            <w:pPr>
              <w:rPr>
                <w:rFonts w:eastAsia="Times New Roman" w:cs="Times New Roman"/>
                <w:bCs/>
                <w:lang w:val="kk-KZ"/>
              </w:rPr>
            </w:pPr>
            <w:r w:rsidRPr="00DC761E">
              <w:rPr>
                <w:rFonts w:eastAsia="Times New Roman" w:cs="Times New Roman"/>
                <w:bCs/>
                <w:lang w:val="kk-KZ"/>
              </w:rPr>
              <w:t>Ритуксимаб, концентрат для приготовления раствора для инфузий, 10 мг/мл, 10мл</w:t>
            </w:r>
          </w:p>
        </w:tc>
        <w:tc>
          <w:tcPr>
            <w:tcW w:w="1134" w:type="dxa"/>
            <w:shd w:val="clear" w:color="000000" w:fill="FFFFFF"/>
            <w:noWrap/>
            <w:vAlign w:val="center"/>
          </w:tcPr>
          <w:p w:rsidR="00117419" w:rsidRPr="00DC761E" w:rsidRDefault="001D5DCE" w:rsidP="00DC761E">
            <w:pPr>
              <w:jc w:val="center"/>
              <w:rPr>
                <w:rFonts w:cs="Times New Roman"/>
                <w:lang w:val="kk-KZ"/>
              </w:rPr>
            </w:pPr>
            <w:r w:rsidRPr="00DC761E">
              <w:rPr>
                <w:rFonts w:cs="Times New Roman"/>
                <w:lang w:val="kk-KZ"/>
              </w:rPr>
              <w:t>флакон</w:t>
            </w:r>
          </w:p>
        </w:tc>
        <w:tc>
          <w:tcPr>
            <w:tcW w:w="821" w:type="dxa"/>
            <w:shd w:val="clear" w:color="000000" w:fill="FFFFFF"/>
            <w:vAlign w:val="center"/>
          </w:tcPr>
          <w:p w:rsidR="00117419" w:rsidRPr="00DC761E" w:rsidRDefault="001D5DCE" w:rsidP="00DC761E">
            <w:pPr>
              <w:jc w:val="center"/>
              <w:rPr>
                <w:rFonts w:cs="Times New Roman"/>
                <w:lang w:val="kk-KZ"/>
              </w:rPr>
            </w:pPr>
            <w:r w:rsidRPr="00DC761E">
              <w:rPr>
                <w:rFonts w:cs="Times New Roman"/>
                <w:lang w:val="kk-KZ"/>
              </w:rPr>
              <w:t>24</w:t>
            </w:r>
          </w:p>
        </w:tc>
        <w:tc>
          <w:tcPr>
            <w:tcW w:w="1447" w:type="dxa"/>
            <w:shd w:val="clear" w:color="000000" w:fill="FFFFFF"/>
            <w:noWrap/>
            <w:vAlign w:val="center"/>
          </w:tcPr>
          <w:p w:rsidR="00117419" w:rsidRPr="00DC761E" w:rsidRDefault="001D5DCE" w:rsidP="00DC761E">
            <w:pPr>
              <w:jc w:val="center"/>
              <w:rPr>
                <w:rFonts w:cs="Times New Roman"/>
                <w:lang w:val="kk-KZ"/>
              </w:rPr>
            </w:pPr>
            <w:r w:rsidRPr="00DC761E">
              <w:rPr>
                <w:rFonts w:cs="Times New Roman"/>
                <w:lang w:val="kk-KZ"/>
              </w:rPr>
              <w:t>50 514,00</w:t>
            </w:r>
          </w:p>
        </w:tc>
        <w:tc>
          <w:tcPr>
            <w:tcW w:w="1559" w:type="dxa"/>
            <w:shd w:val="clear" w:color="000000" w:fill="FFFFFF"/>
            <w:noWrap/>
            <w:vAlign w:val="center"/>
          </w:tcPr>
          <w:p w:rsidR="00117419" w:rsidRPr="00DC761E" w:rsidRDefault="001D5DCE" w:rsidP="00DC761E">
            <w:pPr>
              <w:jc w:val="center"/>
              <w:rPr>
                <w:rFonts w:cs="Times New Roman"/>
                <w:lang w:val="kk-KZ"/>
              </w:rPr>
            </w:pPr>
            <w:r w:rsidRPr="00DC761E">
              <w:rPr>
                <w:rFonts w:cs="Times New Roman"/>
                <w:lang w:val="kk-KZ"/>
              </w:rPr>
              <w:t>1 212 336,00</w:t>
            </w:r>
          </w:p>
        </w:tc>
      </w:tr>
      <w:tr w:rsidR="00DC761E" w:rsidRPr="0032207B" w:rsidTr="00DC761E">
        <w:trPr>
          <w:trHeight w:val="477"/>
        </w:trPr>
        <w:tc>
          <w:tcPr>
            <w:tcW w:w="668" w:type="dxa"/>
            <w:shd w:val="clear" w:color="000000" w:fill="FFFFFF"/>
            <w:noWrap/>
            <w:vAlign w:val="center"/>
          </w:tcPr>
          <w:p w:rsidR="00DC761E" w:rsidRPr="00DC761E" w:rsidRDefault="00DC761E" w:rsidP="0032207B">
            <w:pPr>
              <w:rPr>
                <w:rFonts w:cs="Times New Roman"/>
              </w:rPr>
            </w:pPr>
            <w:r w:rsidRPr="00DC761E">
              <w:rPr>
                <w:rFonts w:cs="Times New Roman"/>
              </w:rPr>
              <w:t>2</w:t>
            </w:r>
          </w:p>
        </w:tc>
        <w:tc>
          <w:tcPr>
            <w:tcW w:w="4577" w:type="dxa"/>
            <w:shd w:val="clear" w:color="000000" w:fill="FFFFFF"/>
            <w:vAlign w:val="center"/>
          </w:tcPr>
          <w:p w:rsidR="00DC761E" w:rsidRPr="00DC761E" w:rsidRDefault="00DC761E" w:rsidP="00CC5E52">
            <w:pPr>
              <w:jc w:val="center"/>
            </w:pPr>
            <w:r w:rsidRPr="00DC761E">
              <w:t>Жгут кровоостанавливающий эластичный полуавтоматический, размерами: 45х2,5см</w:t>
            </w:r>
          </w:p>
        </w:tc>
        <w:tc>
          <w:tcPr>
            <w:tcW w:w="1134" w:type="dxa"/>
            <w:shd w:val="clear" w:color="000000" w:fill="FFFFFF"/>
            <w:noWrap/>
            <w:vAlign w:val="center"/>
          </w:tcPr>
          <w:p w:rsidR="00DC761E" w:rsidRPr="00DC761E" w:rsidRDefault="00DC761E" w:rsidP="00DC761E">
            <w:pPr>
              <w:jc w:val="center"/>
            </w:pPr>
            <w:r w:rsidRPr="00DC761E">
              <w:t>штука</w:t>
            </w:r>
          </w:p>
        </w:tc>
        <w:tc>
          <w:tcPr>
            <w:tcW w:w="821" w:type="dxa"/>
            <w:shd w:val="clear" w:color="000000" w:fill="FFFFFF"/>
            <w:vAlign w:val="center"/>
          </w:tcPr>
          <w:p w:rsidR="00DC761E" w:rsidRPr="00DC761E" w:rsidRDefault="00DC761E" w:rsidP="00DC761E">
            <w:pPr>
              <w:jc w:val="center"/>
            </w:pPr>
            <w:r w:rsidRPr="00DC761E">
              <w:t>50</w:t>
            </w:r>
          </w:p>
        </w:tc>
        <w:tc>
          <w:tcPr>
            <w:tcW w:w="1447" w:type="dxa"/>
            <w:shd w:val="clear" w:color="000000" w:fill="FFFFFF"/>
            <w:noWrap/>
            <w:vAlign w:val="center"/>
          </w:tcPr>
          <w:p w:rsidR="00DC761E" w:rsidRPr="00DC761E" w:rsidRDefault="00DC761E" w:rsidP="00DC761E">
            <w:pPr>
              <w:jc w:val="center"/>
            </w:pPr>
            <w:r w:rsidRPr="00DC761E">
              <w:t>398,00</w:t>
            </w:r>
          </w:p>
        </w:tc>
        <w:tc>
          <w:tcPr>
            <w:tcW w:w="1559" w:type="dxa"/>
            <w:shd w:val="clear" w:color="000000" w:fill="FFFFFF"/>
            <w:noWrap/>
            <w:vAlign w:val="center"/>
          </w:tcPr>
          <w:p w:rsidR="00DC761E" w:rsidRPr="00DC761E" w:rsidRDefault="00DC761E" w:rsidP="00DC761E">
            <w:pPr>
              <w:jc w:val="center"/>
              <w:rPr>
                <w:color w:val="000000"/>
              </w:rPr>
            </w:pPr>
            <w:r w:rsidRPr="00DC761E">
              <w:rPr>
                <w:color w:val="000000"/>
              </w:rPr>
              <w:t>19 900,00</w:t>
            </w:r>
          </w:p>
        </w:tc>
      </w:tr>
      <w:tr w:rsidR="00DC761E" w:rsidRPr="0032207B" w:rsidTr="00DC761E">
        <w:trPr>
          <w:trHeight w:val="477"/>
        </w:trPr>
        <w:tc>
          <w:tcPr>
            <w:tcW w:w="668" w:type="dxa"/>
            <w:shd w:val="clear" w:color="000000" w:fill="FFFFFF"/>
            <w:noWrap/>
            <w:vAlign w:val="center"/>
          </w:tcPr>
          <w:p w:rsidR="00DC761E" w:rsidRPr="00DC761E" w:rsidRDefault="00DC761E" w:rsidP="0032207B">
            <w:pPr>
              <w:rPr>
                <w:rFonts w:cs="Times New Roman"/>
              </w:rPr>
            </w:pPr>
            <w:r w:rsidRPr="00DC761E">
              <w:rPr>
                <w:rFonts w:cs="Times New Roman"/>
              </w:rPr>
              <w:t>3</w:t>
            </w:r>
          </w:p>
        </w:tc>
        <w:tc>
          <w:tcPr>
            <w:tcW w:w="4577" w:type="dxa"/>
            <w:shd w:val="clear" w:color="000000" w:fill="FFFFFF"/>
            <w:vAlign w:val="center"/>
          </w:tcPr>
          <w:p w:rsidR="00DC761E" w:rsidRPr="00DC761E" w:rsidRDefault="00DC761E" w:rsidP="00DC761E">
            <w:r w:rsidRPr="00DC761E">
              <w:t xml:space="preserve">Система для вливания </w:t>
            </w:r>
            <w:proofErr w:type="spellStart"/>
            <w:r w:rsidRPr="00DC761E">
              <w:t>инфузионных</w:t>
            </w:r>
            <w:proofErr w:type="spellEnd"/>
            <w:r w:rsidRPr="00DC761E">
              <w:t xml:space="preserve"> растворов  с иглой размером: 21G (0.8х38мм) стерильная, однократного применения</w:t>
            </w:r>
            <w:r w:rsidRPr="00DC761E">
              <w:t xml:space="preserve">. Система вливания </w:t>
            </w:r>
            <w:proofErr w:type="spellStart"/>
            <w:r w:rsidRPr="00DC761E">
              <w:t>инфузионных</w:t>
            </w:r>
            <w:proofErr w:type="spellEnd"/>
            <w:r w:rsidRPr="00DC761E">
              <w:t xml:space="preserve"> растворов состоит из: иглы, защитного колпачка для иглы, адаптер для иглы, инъекционного участка для дополнительных инъекций, трубки,</w:t>
            </w:r>
            <w:r>
              <w:t xml:space="preserve"> </w:t>
            </w:r>
            <w:r w:rsidRPr="00DC761E">
              <w:t>роликового зажима, регулирующего скорость потока, капельной камеры, фильтра жидкости, прокалывающего уст</w:t>
            </w:r>
            <w:r>
              <w:t xml:space="preserve">ройства с встроенным воздушным </w:t>
            </w:r>
            <w:bookmarkStart w:id="0" w:name="_GoBack"/>
            <w:bookmarkEnd w:id="0"/>
            <w:r w:rsidRPr="00DC761E">
              <w:t xml:space="preserve">клапаном и воздушным фильтром. Стерилизовано </w:t>
            </w:r>
            <w:proofErr w:type="gramStart"/>
            <w:r w:rsidRPr="00DC761E">
              <w:t>этилен оксидом</w:t>
            </w:r>
            <w:proofErr w:type="gramEnd"/>
            <w:r w:rsidRPr="00DC761E">
              <w:t xml:space="preserve">. </w:t>
            </w:r>
          </w:p>
        </w:tc>
        <w:tc>
          <w:tcPr>
            <w:tcW w:w="1134" w:type="dxa"/>
            <w:shd w:val="clear" w:color="000000" w:fill="FFFFFF"/>
            <w:noWrap/>
            <w:vAlign w:val="center"/>
          </w:tcPr>
          <w:p w:rsidR="00DC761E" w:rsidRPr="00DC761E" w:rsidRDefault="00DC761E" w:rsidP="00DC761E">
            <w:pPr>
              <w:jc w:val="center"/>
            </w:pPr>
            <w:proofErr w:type="gramStart"/>
            <w:r w:rsidRPr="00DC761E">
              <w:t>ш</w:t>
            </w:r>
            <w:proofErr w:type="gramEnd"/>
            <w:r w:rsidRPr="00DC761E">
              <w:t>тука</w:t>
            </w:r>
          </w:p>
        </w:tc>
        <w:tc>
          <w:tcPr>
            <w:tcW w:w="821" w:type="dxa"/>
            <w:shd w:val="clear" w:color="000000" w:fill="FFFFFF"/>
            <w:vAlign w:val="center"/>
          </w:tcPr>
          <w:p w:rsidR="00DC761E" w:rsidRPr="00DC761E" w:rsidRDefault="00DC761E" w:rsidP="00DC761E">
            <w:pPr>
              <w:jc w:val="center"/>
            </w:pPr>
            <w:r w:rsidRPr="00DC761E">
              <w:t>17000</w:t>
            </w:r>
          </w:p>
        </w:tc>
        <w:tc>
          <w:tcPr>
            <w:tcW w:w="1447" w:type="dxa"/>
            <w:shd w:val="clear" w:color="000000" w:fill="FFFFFF"/>
            <w:noWrap/>
            <w:vAlign w:val="center"/>
          </w:tcPr>
          <w:p w:rsidR="00DC761E" w:rsidRPr="00DC761E" w:rsidRDefault="00DC761E" w:rsidP="00DC761E">
            <w:pPr>
              <w:jc w:val="center"/>
            </w:pPr>
            <w:r w:rsidRPr="00DC761E">
              <w:t>49,64</w:t>
            </w:r>
          </w:p>
        </w:tc>
        <w:tc>
          <w:tcPr>
            <w:tcW w:w="1559" w:type="dxa"/>
            <w:shd w:val="clear" w:color="000000" w:fill="FFFFFF"/>
            <w:noWrap/>
            <w:vAlign w:val="center"/>
          </w:tcPr>
          <w:p w:rsidR="00DC761E" w:rsidRPr="00DC761E" w:rsidRDefault="00DC761E" w:rsidP="00DC761E">
            <w:pPr>
              <w:jc w:val="center"/>
              <w:rPr>
                <w:color w:val="000000"/>
              </w:rPr>
            </w:pPr>
            <w:r w:rsidRPr="00DC761E">
              <w:rPr>
                <w:color w:val="000000"/>
              </w:rPr>
              <w:t>843 880,00</w:t>
            </w:r>
          </w:p>
        </w:tc>
      </w:tr>
    </w:tbl>
    <w:p w:rsidR="0048597F" w:rsidRPr="0032207B" w:rsidRDefault="00D53757" w:rsidP="00D23A74">
      <w:pPr>
        <w:jc w:val="both"/>
      </w:pPr>
      <w:r w:rsidRPr="0032207B">
        <w:t>Выделенная</w:t>
      </w:r>
      <w:r w:rsidR="0080080F" w:rsidRPr="0032207B">
        <w:t xml:space="preserve"> сумма</w:t>
      </w:r>
      <w:r w:rsidR="007773A2" w:rsidRPr="0032207B">
        <w:t xml:space="preserve"> </w:t>
      </w:r>
      <w:r w:rsidR="00DC761E">
        <w:rPr>
          <w:rFonts w:eastAsia="Times New Roman" w:cs="Times New Roman"/>
          <w:kern w:val="0"/>
          <w:lang w:eastAsia="ru-RU" w:bidi="ar-SA"/>
        </w:rPr>
        <w:t>2 076 116</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DC761E" w:rsidRPr="00DC761E">
        <w:t>два миллиона семьдесят шесть тысяч сто шестнадцать</w:t>
      </w:r>
      <w:r w:rsidR="0048597F" w:rsidRPr="0032207B">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CB50B3">
        <w:rPr>
          <w:rFonts w:cs="Times New Roman"/>
          <w:lang w:val="kk-KZ"/>
        </w:rPr>
        <w:t>31</w:t>
      </w:r>
      <w:r w:rsidRPr="0032207B">
        <w:rPr>
          <w:rFonts w:cs="Times New Roman"/>
        </w:rPr>
        <w:t>.</w:t>
      </w:r>
      <w:r w:rsidR="00685AF2" w:rsidRPr="0032207B">
        <w:rPr>
          <w:rFonts w:cs="Times New Roman"/>
        </w:rPr>
        <w:t>0</w:t>
      </w:r>
      <w:r w:rsidR="0032207B">
        <w:rPr>
          <w:rFonts w:cs="Times New Roman"/>
        </w:rPr>
        <w:t>8</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CB50B3">
        <w:rPr>
          <w:rFonts w:cs="Times New Roman"/>
          <w:lang w:val="kk-KZ"/>
        </w:rPr>
        <w:t>31</w:t>
      </w:r>
      <w:r w:rsidRPr="0032207B">
        <w:rPr>
          <w:rFonts w:cs="Times New Roman"/>
        </w:rPr>
        <w:t>.</w:t>
      </w:r>
      <w:r w:rsidR="0032207B">
        <w:rPr>
          <w:rFonts w:cs="Times New Roman"/>
        </w:rPr>
        <w:t>08</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 xml:space="preserve">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w:t>
      </w:r>
      <w:r w:rsidRPr="0032207B">
        <w:rPr>
          <w:rFonts w:cs="Times New Roman"/>
          <w:b/>
        </w:rPr>
        <w:lastRenderedPageBreak/>
        <w:t>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1"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2" w:name="z375"/>
      <w:bookmarkEnd w:id="1"/>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3" w:name="z382"/>
      <w:bookmarkEnd w:id="2"/>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4" w:name="z383"/>
      <w:bookmarkEnd w:id="3"/>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5" w:name="z384"/>
      <w:bookmarkEnd w:id="4"/>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5"/>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2" w:name="z391"/>
      <w:bookmarkEnd w:id="11"/>
      <w:r w:rsidRPr="0032207B">
        <w:rPr>
          <w:color w:val="000000"/>
        </w:rPr>
        <w:t xml:space="preserve">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w:t>
      </w:r>
      <w:r w:rsidRPr="0032207B">
        <w:rPr>
          <w:color w:val="000000"/>
        </w:rPr>
        <w:lastRenderedPageBreak/>
        <w:t>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32207B" w:rsidRPr="0032207B">
        <w:rPr>
          <w:rFonts w:cs="Times New Roman"/>
          <w:i/>
          <w:sz w:val="22"/>
          <w:szCs w:val="22"/>
        </w:rPr>
        <w:t>Мукажанова</w:t>
      </w:r>
      <w:proofErr w:type="spellEnd"/>
      <w:r w:rsidR="0032207B" w:rsidRPr="0032207B">
        <w:rPr>
          <w:rFonts w:cs="Times New Roman"/>
          <w:i/>
          <w:sz w:val="22"/>
          <w:szCs w:val="22"/>
        </w:rPr>
        <w:t xml:space="preserve"> Н.М.</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610F5"/>
    <w:rsid w:val="00465DCA"/>
    <w:rsid w:val="00477377"/>
    <w:rsid w:val="0048407F"/>
    <w:rsid w:val="0048597F"/>
    <w:rsid w:val="00496264"/>
    <w:rsid w:val="004A27C1"/>
    <w:rsid w:val="004D03BF"/>
    <w:rsid w:val="004E4A3A"/>
    <w:rsid w:val="005443E2"/>
    <w:rsid w:val="00562323"/>
    <w:rsid w:val="005673FF"/>
    <w:rsid w:val="0058073F"/>
    <w:rsid w:val="005973CB"/>
    <w:rsid w:val="005A3BA9"/>
    <w:rsid w:val="005F237D"/>
    <w:rsid w:val="0063768C"/>
    <w:rsid w:val="00651F5D"/>
    <w:rsid w:val="00653A61"/>
    <w:rsid w:val="00666AAF"/>
    <w:rsid w:val="00685AF2"/>
    <w:rsid w:val="00694C51"/>
    <w:rsid w:val="006B7388"/>
    <w:rsid w:val="006F0BB2"/>
    <w:rsid w:val="00701661"/>
    <w:rsid w:val="007043A3"/>
    <w:rsid w:val="00720938"/>
    <w:rsid w:val="00721326"/>
    <w:rsid w:val="007223B9"/>
    <w:rsid w:val="00726042"/>
    <w:rsid w:val="00737B3F"/>
    <w:rsid w:val="007500B0"/>
    <w:rsid w:val="00762AF4"/>
    <w:rsid w:val="007773A2"/>
    <w:rsid w:val="00791186"/>
    <w:rsid w:val="007D3FAC"/>
    <w:rsid w:val="007D4CE6"/>
    <w:rsid w:val="007D6ED1"/>
    <w:rsid w:val="007D726A"/>
    <w:rsid w:val="007D7F11"/>
    <w:rsid w:val="0080080F"/>
    <w:rsid w:val="00854526"/>
    <w:rsid w:val="0086053E"/>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0B29-A70A-4DA7-9E21-9440AB09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3</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133</cp:revision>
  <cp:lastPrinted>2021-08-24T08:40:00Z</cp:lastPrinted>
  <dcterms:created xsi:type="dcterms:W3CDTF">2019-01-15T05:22:00Z</dcterms:created>
  <dcterms:modified xsi:type="dcterms:W3CDTF">2021-08-24T08:40:00Z</dcterms:modified>
</cp:coreProperties>
</file>