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</w:t>
      </w:r>
      <w:r w:rsidR="00E702CD">
        <w:rPr>
          <w:rFonts w:cs="Times New Roman"/>
          <w:b/>
        </w:rPr>
        <w:t xml:space="preserve"> </w:t>
      </w:r>
      <w:r w:rsidR="00E702CD" w:rsidRPr="00E702CD">
        <w:rPr>
          <w:rFonts w:cs="Times New Roman"/>
          <w:b/>
          <w:u w:val="single"/>
        </w:rPr>
        <w:t>повторного</w:t>
      </w:r>
      <w:r w:rsidRPr="001A504D">
        <w:rPr>
          <w:rFonts w:cs="Times New Roman"/>
          <w:b/>
        </w:rPr>
        <w:t xml:space="preserve">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AC7465" w:rsidRDefault="00E4253F" w:rsidP="0048597F">
      <w:pPr>
        <w:jc w:val="center"/>
        <w:rPr>
          <w:rFonts w:cs="Times New Roman"/>
          <w:b/>
          <w:lang w:val="kk-KZ"/>
        </w:rPr>
      </w:pPr>
      <w:r w:rsidRPr="001A504D">
        <w:rPr>
          <w:rFonts w:cs="Times New Roman"/>
          <w:b/>
        </w:rPr>
        <w:t xml:space="preserve">медицинского изделия для </w:t>
      </w:r>
      <w:r w:rsidR="00056964" w:rsidRPr="00056964">
        <w:rPr>
          <w:rFonts w:cs="Times New Roman"/>
          <w:b/>
        </w:rPr>
        <w:t xml:space="preserve"> анестезиологии и реанимации</w:t>
      </w:r>
      <w:r w:rsidR="000F2AB7">
        <w:rPr>
          <w:rFonts w:cs="Times New Roman"/>
          <w:b/>
        </w:rPr>
        <w:t xml:space="preserve"> 19-32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E702CD">
        <w:rPr>
          <w:rFonts w:cs="Times New Roman"/>
          <w:lang w:val="kk-KZ"/>
        </w:rPr>
        <w:t>22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1A504D" w:rsidRDefault="00D53757" w:rsidP="0048597F">
      <w:pPr>
        <w:rPr>
          <w:rFonts w:cs="Times New Roman"/>
        </w:rPr>
      </w:pPr>
    </w:p>
    <w:p w:rsidR="00410D0B" w:rsidRPr="001A504D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1A504D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 в соответствии с </w:t>
      </w:r>
      <w:r w:rsidR="00F1687D" w:rsidRPr="001A504D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1A504D">
        <w:rPr>
          <w:color w:val="000000"/>
        </w:rPr>
        <w:t>от 4 июня 2021 года № 375</w:t>
      </w:r>
      <w:r w:rsidR="00F1687D" w:rsidRPr="001A504D">
        <w:rPr>
          <w:rStyle w:val="s1"/>
          <w:b w:val="0"/>
        </w:rPr>
        <w:t xml:space="preserve"> </w:t>
      </w:r>
      <w:r w:rsidR="00F1687D" w:rsidRPr="001A504D">
        <w:rPr>
          <w:rStyle w:val="s1"/>
        </w:rPr>
        <w:t>«</w:t>
      </w:r>
      <w:r w:rsidR="0063768C" w:rsidRPr="001A504D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</w:t>
      </w:r>
      <w:bookmarkStart w:id="0" w:name="_GoBack"/>
      <w:bookmarkEnd w:id="0"/>
      <w:r w:rsidR="0063768C" w:rsidRPr="001A504D">
        <w:rPr>
          <w:color w:val="000000"/>
        </w:rPr>
        <w:t xml:space="preserve"> социального медицинского страх</w:t>
      </w:r>
      <w:r w:rsidR="0032207B" w:rsidRPr="001A504D">
        <w:rPr>
          <w:color w:val="000000"/>
        </w:rPr>
        <w:t>ования, фармацевтических услуг</w:t>
      </w:r>
      <w:r w:rsidR="00F1687D" w:rsidRPr="001A504D">
        <w:rPr>
          <w:rStyle w:val="s1"/>
        </w:rPr>
        <w:t>»</w:t>
      </w:r>
      <w:r w:rsidR="00F1687D" w:rsidRPr="001A504D">
        <w:rPr>
          <w:rStyle w:val="s1"/>
          <w:b w:val="0"/>
        </w:rPr>
        <w:t xml:space="preserve"> </w:t>
      </w:r>
      <w:r w:rsidRPr="001A504D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1A504D">
        <w:rPr>
          <w:rStyle w:val="s1"/>
          <w:b w:val="0"/>
        </w:rPr>
        <w:t xml:space="preserve"> запроса ценовых предложений.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>Организатор</w:t>
      </w:r>
      <w:r w:rsidR="0032207B" w:rsidRPr="001A504D">
        <w:rPr>
          <w:rFonts w:cs="Times New Roman"/>
        </w:rPr>
        <w:t xml:space="preserve"> (Заказчик)</w:t>
      </w:r>
      <w:r w:rsidRPr="001A504D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>»</w:t>
      </w:r>
      <w:r w:rsidR="0032207B" w:rsidRPr="001A504D">
        <w:rPr>
          <w:rFonts w:cs="Times New Roman"/>
        </w:rPr>
        <w:t xml:space="preserve"> </w:t>
      </w:r>
      <w:r w:rsidR="009D2E50" w:rsidRPr="001A504D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A504D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A504D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1A504D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1A504D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1A504D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1A504D">
        <w:rPr>
          <w:rFonts w:eastAsiaTheme="minorHAnsi" w:cs="Times New Roman"/>
          <w:kern w:val="0"/>
          <w:lang w:eastAsia="en-US"/>
        </w:rPr>
        <w:t>E-</w:t>
      </w:r>
      <w:proofErr w:type="spellStart"/>
      <w:r w:rsidRPr="001A504D">
        <w:rPr>
          <w:rFonts w:eastAsiaTheme="minorHAnsi" w:cs="Times New Roman"/>
          <w:kern w:val="0"/>
          <w:lang w:eastAsia="en-US"/>
        </w:rPr>
        <w:t>mail</w:t>
      </w:r>
      <w:proofErr w:type="spellEnd"/>
      <w:r w:rsidRPr="001A504D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1A504D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3827"/>
        <w:gridCol w:w="992"/>
        <w:gridCol w:w="992"/>
        <w:gridCol w:w="1305"/>
        <w:gridCol w:w="1418"/>
      </w:tblGrid>
      <w:tr w:rsidR="00AC7465" w:rsidRPr="00AC7465" w:rsidTr="0005696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C7465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C7465">
              <w:rPr>
                <w:rFonts w:cs="Times New Roman"/>
                <w:b/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AC7465" w:rsidRDefault="00AC7465" w:rsidP="00AC74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C7465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ЭКГ-электроды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ЭКГ-электроды не стерильные d-60 мм (длительного пользования) №25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F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56964">
              <w:rPr>
                <w:sz w:val="20"/>
                <w:szCs w:val="20"/>
              </w:rPr>
              <w:t xml:space="preserve">100,00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333 000,00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Трахеостомическая</w:t>
            </w:r>
            <w:proofErr w:type="spellEnd"/>
            <w:r>
              <w:rPr>
                <w:sz w:val="20"/>
                <w:szCs w:val="20"/>
              </w:rPr>
              <w:t xml:space="preserve"> трубка  все размеры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Трахеостомическая</w:t>
            </w:r>
            <w:proofErr w:type="spellEnd"/>
            <w:r>
              <w:rPr>
                <w:sz w:val="20"/>
                <w:szCs w:val="20"/>
              </w:rPr>
              <w:t xml:space="preserve"> трубка Трахеотомическая трубка  с манжетой размеры (7.5, 8.0, 8.5, 9.0)  Предназначена для поддержания проходимости дыхательных путей, в том числе при вспомогательной и искусственной вентиляции легких через </w:t>
            </w:r>
            <w:proofErr w:type="spellStart"/>
            <w:r>
              <w:rPr>
                <w:sz w:val="20"/>
                <w:szCs w:val="20"/>
              </w:rPr>
              <w:t>трахеостому</w:t>
            </w:r>
            <w:proofErr w:type="spellEnd"/>
            <w:r>
              <w:rPr>
                <w:sz w:val="20"/>
                <w:szCs w:val="20"/>
              </w:rPr>
              <w:t xml:space="preserve">. с манжетой низкого давления; с манжетой низкого давления и каналом для </w:t>
            </w:r>
            <w:proofErr w:type="spellStart"/>
            <w:r>
              <w:rPr>
                <w:sz w:val="20"/>
                <w:szCs w:val="20"/>
              </w:rPr>
              <w:t>надманжеточной</w:t>
            </w:r>
            <w:proofErr w:type="spellEnd"/>
            <w:r>
              <w:rPr>
                <w:sz w:val="20"/>
                <w:szCs w:val="20"/>
              </w:rPr>
              <w:t xml:space="preserve"> аспирации; с манжетой и съемной канюлей (многоразовая)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 xml:space="preserve">арактеристики: стерильная; предназначена для одноразового использования; изготовлена из </w:t>
            </w:r>
            <w:proofErr w:type="spellStart"/>
            <w:r>
              <w:rPr>
                <w:sz w:val="20"/>
                <w:szCs w:val="20"/>
              </w:rPr>
              <w:t>имплантационно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 xml:space="preserve">етоксичного </w:t>
            </w:r>
            <w:proofErr w:type="spellStart"/>
            <w:r>
              <w:rPr>
                <w:sz w:val="20"/>
                <w:szCs w:val="20"/>
              </w:rPr>
              <w:t>оливинилхлорида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рентгеноконтрастная</w:t>
            </w:r>
            <w:proofErr w:type="spellEnd"/>
            <w:r>
              <w:rPr>
                <w:sz w:val="20"/>
                <w:szCs w:val="20"/>
              </w:rPr>
              <w:t xml:space="preserve"> линия встроена в стенку трубки; термопластичный материал трубки смягчается под воздействием температуры окружающих тканей; имеет в комплекте стилет и шейную ленту; оборудован гибкими фланцами для крепления на шее пациента; манжета низкого давления обеспечивает минимальное воздействие на слизистую трахеи и имеет оптимальный размер для надежной и безопасной интубации; на пилотном баллоне указан внутренний диаметр трубки; края дистального конца трубки тщательно обработаны и закруглены для обеспечения </w:t>
            </w:r>
            <w:proofErr w:type="spellStart"/>
            <w:r>
              <w:rPr>
                <w:sz w:val="20"/>
                <w:szCs w:val="20"/>
              </w:rPr>
              <w:t>атравматичной</w:t>
            </w:r>
            <w:proofErr w:type="spellEnd"/>
            <w:r>
              <w:rPr>
                <w:sz w:val="20"/>
                <w:szCs w:val="20"/>
              </w:rPr>
              <w:t xml:space="preserve"> установки и удаления </w:t>
            </w:r>
            <w:proofErr w:type="spellStart"/>
            <w:r>
              <w:rPr>
                <w:sz w:val="20"/>
                <w:szCs w:val="20"/>
              </w:rPr>
              <w:t>трахеостомической</w:t>
            </w:r>
            <w:proofErr w:type="spellEnd"/>
            <w:r>
              <w:rPr>
                <w:sz w:val="20"/>
                <w:szCs w:val="20"/>
              </w:rPr>
              <w:t xml:space="preserve"> трубки с манжетой (7.5, 8.0, 8.5, 9.0) все размеры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113 960,00   </w:t>
            </w:r>
          </w:p>
        </w:tc>
      </w:tr>
      <w:tr w:rsidR="00056964" w:rsidRPr="00AC7465" w:rsidTr="0005696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56964" w:rsidRDefault="00056964" w:rsidP="00AC7465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2026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Воздуховод все размеры</w:t>
            </w:r>
          </w:p>
        </w:tc>
        <w:tc>
          <w:tcPr>
            <w:tcW w:w="3827" w:type="dxa"/>
            <w:shd w:val="clear" w:color="000000" w:fill="FFFFFF"/>
          </w:tcPr>
          <w:p w:rsidR="00056964" w:rsidRDefault="00056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Воздуховоды все размеры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82,00   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56964" w:rsidRDefault="000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11 234,00   </w:t>
            </w:r>
          </w:p>
        </w:tc>
      </w:tr>
    </w:tbl>
    <w:p w:rsidR="0048597F" w:rsidRPr="00575946" w:rsidRDefault="00D53757" w:rsidP="00D23A74">
      <w:pPr>
        <w:jc w:val="both"/>
      </w:pPr>
      <w:r w:rsidRPr="00575946">
        <w:t>Выделенная</w:t>
      </w:r>
      <w:r w:rsidR="0080080F" w:rsidRPr="00575946">
        <w:t xml:space="preserve"> сумма</w:t>
      </w:r>
      <w:r w:rsidR="007773A2" w:rsidRPr="00575946">
        <w:t xml:space="preserve"> </w:t>
      </w:r>
      <w:r w:rsidR="00E702CD">
        <w:t>458 194</w:t>
      </w:r>
      <w:r w:rsidR="00CF0FBC" w:rsidRPr="00575946">
        <w:rPr>
          <w:rFonts w:eastAsia="Times New Roman" w:cs="Times New Roman"/>
          <w:kern w:val="0"/>
          <w:lang w:eastAsia="ru-RU" w:bidi="ar-SA"/>
        </w:rPr>
        <w:t>,00</w:t>
      </w:r>
      <w:r w:rsidR="0048597F" w:rsidRPr="00575946">
        <w:t xml:space="preserve"> (</w:t>
      </w:r>
      <w:r w:rsidR="00E702CD">
        <w:t>четыреста пятьдесят восемь тысяч сто девяносто четыре</w:t>
      </w:r>
      <w:r w:rsidR="0048597F" w:rsidRPr="00575946">
        <w:t>) тенге.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lastRenderedPageBreak/>
        <w:t xml:space="preserve">Поставка товара производиться частями в течение </w:t>
      </w:r>
      <w:r w:rsidR="00DC56C3" w:rsidRPr="001A504D">
        <w:rPr>
          <w:rFonts w:cs="Times New Roman"/>
        </w:rPr>
        <w:t>5</w:t>
      </w:r>
      <w:r w:rsidR="00166458" w:rsidRPr="001A504D">
        <w:rPr>
          <w:rFonts w:cs="Times New Roman"/>
        </w:rPr>
        <w:t xml:space="preserve"> </w:t>
      </w:r>
      <w:r w:rsidR="00DC56C3" w:rsidRPr="001A504D">
        <w:rPr>
          <w:rFonts w:cs="Times New Roman"/>
        </w:rPr>
        <w:t>-</w:t>
      </w:r>
      <w:r w:rsidR="00166458" w:rsidRPr="001A504D">
        <w:rPr>
          <w:rFonts w:cs="Times New Roman"/>
        </w:rPr>
        <w:t xml:space="preserve"> и</w:t>
      </w:r>
      <w:r w:rsidR="00DC56C3" w:rsidRPr="001A504D">
        <w:rPr>
          <w:rFonts w:cs="Times New Roman"/>
        </w:rPr>
        <w:t xml:space="preserve"> календарных дней </w:t>
      </w:r>
      <w:r w:rsidRPr="001A504D">
        <w:rPr>
          <w:rFonts w:cs="Times New Roman"/>
        </w:rPr>
        <w:t xml:space="preserve">текущего года по заявке Заказчика. 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1A504D">
        <w:rPr>
          <w:rFonts w:cs="Times New Roman"/>
        </w:rPr>
        <w:t>Сызганова</w:t>
      </w:r>
      <w:proofErr w:type="spellEnd"/>
      <w:r w:rsidRPr="001A504D">
        <w:rPr>
          <w:rFonts w:cs="Times New Roman"/>
        </w:rPr>
        <w:t xml:space="preserve">»,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62, аптечный склад.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 xml:space="preserve">, 51, кабинет 201, дата </w:t>
      </w:r>
      <w:r w:rsidR="00E702CD">
        <w:rPr>
          <w:rFonts w:cs="Times New Roman"/>
          <w:lang w:val="kk-KZ"/>
        </w:rPr>
        <w:t>02</w:t>
      </w:r>
      <w:r w:rsidRPr="001A504D">
        <w:rPr>
          <w:rFonts w:cs="Times New Roman"/>
        </w:rPr>
        <w:t>.</w:t>
      </w:r>
      <w:r w:rsidR="00E4253F" w:rsidRPr="001A504D">
        <w:rPr>
          <w:rFonts w:cs="Times New Roman"/>
        </w:rPr>
        <w:t>0</w:t>
      </w:r>
      <w:r w:rsidR="00E702CD">
        <w:rPr>
          <w:rFonts w:cs="Times New Roman"/>
        </w:rPr>
        <w:t>3</w:t>
      </w:r>
      <w:r w:rsidRPr="001A504D">
        <w:rPr>
          <w:rFonts w:cs="Times New Roman"/>
        </w:rPr>
        <w:t>.20</w:t>
      </w:r>
      <w:r w:rsidR="00CD1603" w:rsidRPr="001A504D">
        <w:rPr>
          <w:rFonts w:cs="Times New Roman"/>
        </w:rPr>
        <w:t>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г. время: </w:t>
      </w:r>
      <w:r w:rsidR="00E702CD">
        <w:rPr>
          <w:rFonts w:cs="Times New Roman"/>
        </w:rPr>
        <w:t>09</w:t>
      </w:r>
      <w:r w:rsidRPr="001A504D">
        <w:rPr>
          <w:rFonts w:cs="Times New Roman"/>
        </w:rPr>
        <w:t>:</w:t>
      </w:r>
      <w:r w:rsidR="0048597F" w:rsidRPr="001A504D">
        <w:rPr>
          <w:rFonts w:cs="Times New Roman"/>
        </w:rPr>
        <w:t>00</w:t>
      </w:r>
      <w:r w:rsidRPr="001A504D">
        <w:rPr>
          <w:rFonts w:cs="Times New Roman"/>
        </w:rPr>
        <w:t xml:space="preserve"> часов.</w:t>
      </w:r>
    </w:p>
    <w:p w:rsidR="0080080F" w:rsidRPr="001A504D" w:rsidRDefault="0080080F" w:rsidP="0048597F">
      <w:pPr>
        <w:jc w:val="both"/>
        <w:rPr>
          <w:rFonts w:cs="Times New Roman"/>
        </w:rPr>
      </w:pPr>
      <w:r w:rsidRPr="001A504D">
        <w:rPr>
          <w:rFonts w:cs="Times New Roman"/>
        </w:rPr>
        <w:t xml:space="preserve">Дата и время вскрытия ценовых предложений: дата </w:t>
      </w:r>
      <w:r w:rsidR="00E702CD">
        <w:rPr>
          <w:rFonts w:cs="Times New Roman"/>
          <w:lang w:val="kk-KZ"/>
        </w:rPr>
        <w:t>02</w:t>
      </w:r>
      <w:r w:rsidRPr="001A504D">
        <w:rPr>
          <w:rFonts w:cs="Times New Roman"/>
        </w:rPr>
        <w:t>.</w:t>
      </w:r>
      <w:r w:rsidR="00E702CD">
        <w:rPr>
          <w:rFonts w:cs="Times New Roman"/>
        </w:rPr>
        <w:t>03</w:t>
      </w:r>
      <w:r w:rsidRPr="001A504D">
        <w:rPr>
          <w:rFonts w:cs="Times New Roman"/>
        </w:rPr>
        <w:t>.</w:t>
      </w:r>
      <w:r w:rsidR="005F237D" w:rsidRPr="001A504D">
        <w:rPr>
          <w:rFonts w:cs="Times New Roman"/>
        </w:rPr>
        <w:t>202</w:t>
      </w:r>
      <w:r w:rsidR="00E4253F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. время </w:t>
      </w:r>
      <w:r w:rsidR="00E702CD">
        <w:rPr>
          <w:rFonts w:cs="Times New Roman"/>
          <w:lang w:val="kk-KZ"/>
        </w:rPr>
        <w:t>10</w:t>
      </w:r>
      <w:r w:rsidRPr="001A504D">
        <w:rPr>
          <w:rFonts w:cs="Times New Roman"/>
        </w:rPr>
        <w:t>:</w:t>
      </w:r>
      <w:r w:rsidR="000F2AB7">
        <w:rPr>
          <w:rFonts w:cs="Times New Roman"/>
          <w:lang w:val="kk-KZ"/>
        </w:rPr>
        <w:t>00</w:t>
      </w:r>
      <w:r w:rsidRPr="001A504D">
        <w:rPr>
          <w:rFonts w:cs="Times New Roman"/>
        </w:rPr>
        <w:t xml:space="preserve"> часов, место вскрытия: г. Алматы, </w:t>
      </w:r>
      <w:proofErr w:type="spellStart"/>
      <w:r w:rsidRPr="001A504D">
        <w:rPr>
          <w:rFonts w:cs="Times New Roman"/>
        </w:rPr>
        <w:t>Алмалинский</w:t>
      </w:r>
      <w:proofErr w:type="spellEnd"/>
      <w:r w:rsidR="00562323" w:rsidRPr="001A504D">
        <w:rPr>
          <w:rFonts w:cs="Times New Roman"/>
        </w:rPr>
        <w:t xml:space="preserve"> </w:t>
      </w:r>
      <w:proofErr w:type="gramStart"/>
      <w:r w:rsidRPr="001A504D">
        <w:rPr>
          <w:rFonts w:cs="Times New Roman"/>
        </w:rPr>
        <w:t>р</w:t>
      </w:r>
      <w:proofErr w:type="gramEnd"/>
      <w:r w:rsidRPr="001A504D">
        <w:rPr>
          <w:rFonts w:cs="Times New Roman"/>
        </w:rPr>
        <w:t xml:space="preserve">/н, ул. </w:t>
      </w:r>
      <w:proofErr w:type="spellStart"/>
      <w:r w:rsidRPr="001A504D">
        <w:rPr>
          <w:rFonts w:cs="Times New Roman"/>
        </w:rPr>
        <w:t>Желтоксан</w:t>
      </w:r>
      <w:proofErr w:type="spellEnd"/>
      <w:r w:rsidRPr="001A504D">
        <w:rPr>
          <w:rFonts w:cs="Times New Roman"/>
        </w:rPr>
        <w:t>, 51, кабинет 201.</w:t>
      </w:r>
    </w:p>
    <w:p w:rsidR="0080080F" w:rsidRPr="001A504D" w:rsidRDefault="0080080F" w:rsidP="0048597F">
      <w:pPr>
        <w:ind w:firstLine="708"/>
        <w:jc w:val="both"/>
        <w:rPr>
          <w:rFonts w:cs="Times New Roman"/>
          <w:b/>
        </w:rPr>
      </w:pPr>
      <w:r w:rsidRPr="001A504D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A504D">
        <w:rPr>
          <w:rFonts w:cs="Times New Roman"/>
          <w:b/>
        </w:rPr>
        <w:t xml:space="preserve">пки, наименование </w:t>
      </w:r>
      <w:r w:rsidR="0032207B" w:rsidRPr="001A504D">
        <w:rPr>
          <w:rFonts w:cs="Times New Roman"/>
          <w:b/>
        </w:rPr>
        <w:t xml:space="preserve">и юридический адрес </w:t>
      </w:r>
      <w:r w:rsidR="00562323" w:rsidRPr="001A504D">
        <w:rPr>
          <w:rFonts w:cs="Times New Roman"/>
          <w:b/>
        </w:rPr>
        <w:t>Поставщика</w:t>
      </w:r>
      <w:r w:rsidR="0032207B" w:rsidRPr="001A504D">
        <w:rPr>
          <w:rFonts w:cs="Times New Roman"/>
          <w:b/>
        </w:rPr>
        <w:t>, Организатора (Заказчика)</w:t>
      </w:r>
      <w:r w:rsidRPr="001A504D">
        <w:rPr>
          <w:rFonts w:cs="Times New Roman"/>
          <w:b/>
        </w:rPr>
        <w:t>.</w:t>
      </w:r>
    </w:p>
    <w:p w:rsidR="009D2E50" w:rsidRPr="001A504D" w:rsidRDefault="009D2E50" w:rsidP="009D2E50">
      <w:pPr>
        <w:ind w:firstLine="708"/>
        <w:jc w:val="both"/>
      </w:pPr>
      <w:bookmarkStart w:id="1" w:name="z374"/>
      <w:bookmarkStart w:id="2" w:name="z375"/>
      <w:r w:rsidRPr="001A504D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A504D">
        <w:rPr>
          <w:color w:val="000000"/>
        </w:rPr>
        <w:t xml:space="preserve">по форме, </w:t>
      </w:r>
      <w:r w:rsidR="00E4253F" w:rsidRPr="001A504D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A504D">
        <w:t>Р</w:t>
      </w:r>
      <w:proofErr w:type="gramEnd"/>
      <w:r w:rsidR="00E4253F" w:rsidRPr="001A504D">
        <w:t xml:space="preserve"> ДСМ -113 (далее – форма)</w:t>
      </w:r>
      <w:r w:rsidRPr="001A504D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A504D" w:rsidRDefault="009D2E50" w:rsidP="009D2E50">
      <w:pPr>
        <w:ind w:firstLine="708"/>
        <w:jc w:val="both"/>
      </w:pPr>
      <w:r w:rsidRPr="001A504D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A504D" w:rsidRDefault="00E4253F" w:rsidP="00E4253F">
      <w:pPr>
        <w:ind w:firstLine="708"/>
        <w:jc w:val="both"/>
      </w:pPr>
      <w:bookmarkStart w:id="3" w:name="z386"/>
      <w:bookmarkEnd w:id="2"/>
      <w:r w:rsidRPr="001A504D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A504D" w:rsidRDefault="00E4253F" w:rsidP="00E4253F">
      <w:pPr>
        <w:jc w:val="both"/>
      </w:pPr>
      <w:bookmarkStart w:id="4" w:name="z383"/>
      <w:r w:rsidRPr="001A504D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A504D" w:rsidRDefault="00E4253F" w:rsidP="00E4253F">
      <w:pPr>
        <w:jc w:val="both"/>
      </w:pPr>
      <w:bookmarkStart w:id="5" w:name="z384"/>
      <w:bookmarkEnd w:id="4"/>
      <w:r w:rsidRPr="001A504D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A504D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1A504D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A504D" w:rsidRDefault="00E4253F" w:rsidP="00E4253F">
      <w:pPr>
        <w:ind w:firstLine="708"/>
        <w:jc w:val="both"/>
      </w:pPr>
      <w:bookmarkStart w:id="7" w:name="z387"/>
      <w:proofErr w:type="gramStart"/>
      <w:r w:rsidRPr="001A504D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A504D">
        <w:rPr>
          <w:color w:val="000000"/>
        </w:rPr>
        <w:t xml:space="preserve"> </w:t>
      </w:r>
      <w:proofErr w:type="gramStart"/>
      <w:r w:rsidRPr="001A504D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A504D">
        <w:rPr>
          <w:color w:val="000000"/>
        </w:rPr>
        <w:t>прекурсоров</w:t>
      </w:r>
      <w:proofErr w:type="spellEnd"/>
      <w:r w:rsidRPr="001A504D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A504D" w:rsidRDefault="00E4253F" w:rsidP="00E4253F">
      <w:pPr>
        <w:ind w:firstLine="708"/>
        <w:jc w:val="both"/>
      </w:pPr>
      <w:bookmarkStart w:id="8" w:name="z388"/>
      <w:bookmarkEnd w:id="7"/>
      <w:r w:rsidRPr="001A504D">
        <w:rPr>
          <w:color w:val="00000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</w:t>
      </w:r>
      <w:r w:rsidRPr="001A504D">
        <w:rPr>
          <w:color w:val="000000"/>
        </w:rPr>
        <w:lastRenderedPageBreak/>
        <w:t>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9" w:name="z389"/>
      <w:bookmarkEnd w:id="8"/>
      <w:r w:rsidRPr="001A504D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A504D" w:rsidRDefault="00E4253F" w:rsidP="00E4253F">
      <w:pPr>
        <w:ind w:firstLine="708"/>
        <w:jc w:val="both"/>
      </w:pPr>
      <w:bookmarkStart w:id="10" w:name="z390"/>
      <w:bookmarkEnd w:id="9"/>
      <w:r w:rsidRPr="001A504D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A504D" w:rsidRDefault="00E4253F" w:rsidP="00E4253F">
      <w:pPr>
        <w:ind w:firstLine="708"/>
        <w:jc w:val="both"/>
      </w:pPr>
      <w:bookmarkStart w:id="11" w:name="z391"/>
      <w:bookmarkEnd w:id="10"/>
      <w:r w:rsidRPr="001A504D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A504D" w:rsidRDefault="00E4253F" w:rsidP="00E4253F">
      <w:pPr>
        <w:ind w:firstLine="708"/>
        <w:jc w:val="both"/>
      </w:pPr>
      <w:bookmarkStart w:id="12" w:name="z392"/>
      <w:bookmarkEnd w:id="11"/>
      <w:r w:rsidRPr="001A504D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A504D" w:rsidRDefault="00E4253F" w:rsidP="00E4253F">
      <w:pPr>
        <w:ind w:firstLine="708"/>
        <w:jc w:val="both"/>
      </w:pPr>
      <w:r w:rsidRPr="001A504D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A504D" w:rsidRDefault="00E4253F" w:rsidP="00E4253F">
      <w:pPr>
        <w:ind w:firstLine="708"/>
        <w:jc w:val="both"/>
      </w:pPr>
      <w:bookmarkStart w:id="13" w:name="z398"/>
      <w:r w:rsidRPr="001A504D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AB7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97B85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702CD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561A-E3AF-4C7F-BFE0-53D7C9DC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151</cp:revision>
  <cp:lastPrinted>2022-02-23T08:45:00Z</cp:lastPrinted>
  <dcterms:created xsi:type="dcterms:W3CDTF">2019-01-15T05:22:00Z</dcterms:created>
  <dcterms:modified xsi:type="dcterms:W3CDTF">2022-02-23T08:45:00Z</dcterms:modified>
</cp:coreProperties>
</file>