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</w:t>
      </w:r>
      <w:r w:rsidR="00CF49F3">
        <w:rPr>
          <w:rFonts w:cs="Times New Roman"/>
          <w:b/>
        </w:rPr>
        <w:t xml:space="preserve"> </w:t>
      </w:r>
      <w:r w:rsidR="00CF49F3" w:rsidRPr="00CF49F3">
        <w:rPr>
          <w:rFonts w:cs="Times New Roman"/>
          <w:b/>
          <w:u w:val="single"/>
        </w:rPr>
        <w:t>повторного</w:t>
      </w:r>
      <w:r w:rsidR="00CF49F3">
        <w:rPr>
          <w:rFonts w:cs="Times New Roman"/>
          <w:b/>
        </w:rPr>
        <w:t xml:space="preserve"> </w:t>
      </w:r>
      <w:r w:rsidRPr="001A504D">
        <w:rPr>
          <w:rFonts w:cs="Times New Roman"/>
          <w:b/>
        </w:rPr>
        <w:t>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1207E" w:rsidRDefault="00E4253F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>анестезиологии и реанимации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CF49F3">
        <w:rPr>
          <w:rFonts w:cs="Times New Roman"/>
        </w:rPr>
        <w:t>22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Пузырковый</w:t>
            </w:r>
            <w:proofErr w:type="spellEnd"/>
            <w:r>
              <w:rPr>
                <w:sz w:val="20"/>
                <w:szCs w:val="20"/>
              </w:rPr>
              <w:t xml:space="preserve"> увлажнитель с емкостью и адаптером 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Увлажнитель кислородный пузырьковый с ёмкостью и расходометром для </w:t>
            </w:r>
            <w:proofErr w:type="spellStart"/>
            <w:r>
              <w:rPr>
                <w:sz w:val="20"/>
                <w:szCs w:val="20"/>
              </w:rPr>
              <w:t>кислородотерапии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Увлажнение не менее 85%, со стандартным (Евро) М12-«гайка» соединением с расходомером, трубка распылителя длиной 17см с сетчатым диффузором, сигнальный клапан с настройкой на 4л/мин со звуковой сигнализацией, выходной пластиковый конический штуцер 6мм для подсоединения стандартного кислородного шланга, пластиковая термостойкая ёмкость для стерильной жидкости с заполнением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100-max 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Стеклянный/пластиковый ротаметр (расходометр) с </w:t>
            </w:r>
            <w:proofErr w:type="spellStart"/>
            <w:r>
              <w:rPr>
                <w:sz w:val="20"/>
                <w:szCs w:val="20"/>
              </w:rPr>
              <w:t>металическим</w:t>
            </w:r>
            <w:proofErr w:type="spellEnd"/>
            <w:r>
              <w:rPr>
                <w:sz w:val="20"/>
                <w:szCs w:val="20"/>
              </w:rPr>
              <w:t xml:space="preserve"> поплавком для контроля потока кислородной смеси. Ротаметр оснащен штекером стандарта DIN. Материалы: поливинилхлорид, полипропилен, стекло, металл.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эндобронхиальная 2-х просветная левосторонняя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эндобронхиальная 2-х просветная левосторонняя, размеры 35, 37, 39, 41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эндобронхиальная 2-х просветная правосторонняя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Трубка эндобронхиальная 2-х просветная правосторонняя,  размеры 35, 37, 39, 41 </w:t>
            </w:r>
            <w:proofErr w:type="spellStart"/>
            <w:r>
              <w:rPr>
                <w:sz w:val="20"/>
                <w:szCs w:val="20"/>
              </w:rPr>
              <w:t>Fr.Размеры</w:t>
            </w:r>
            <w:proofErr w:type="spellEnd"/>
            <w:r>
              <w:rPr>
                <w:sz w:val="20"/>
                <w:szCs w:val="20"/>
              </w:rPr>
              <w:t xml:space="preserve">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Стерильные пеленки из </w:t>
            </w:r>
            <w:proofErr w:type="spellStart"/>
            <w:r>
              <w:rPr>
                <w:color w:val="000000"/>
                <w:sz w:val="20"/>
                <w:szCs w:val="20"/>
              </w:rPr>
              <w:t>нетканного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материала 60*60 см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одноразовая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стерильная, изготовленная из многослойного нетканого материала SMS плотностью не менее 40. Подстилка-пеленка впитывающая состоит из пяти слоев: </w:t>
            </w:r>
            <w:proofErr w:type="spellStart"/>
            <w:r>
              <w:rPr>
                <w:color w:val="000000"/>
                <w:sz w:val="20"/>
                <w:szCs w:val="20"/>
              </w:rPr>
              <w:t>полиэт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слой, бумажный слой, слой из измельченной </w:t>
            </w:r>
            <w:proofErr w:type="spellStart"/>
            <w:r>
              <w:rPr>
                <w:color w:val="000000"/>
                <w:sz w:val="20"/>
                <w:szCs w:val="20"/>
              </w:rPr>
              <w:t>целлюлозы,бумажный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слой, слой из нетканого полотна </w:t>
            </w:r>
            <w:proofErr w:type="spellStart"/>
            <w:r>
              <w:rPr>
                <w:color w:val="000000"/>
                <w:sz w:val="20"/>
                <w:szCs w:val="20"/>
              </w:rPr>
              <w:t>спанбонд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Стерилиз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осуществляется газовым методом этилен-оксида или другим методом. Изделие поставляется в стерильном виде, в индивидуальной упаковке, готовое 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эксплуатации.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126 904,00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Фиксирующая повязка с </w:t>
            </w:r>
            <w:proofErr w:type="spellStart"/>
            <w:r>
              <w:rPr>
                <w:color w:val="000000"/>
                <w:sz w:val="20"/>
                <w:szCs w:val="20"/>
              </w:rPr>
              <w:t>хлоргекседином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Размеры по заявке заказчика 5* 7,5 см. в коробке 25 штук.  Стерильная пленочная повязка для фиксации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катетров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рамкой для наложения с безвредным </w:t>
            </w:r>
            <w:proofErr w:type="spellStart"/>
            <w:r>
              <w:rPr>
                <w:color w:val="000000"/>
                <w:sz w:val="20"/>
                <w:szCs w:val="20"/>
              </w:rPr>
              <w:t>адгезивом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полиакрилатом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Содержит </w:t>
            </w:r>
            <w:proofErr w:type="spellStart"/>
            <w:r>
              <w:rPr>
                <w:color w:val="000000"/>
                <w:sz w:val="20"/>
                <w:szCs w:val="20"/>
              </w:rPr>
              <w:t>гелевую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подушечку с 2 % </w:t>
            </w:r>
            <w:proofErr w:type="spellStart"/>
            <w:r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глюканатом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размер по заявке заказчика.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чрескожных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устройств. На повязке имеется участок, усиленный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пластырным </w:t>
            </w:r>
            <w:proofErr w:type="spellStart"/>
            <w:r>
              <w:rPr>
                <w:color w:val="000000"/>
                <w:sz w:val="20"/>
                <w:szCs w:val="20"/>
              </w:rPr>
              <w:t>материалом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стерильные фиксирующие пластырные полоски обеспечивающие наилучшую фиксацию катетера, и одна полоска бумажного пластыря для записей.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187,60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56 280,00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7479F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Плазмафильтр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капилярный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аппарата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Diapact</w:t>
            </w:r>
            <w:proofErr w:type="spellEnd"/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Плазмофильтр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Haemoselect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0,5/0,7 с полым волокном, состоящим из </w:t>
            </w:r>
            <w:proofErr w:type="spellStart"/>
            <w:r>
              <w:rPr>
                <w:color w:val="000000"/>
                <w:sz w:val="20"/>
                <w:szCs w:val="20"/>
              </w:rPr>
              <w:t>полиэфирсульфона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является неотъемлемой частью H.E.L.P. </w:t>
            </w:r>
            <w:proofErr w:type="spellStart"/>
            <w:r>
              <w:rPr>
                <w:color w:val="000000"/>
                <w:sz w:val="20"/>
                <w:szCs w:val="20"/>
              </w:rPr>
              <w:t>афереза</w:t>
            </w:r>
            <w:proofErr w:type="spellEnd"/>
            <w:r>
              <w:rPr>
                <w:color w:val="000000"/>
                <w:sz w:val="20"/>
                <w:szCs w:val="20"/>
              </w:rPr>
              <w:t>, и используется для отделения плазмы в аппарате для проведения H.E.L.P.-</w:t>
            </w:r>
            <w:proofErr w:type="spellStart"/>
            <w:r>
              <w:rPr>
                <w:color w:val="000000"/>
                <w:sz w:val="20"/>
                <w:szCs w:val="20"/>
              </w:rPr>
              <w:t>афереза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Plasmat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Futura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 </w:t>
            </w:r>
            <w:proofErr w:type="spellStart"/>
            <w:r>
              <w:rPr>
                <w:color w:val="000000"/>
                <w:sz w:val="20"/>
                <w:szCs w:val="20"/>
              </w:rPr>
              <w:t>Действующаяплощадь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поверхности материала: 0,45 м². Размер пор: 0,5 / 0,7 мкм. Коэффициент просеивания альбумина. Иммуноглобулины и липопротеины: ~ 1. Объем заполнения со стороны крови: 50 мл. Сторона плазмы: 125 </w:t>
            </w:r>
            <w:proofErr w:type="spellStart"/>
            <w:r>
              <w:rPr>
                <w:color w:val="000000"/>
                <w:sz w:val="20"/>
                <w:szCs w:val="20"/>
              </w:rPr>
              <w:t>мл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нутренний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 волокна: 300 </w:t>
            </w:r>
            <w:proofErr w:type="spellStart"/>
            <w:r>
              <w:rPr>
                <w:color w:val="000000"/>
                <w:sz w:val="20"/>
                <w:szCs w:val="20"/>
              </w:rPr>
              <w:t>мкм.Толщина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внутренней стенки: 100 мкм. Макс. трансмембранное давление: 80 мм </w:t>
            </w:r>
            <w:proofErr w:type="spellStart"/>
            <w:r>
              <w:rPr>
                <w:color w:val="000000"/>
                <w:sz w:val="20"/>
                <w:szCs w:val="20"/>
              </w:rPr>
              <w:t>рт.ст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Максимальный кровоток: 180 мл / мин. Корпус: поликарбонат. </w:t>
            </w:r>
            <w:proofErr w:type="spellStart"/>
            <w:r>
              <w:rPr>
                <w:color w:val="000000"/>
                <w:sz w:val="20"/>
                <w:szCs w:val="20"/>
              </w:rPr>
              <w:t>Пенополиуретан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Плазмофильтр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стерилизуют </w:t>
            </w:r>
            <w:proofErr w:type="spellStart"/>
            <w:r>
              <w:rPr>
                <w:color w:val="000000"/>
                <w:sz w:val="20"/>
                <w:szCs w:val="20"/>
              </w:rPr>
              <w:t>этиленоксидом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только для одноразового использования.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300 000,00   </w:t>
            </w:r>
          </w:p>
        </w:tc>
      </w:tr>
      <w:tr w:rsidR="00CF49F3" w:rsidRPr="00AC7465" w:rsidTr="005613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F49F3" w:rsidRDefault="00CF49F3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CF49F3" w:rsidRDefault="00CF49F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Ларингеальная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маска все размеры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CF49F3" w:rsidRDefault="00CF49F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Ларингеальная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маска,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F49F3" w:rsidRDefault="00CF49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49F3" w:rsidRDefault="00CF49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CF49F3" w:rsidRDefault="00CF49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F49F3" w:rsidRDefault="00CF49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15 750,00   </w:t>
            </w:r>
          </w:p>
        </w:tc>
      </w:tr>
    </w:tbl>
    <w:p w:rsidR="0048597F" w:rsidRPr="00CF49F3" w:rsidRDefault="00D53757" w:rsidP="00D23A74">
      <w:pPr>
        <w:jc w:val="both"/>
      </w:pPr>
      <w:r w:rsidRPr="00CF49F3">
        <w:t>Выделенная</w:t>
      </w:r>
      <w:r w:rsidR="0080080F" w:rsidRPr="00CF49F3">
        <w:t xml:space="preserve"> сумма</w:t>
      </w:r>
      <w:r w:rsidR="007773A2" w:rsidRPr="00CF49F3">
        <w:t xml:space="preserve"> </w:t>
      </w:r>
      <w:r w:rsidR="00CF49F3" w:rsidRPr="00CF49F3">
        <w:t>690 934</w:t>
      </w:r>
      <w:r w:rsidR="0007479F" w:rsidRPr="00CF49F3">
        <w:t>,00</w:t>
      </w:r>
      <w:r w:rsidR="0048597F" w:rsidRPr="00CF49F3">
        <w:t xml:space="preserve"> (</w:t>
      </w:r>
      <w:r w:rsidR="00CF49F3" w:rsidRPr="00CF49F3">
        <w:t>шестьсот девяносто тысяч девятьсот тридцать четыре</w:t>
      </w:r>
      <w:r w:rsidR="005E2BFF" w:rsidRPr="00CF49F3">
        <w:t xml:space="preserve">) </w:t>
      </w:r>
      <w:r w:rsidR="0048597F" w:rsidRPr="00CF49F3">
        <w:t>тенге.</w:t>
      </w:r>
    </w:p>
    <w:p w:rsidR="0080080F" w:rsidRPr="00CF49F3" w:rsidRDefault="0080080F" w:rsidP="0048597F">
      <w:pPr>
        <w:jc w:val="both"/>
        <w:rPr>
          <w:rFonts w:cs="Times New Roman"/>
        </w:rPr>
      </w:pPr>
      <w:r w:rsidRPr="00CF49F3">
        <w:rPr>
          <w:rFonts w:cs="Times New Roman"/>
        </w:rPr>
        <w:t xml:space="preserve">Поставка товара производиться частями в течение </w:t>
      </w:r>
      <w:r w:rsidR="00DC56C3" w:rsidRPr="00CF49F3">
        <w:rPr>
          <w:rFonts w:cs="Times New Roman"/>
        </w:rPr>
        <w:t>5</w:t>
      </w:r>
      <w:r w:rsidR="00166458" w:rsidRPr="00CF49F3">
        <w:rPr>
          <w:rFonts w:cs="Times New Roman"/>
        </w:rPr>
        <w:t xml:space="preserve"> </w:t>
      </w:r>
      <w:r w:rsidR="00DC56C3" w:rsidRPr="00CF49F3">
        <w:rPr>
          <w:rFonts w:cs="Times New Roman"/>
        </w:rPr>
        <w:t>-</w:t>
      </w:r>
      <w:r w:rsidR="00166458" w:rsidRPr="00CF49F3">
        <w:rPr>
          <w:rFonts w:cs="Times New Roman"/>
        </w:rPr>
        <w:t xml:space="preserve"> и</w:t>
      </w:r>
      <w:r w:rsidR="00DC56C3" w:rsidRPr="00CF49F3">
        <w:rPr>
          <w:rFonts w:cs="Times New Roman"/>
        </w:rPr>
        <w:t xml:space="preserve"> календарных дней </w:t>
      </w:r>
      <w:r w:rsidRPr="00CF49F3">
        <w:rPr>
          <w:rFonts w:cs="Times New Roman"/>
        </w:rPr>
        <w:t xml:space="preserve">текущего года по заявке Заказчика. </w:t>
      </w:r>
    </w:p>
    <w:p w:rsidR="0080080F" w:rsidRPr="00CF49F3" w:rsidRDefault="0080080F" w:rsidP="0048597F">
      <w:pPr>
        <w:jc w:val="both"/>
        <w:rPr>
          <w:rFonts w:cs="Times New Roman"/>
        </w:rPr>
      </w:pPr>
      <w:r w:rsidRPr="00CF49F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CF49F3">
        <w:rPr>
          <w:rFonts w:cs="Times New Roman"/>
        </w:rPr>
        <w:t>Сызганова</w:t>
      </w:r>
      <w:proofErr w:type="spellEnd"/>
      <w:r w:rsidRPr="00CF49F3">
        <w:rPr>
          <w:rFonts w:cs="Times New Roman"/>
        </w:rPr>
        <w:t xml:space="preserve">», г. Алматы, </w:t>
      </w:r>
      <w:proofErr w:type="spellStart"/>
      <w:r w:rsidRPr="00CF49F3">
        <w:rPr>
          <w:rFonts w:cs="Times New Roman"/>
        </w:rPr>
        <w:t>Алмалинский</w:t>
      </w:r>
      <w:proofErr w:type="spellEnd"/>
      <w:r w:rsidR="00562323" w:rsidRPr="00CF49F3">
        <w:rPr>
          <w:rFonts w:cs="Times New Roman"/>
        </w:rPr>
        <w:t xml:space="preserve"> </w:t>
      </w:r>
      <w:proofErr w:type="gramStart"/>
      <w:r w:rsidRPr="00CF49F3">
        <w:rPr>
          <w:rFonts w:cs="Times New Roman"/>
        </w:rPr>
        <w:t>р</w:t>
      </w:r>
      <w:proofErr w:type="gramEnd"/>
      <w:r w:rsidRPr="00CF49F3">
        <w:rPr>
          <w:rFonts w:cs="Times New Roman"/>
        </w:rPr>
        <w:t xml:space="preserve">/н, ул. </w:t>
      </w:r>
      <w:proofErr w:type="spellStart"/>
      <w:r w:rsidRPr="00CF49F3">
        <w:rPr>
          <w:rFonts w:cs="Times New Roman"/>
        </w:rPr>
        <w:t>Желтоксан</w:t>
      </w:r>
      <w:proofErr w:type="spellEnd"/>
      <w:r w:rsidRPr="00CF49F3">
        <w:rPr>
          <w:rFonts w:cs="Times New Roman"/>
        </w:rPr>
        <w:t>, 62, аптечный склад.</w:t>
      </w:r>
    </w:p>
    <w:p w:rsidR="0080080F" w:rsidRPr="00CF49F3" w:rsidRDefault="0080080F" w:rsidP="0048597F">
      <w:pPr>
        <w:jc w:val="both"/>
        <w:rPr>
          <w:rFonts w:cs="Times New Roman"/>
        </w:rPr>
      </w:pPr>
      <w:r w:rsidRPr="00CF49F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CF49F3">
        <w:rPr>
          <w:rFonts w:cs="Times New Roman"/>
        </w:rPr>
        <w:t>Алмалинский</w:t>
      </w:r>
      <w:proofErr w:type="spellEnd"/>
      <w:r w:rsidRPr="00CF49F3">
        <w:rPr>
          <w:rFonts w:cs="Times New Roman"/>
        </w:rPr>
        <w:t xml:space="preserve"> </w:t>
      </w:r>
      <w:proofErr w:type="gramStart"/>
      <w:r w:rsidRPr="00CF49F3">
        <w:rPr>
          <w:rFonts w:cs="Times New Roman"/>
        </w:rPr>
        <w:t>р</w:t>
      </w:r>
      <w:proofErr w:type="gramEnd"/>
      <w:r w:rsidRPr="00CF49F3">
        <w:rPr>
          <w:rFonts w:cs="Times New Roman"/>
        </w:rPr>
        <w:t xml:space="preserve">/н, ул. </w:t>
      </w:r>
      <w:proofErr w:type="spellStart"/>
      <w:r w:rsidRPr="00CF49F3">
        <w:rPr>
          <w:rFonts w:cs="Times New Roman"/>
        </w:rPr>
        <w:t>Желтоксан</w:t>
      </w:r>
      <w:proofErr w:type="spellEnd"/>
      <w:r w:rsidRPr="00CF49F3">
        <w:rPr>
          <w:rFonts w:cs="Times New Roman"/>
        </w:rPr>
        <w:t xml:space="preserve">, 51, кабинет 201, дата </w:t>
      </w:r>
      <w:r w:rsidR="00CF49F3" w:rsidRPr="00CF49F3">
        <w:rPr>
          <w:rFonts w:cs="Times New Roman"/>
          <w:lang w:val="kk-KZ"/>
        </w:rPr>
        <w:t>02</w:t>
      </w:r>
      <w:r w:rsidRPr="00CF49F3">
        <w:rPr>
          <w:rFonts w:cs="Times New Roman"/>
        </w:rPr>
        <w:t>.</w:t>
      </w:r>
      <w:r w:rsidR="00E4253F" w:rsidRPr="00CF49F3">
        <w:rPr>
          <w:rFonts w:cs="Times New Roman"/>
        </w:rPr>
        <w:t>0</w:t>
      </w:r>
      <w:r w:rsidR="00CF49F3" w:rsidRPr="00CF49F3">
        <w:rPr>
          <w:rFonts w:cs="Times New Roman"/>
        </w:rPr>
        <w:t>3</w:t>
      </w:r>
      <w:r w:rsidRPr="00CF49F3">
        <w:rPr>
          <w:rFonts w:cs="Times New Roman"/>
        </w:rPr>
        <w:t>.20</w:t>
      </w:r>
      <w:r w:rsidR="00CD1603" w:rsidRPr="00CF49F3">
        <w:rPr>
          <w:rFonts w:cs="Times New Roman"/>
        </w:rPr>
        <w:t>2</w:t>
      </w:r>
      <w:r w:rsidR="00E4253F" w:rsidRPr="00CF49F3">
        <w:rPr>
          <w:rFonts w:cs="Times New Roman"/>
        </w:rPr>
        <w:t>2</w:t>
      </w:r>
      <w:r w:rsidRPr="00CF49F3">
        <w:rPr>
          <w:rFonts w:cs="Times New Roman"/>
        </w:rPr>
        <w:t xml:space="preserve">г. время: </w:t>
      </w:r>
      <w:r w:rsidR="00CF49F3" w:rsidRPr="00CF49F3">
        <w:rPr>
          <w:rFonts w:cs="Times New Roman"/>
        </w:rPr>
        <w:t>09</w:t>
      </w:r>
      <w:r w:rsidRPr="00CF49F3">
        <w:rPr>
          <w:rFonts w:cs="Times New Roman"/>
        </w:rPr>
        <w:t>:</w:t>
      </w:r>
      <w:r w:rsidR="0048597F" w:rsidRPr="00CF49F3">
        <w:rPr>
          <w:rFonts w:cs="Times New Roman"/>
        </w:rPr>
        <w:t>00</w:t>
      </w:r>
      <w:r w:rsidRPr="00CF49F3">
        <w:rPr>
          <w:rFonts w:cs="Times New Roman"/>
        </w:rPr>
        <w:t xml:space="preserve"> часов.</w:t>
      </w:r>
    </w:p>
    <w:p w:rsidR="0080080F" w:rsidRPr="00CF49F3" w:rsidRDefault="0080080F" w:rsidP="0048597F">
      <w:pPr>
        <w:jc w:val="both"/>
        <w:rPr>
          <w:rFonts w:cs="Times New Roman"/>
        </w:rPr>
      </w:pPr>
      <w:r w:rsidRPr="00CF49F3">
        <w:rPr>
          <w:rFonts w:cs="Times New Roman"/>
        </w:rPr>
        <w:t xml:space="preserve">Дата и время вскрытия ценовых предложений: дата </w:t>
      </w:r>
      <w:r w:rsidR="00CF49F3" w:rsidRPr="00CF49F3">
        <w:rPr>
          <w:rFonts w:cs="Times New Roman"/>
          <w:lang w:val="kk-KZ"/>
        </w:rPr>
        <w:t>02</w:t>
      </w:r>
      <w:r w:rsidRPr="00CF49F3">
        <w:rPr>
          <w:rFonts w:cs="Times New Roman"/>
        </w:rPr>
        <w:t>.</w:t>
      </w:r>
      <w:r w:rsidR="00CF49F3" w:rsidRPr="00CF49F3">
        <w:rPr>
          <w:rFonts w:cs="Times New Roman"/>
        </w:rPr>
        <w:t>03</w:t>
      </w:r>
      <w:r w:rsidRPr="00CF49F3">
        <w:rPr>
          <w:rFonts w:cs="Times New Roman"/>
        </w:rPr>
        <w:t>.</w:t>
      </w:r>
      <w:r w:rsidR="005F237D" w:rsidRPr="00CF49F3">
        <w:rPr>
          <w:rFonts w:cs="Times New Roman"/>
        </w:rPr>
        <w:t>202</w:t>
      </w:r>
      <w:r w:rsidR="00E4253F" w:rsidRPr="00CF49F3">
        <w:rPr>
          <w:rFonts w:cs="Times New Roman"/>
        </w:rPr>
        <w:t>2</w:t>
      </w:r>
      <w:r w:rsidRPr="00CF49F3">
        <w:rPr>
          <w:rFonts w:cs="Times New Roman"/>
        </w:rPr>
        <w:t xml:space="preserve">. время </w:t>
      </w:r>
      <w:r w:rsidR="00CF49F3" w:rsidRPr="00CF49F3">
        <w:rPr>
          <w:rFonts w:cs="Times New Roman"/>
        </w:rPr>
        <w:t>10</w:t>
      </w:r>
      <w:r w:rsidRPr="00CF49F3">
        <w:rPr>
          <w:rFonts w:cs="Times New Roman"/>
        </w:rPr>
        <w:t>:</w:t>
      </w:r>
      <w:r w:rsidR="00575946" w:rsidRPr="00CF49F3">
        <w:rPr>
          <w:rFonts w:cs="Times New Roman"/>
          <w:lang w:val="kk-KZ"/>
        </w:rPr>
        <w:t>3</w:t>
      </w:r>
      <w:r w:rsidR="00CF0FBC" w:rsidRPr="00CF49F3">
        <w:rPr>
          <w:rFonts w:cs="Times New Roman"/>
          <w:lang w:val="kk-KZ"/>
        </w:rPr>
        <w:t>0</w:t>
      </w:r>
      <w:r w:rsidRPr="00CF49F3">
        <w:rPr>
          <w:rFonts w:cs="Times New Roman"/>
        </w:rPr>
        <w:t xml:space="preserve"> часов, место вскрытия: г. Алматы, </w:t>
      </w:r>
      <w:proofErr w:type="spellStart"/>
      <w:r w:rsidRPr="00CF49F3">
        <w:rPr>
          <w:rFonts w:cs="Times New Roman"/>
        </w:rPr>
        <w:t>Алмалинский</w:t>
      </w:r>
      <w:proofErr w:type="spellEnd"/>
      <w:r w:rsidR="00562323" w:rsidRPr="00CF49F3">
        <w:rPr>
          <w:rFonts w:cs="Times New Roman"/>
        </w:rPr>
        <w:t xml:space="preserve"> </w:t>
      </w:r>
      <w:proofErr w:type="gramStart"/>
      <w:r w:rsidRPr="00CF49F3">
        <w:rPr>
          <w:rFonts w:cs="Times New Roman"/>
        </w:rPr>
        <w:t>р</w:t>
      </w:r>
      <w:proofErr w:type="gramEnd"/>
      <w:r w:rsidRPr="00CF49F3">
        <w:rPr>
          <w:rFonts w:cs="Times New Roman"/>
        </w:rPr>
        <w:t xml:space="preserve">/н, ул. </w:t>
      </w:r>
      <w:proofErr w:type="spellStart"/>
      <w:r w:rsidRPr="00CF49F3">
        <w:rPr>
          <w:rFonts w:cs="Times New Roman"/>
        </w:rPr>
        <w:t>Желтоксан</w:t>
      </w:r>
      <w:proofErr w:type="spellEnd"/>
      <w:r w:rsidRPr="00CF49F3">
        <w:rPr>
          <w:rFonts w:cs="Times New Roman"/>
        </w:rPr>
        <w:t>, 51, кабинет 201.</w:t>
      </w:r>
    </w:p>
    <w:p w:rsidR="0080080F" w:rsidRPr="00CF49F3" w:rsidRDefault="0080080F" w:rsidP="0048597F">
      <w:pPr>
        <w:ind w:firstLine="708"/>
        <w:jc w:val="both"/>
        <w:rPr>
          <w:rFonts w:cs="Times New Roman"/>
          <w:b/>
        </w:rPr>
      </w:pPr>
      <w:r w:rsidRPr="00CF49F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F49F3">
        <w:rPr>
          <w:rFonts w:cs="Times New Roman"/>
          <w:b/>
        </w:rPr>
        <w:t xml:space="preserve">пки, наименование </w:t>
      </w:r>
      <w:r w:rsidR="0032207B" w:rsidRPr="00CF49F3">
        <w:rPr>
          <w:rFonts w:cs="Times New Roman"/>
          <w:b/>
        </w:rPr>
        <w:t xml:space="preserve">и юридический адрес </w:t>
      </w:r>
      <w:r w:rsidR="00562323" w:rsidRPr="00CF49F3">
        <w:rPr>
          <w:rFonts w:cs="Times New Roman"/>
          <w:b/>
        </w:rPr>
        <w:t>Поставщика</w:t>
      </w:r>
      <w:r w:rsidR="0032207B" w:rsidRPr="00CF49F3">
        <w:rPr>
          <w:rFonts w:cs="Times New Roman"/>
          <w:b/>
        </w:rPr>
        <w:t>, Организатора (Заказчика)</w:t>
      </w:r>
      <w:r w:rsidRPr="00CF49F3">
        <w:rPr>
          <w:rFonts w:cs="Times New Roman"/>
          <w:b/>
        </w:rPr>
        <w:t>.</w:t>
      </w:r>
    </w:p>
    <w:p w:rsidR="009D2E50" w:rsidRPr="00CF49F3" w:rsidRDefault="009D2E50" w:rsidP="009D2E50">
      <w:pPr>
        <w:ind w:firstLine="708"/>
        <w:jc w:val="both"/>
      </w:pPr>
      <w:bookmarkStart w:id="0" w:name="z374"/>
      <w:bookmarkStart w:id="1" w:name="z375"/>
      <w:r w:rsidRPr="00CF49F3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CF49F3">
        <w:rPr>
          <w:color w:val="000000"/>
        </w:rPr>
        <w:t xml:space="preserve">по форме, </w:t>
      </w:r>
      <w:r w:rsidR="00E4253F" w:rsidRPr="00CF49F3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CF49F3">
        <w:t>Р</w:t>
      </w:r>
      <w:proofErr w:type="gramEnd"/>
      <w:r w:rsidR="00E4253F" w:rsidRPr="00CF49F3">
        <w:t xml:space="preserve"> </w:t>
      </w:r>
      <w:r w:rsidR="00E4253F" w:rsidRPr="00CF49F3">
        <w:lastRenderedPageBreak/>
        <w:t>ДСМ -113 (далее – форма)</w:t>
      </w:r>
      <w:r w:rsidRPr="00CF49F3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CF49F3" w:rsidRDefault="009D2E50" w:rsidP="009D2E50">
      <w:pPr>
        <w:ind w:firstLine="708"/>
        <w:jc w:val="both"/>
      </w:pPr>
      <w:r w:rsidRPr="00CF49F3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CF49F3" w:rsidRDefault="00E4253F" w:rsidP="00E4253F">
      <w:pPr>
        <w:ind w:firstLine="708"/>
        <w:jc w:val="both"/>
      </w:pPr>
      <w:bookmarkStart w:id="2" w:name="z386"/>
      <w:bookmarkEnd w:id="1"/>
      <w:r w:rsidRPr="00CF49F3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CF49F3" w:rsidRDefault="00E4253F" w:rsidP="00E4253F">
      <w:pPr>
        <w:jc w:val="both"/>
      </w:pPr>
      <w:bookmarkStart w:id="3" w:name="z383"/>
      <w:r w:rsidRPr="00CF49F3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CF49F3" w:rsidRDefault="00E4253F" w:rsidP="00E4253F">
      <w:pPr>
        <w:jc w:val="both"/>
      </w:pPr>
      <w:bookmarkStart w:id="4" w:name="z384"/>
      <w:bookmarkEnd w:id="3"/>
      <w:r w:rsidRPr="00CF49F3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CF49F3" w:rsidRDefault="00E4253F" w:rsidP="00E4253F">
      <w:pPr>
        <w:ind w:firstLine="708"/>
        <w:jc w:val="both"/>
        <w:rPr>
          <w:b/>
        </w:rPr>
      </w:pPr>
      <w:bookmarkStart w:id="5" w:name="z394"/>
      <w:bookmarkEnd w:id="2"/>
      <w:bookmarkEnd w:id="4"/>
      <w:r w:rsidRPr="00CF49F3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CF49F3" w:rsidRDefault="00E4253F" w:rsidP="00E4253F">
      <w:pPr>
        <w:ind w:firstLine="708"/>
        <w:jc w:val="both"/>
      </w:pPr>
      <w:bookmarkStart w:id="6" w:name="z387"/>
      <w:proofErr w:type="gramStart"/>
      <w:r w:rsidRPr="00CF49F3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F49F3">
        <w:rPr>
          <w:color w:val="000000"/>
        </w:rPr>
        <w:t>прекурсоров</w:t>
      </w:r>
      <w:proofErr w:type="spellEnd"/>
      <w:r w:rsidRPr="00CF49F3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CF49F3">
        <w:rPr>
          <w:color w:val="000000"/>
        </w:rPr>
        <w:t xml:space="preserve"> </w:t>
      </w:r>
      <w:proofErr w:type="gramStart"/>
      <w:r w:rsidRPr="00CF49F3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CF49F3">
        <w:rPr>
          <w:color w:val="000000"/>
        </w:rPr>
        <w:t>прекурсоров</w:t>
      </w:r>
      <w:proofErr w:type="spellEnd"/>
      <w:r w:rsidRPr="00CF49F3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CF49F3" w:rsidRDefault="00E4253F" w:rsidP="00E4253F">
      <w:pPr>
        <w:ind w:firstLine="708"/>
        <w:jc w:val="both"/>
      </w:pPr>
      <w:bookmarkStart w:id="7" w:name="z388"/>
      <w:bookmarkEnd w:id="6"/>
      <w:r w:rsidRPr="00CF49F3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CF49F3" w:rsidRDefault="00E4253F" w:rsidP="00E4253F">
      <w:pPr>
        <w:ind w:firstLine="708"/>
        <w:jc w:val="both"/>
      </w:pPr>
      <w:bookmarkStart w:id="8" w:name="z389"/>
      <w:bookmarkEnd w:id="7"/>
      <w:r w:rsidRPr="00CF49F3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CF49F3" w:rsidRDefault="00E4253F" w:rsidP="00E4253F">
      <w:pPr>
        <w:ind w:firstLine="708"/>
        <w:jc w:val="both"/>
      </w:pPr>
      <w:bookmarkStart w:id="9" w:name="z390"/>
      <w:bookmarkEnd w:id="8"/>
      <w:r w:rsidRPr="00CF49F3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CF49F3" w:rsidRDefault="00E4253F" w:rsidP="00E4253F">
      <w:pPr>
        <w:ind w:firstLine="708"/>
        <w:jc w:val="both"/>
      </w:pPr>
      <w:bookmarkStart w:id="10" w:name="z391"/>
      <w:bookmarkEnd w:id="9"/>
      <w:r w:rsidRPr="00CF49F3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CF49F3" w:rsidRDefault="00E4253F" w:rsidP="00E4253F">
      <w:pPr>
        <w:ind w:firstLine="708"/>
        <w:jc w:val="both"/>
      </w:pPr>
      <w:bookmarkStart w:id="11" w:name="z392"/>
      <w:bookmarkEnd w:id="10"/>
      <w:r w:rsidRPr="00CF49F3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1"/>
    <w:p w:rsidR="00E4253F" w:rsidRPr="00CF49F3" w:rsidRDefault="00E4253F" w:rsidP="00E4253F">
      <w:pPr>
        <w:ind w:firstLine="708"/>
        <w:jc w:val="both"/>
      </w:pPr>
      <w:r w:rsidRPr="00CF49F3">
        <w:rPr>
          <w:color w:val="000000"/>
        </w:rPr>
        <w:t xml:space="preserve">В случае несоответствия победителя квалификационным требованиям, требованиям </w:t>
      </w:r>
      <w:r w:rsidRPr="00CF49F3">
        <w:rPr>
          <w:color w:val="000000"/>
        </w:rPr>
        <w:lastRenderedPageBreak/>
        <w:t>технической спецификации закуп способом ценовых предложений признается несостоявшимся.</w:t>
      </w:r>
    </w:p>
    <w:bookmarkEnd w:id="5"/>
    <w:p w:rsidR="00E4253F" w:rsidRPr="00CF49F3" w:rsidRDefault="00E4253F" w:rsidP="00E4253F">
      <w:pPr>
        <w:ind w:firstLine="708"/>
        <w:jc w:val="both"/>
      </w:pPr>
      <w:r w:rsidRPr="00CF49F3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CF49F3" w:rsidRDefault="00E4253F" w:rsidP="00E4253F">
      <w:pPr>
        <w:ind w:firstLine="708"/>
        <w:jc w:val="both"/>
      </w:pPr>
      <w:bookmarkStart w:id="12" w:name="z398"/>
      <w:r w:rsidRPr="00CF49F3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p w:rsidR="00E4253F" w:rsidRPr="001A504D" w:rsidRDefault="00E4253F" w:rsidP="0048597F">
      <w:pPr>
        <w:jc w:val="both"/>
        <w:rPr>
          <w:rFonts w:cs="Times New Roman"/>
        </w:rPr>
      </w:pPr>
      <w:bookmarkStart w:id="13" w:name="_GoBack"/>
      <w:bookmarkEnd w:id="12"/>
      <w:bookmarkEnd w:id="13"/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7479F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97B85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E2BFF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207E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CF49F3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6FBC-4F9C-427E-8C36-2E547943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151</cp:revision>
  <cp:lastPrinted>2022-02-23T08:56:00Z</cp:lastPrinted>
  <dcterms:created xsi:type="dcterms:W3CDTF">2019-01-15T05:22:00Z</dcterms:created>
  <dcterms:modified xsi:type="dcterms:W3CDTF">2022-02-23T08:56:00Z</dcterms:modified>
</cp:coreProperties>
</file>