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Объявления</w:t>
      </w:r>
    </w:p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 проведении закупа спос</w:t>
      </w:r>
      <w:r w:rsidR="00E4253F" w:rsidRPr="00DB61FA">
        <w:rPr>
          <w:rFonts w:cs="Times New Roman"/>
          <w:b/>
        </w:rPr>
        <w:t xml:space="preserve">обом запроса ценовых предложений </w:t>
      </w:r>
    </w:p>
    <w:p w:rsidR="00694C51" w:rsidRPr="00DB61FA" w:rsidRDefault="00597B39" w:rsidP="0048597F">
      <w:pPr>
        <w:jc w:val="center"/>
        <w:rPr>
          <w:rFonts w:cs="Times New Roman"/>
        </w:rPr>
      </w:pPr>
      <w:r>
        <w:rPr>
          <w:rFonts w:cs="Times New Roman"/>
          <w:b/>
          <w:lang w:val="kk-KZ"/>
        </w:rPr>
        <w:t xml:space="preserve">лекарственных средств и </w:t>
      </w:r>
      <w:r w:rsidR="00E4253F" w:rsidRPr="00DB61FA">
        <w:rPr>
          <w:rFonts w:cs="Times New Roman"/>
          <w:b/>
        </w:rPr>
        <w:t xml:space="preserve">медицинского изделия </w:t>
      </w:r>
    </w:p>
    <w:p w:rsidR="0080080F" w:rsidRPr="00DB61FA" w:rsidRDefault="0080080F" w:rsidP="0048597F">
      <w:pPr>
        <w:rPr>
          <w:rFonts w:cs="Times New Roman"/>
        </w:rPr>
      </w:pPr>
      <w:proofErr w:type="spellStart"/>
      <w:r w:rsidRPr="00DB61FA">
        <w:rPr>
          <w:rFonts w:cs="Times New Roman"/>
        </w:rPr>
        <w:t>г</w:t>
      </w:r>
      <w:proofErr w:type="gramStart"/>
      <w:r w:rsidRPr="00DB61FA">
        <w:rPr>
          <w:rFonts w:cs="Times New Roman"/>
        </w:rPr>
        <w:t>.А</w:t>
      </w:r>
      <w:proofErr w:type="gramEnd"/>
      <w:r w:rsidRPr="00DB61FA">
        <w:rPr>
          <w:rFonts w:cs="Times New Roman"/>
        </w:rPr>
        <w:t>лматы</w:t>
      </w:r>
      <w:proofErr w:type="spellEnd"/>
      <w:r w:rsidRPr="00DB61FA">
        <w:rPr>
          <w:rFonts w:cs="Times New Roman"/>
        </w:rPr>
        <w:t xml:space="preserve"> </w:t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Pr="00DB61FA">
        <w:rPr>
          <w:rFonts w:cs="Times New Roman"/>
        </w:rPr>
        <w:t xml:space="preserve"> «</w:t>
      </w:r>
      <w:r w:rsidR="00597B39">
        <w:rPr>
          <w:rFonts w:cs="Times New Roman"/>
          <w:lang w:val="kk-KZ"/>
        </w:rPr>
        <w:t>17</w:t>
      </w:r>
      <w:r w:rsidRPr="00DB61FA">
        <w:rPr>
          <w:rFonts w:cs="Times New Roman"/>
        </w:rPr>
        <w:t xml:space="preserve">» </w:t>
      </w:r>
      <w:r w:rsidR="009D2E50" w:rsidRPr="00DB61FA">
        <w:rPr>
          <w:rFonts w:cs="Times New Roman"/>
        </w:rPr>
        <w:t>февраля</w:t>
      </w:r>
      <w:r w:rsidR="000E770C" w:rsidRPr="00DB61FA">
        <w:rPr>
          <w:rFonts w:cs="Times New Roman"/>
        </w:rPr>
        <w:t xml:space="preserve"> </w:t>
      </w:r>
      <w:r w:rsidR="00F1687D" w:rsidRPr="00DB61FA">
        <w:rPr>
          <w:rFonts w:cs="Times New Roman"/>
        </w:rPr>
        <w:t>202</w:t>
      </w:r>
      <w:r w:rsidR="009D2E50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 года</w:t>
      </w:r>
    </w:p>
    <w:p w:rsidR="00D53757" w:rsidRPr="00DB61FA" w:rsidRDefault="00D53757" w:rsidP="0048597F">
      <w:pPr>
        <w:rPr>
          <w:rFonts w:cs="Times New Roman"/>
        </w:rPr>
      </w:pPr>
    </w:p>
    <w:p w:rsidR="00410D0B" w:rsidRPr="00DB61FA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DB61F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 в соответствии с </w:t>
      </w:r>
      <w:r w:rsidR="00F1687D" w:rsidRPr="00DB61FA">
        <w:rPr>
          <w:rStyle w:val="s1"/>
          <w:b w:val="0"/>
        </w:rPr>
        <w:t xml:space="preserve">Постановлением Правительства Республики Казахстан </w:t>
      </w:r>
      <w:r w:rsidR="0063768C" w:rsidRPr="00DB61FA">
        <w:rPr>
          <w:color w:val="000000"/>
        </w:rPr>
        <w:t>от 4 июня 2021 года № 375</w:t>
      </w:r>
      <w:r w:rsidR="00F1687D" w:rsidRPr="00DB61FA">
        <w:rPr>
          <w:rStyle w:val="s1"/>
          <w:b w:val="0"/>
        </w:rPr>
        <w:t xml:space="preserve"> </w:t>
      </w:r>
      <w:r w:rsidR="00F1687D" w:rsidRPr="00DB61FA">
        <w:rPr>
          <w:rStyle w:val="s1"/>
        </w:rPr>
        <w:t>«</w:t>
      </w:r>
      <w:r w:rsidR="0063768C" w:rsidRPr="00DB61FA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DB61FA">
        <w:rPr>
          <w:color w:val="000000"/>
        </w:rPr>
        <w:t>ования, фармацевтических услуг</w:t>
      </w:r>
      <w:r w:rsidR="00F1687D" w:rsidRPr="00DB61FA">
        <w:rPr>
          <w:rStyle w:val="s1"/>
        </w:rPr>
        <w:t>»</w:t>
      </w:r>
      <w:r w:rsidR="00F1687D" w:rsidRPr="00DB61FA">
        <w:rPr>
          <w:rStyle w:val="s1"/>
          <w:b w:val="0"/>
        </w:rPr>
        <w:t xml:space="preserve"> </w:t>
      </w:r>
      <w:r w:rsidRPr="00DB61FA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DB61FA">
        <w:rPr>
          <w:rStyle w:val="s1"/>
          <w:b w:val="0"/>
        </w:rPr>
        <w:t xml:space="preserve"> запроса ценовых предложений.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>Организатор</w:t>
      </w:r>
      <w:r w:rsidR="0032207B" w:rsidRPr="00DB61FA">
        <w:rPr>
          <w:rFonts w:cs="Times New Roman"/>
        </w:rPr>
        <w:t xml:space="preserve"> (Заказчик)</w:t>
      </w:r>
      <w:r w:rsidRPr="00DB61F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>»</w:t>
      </w:r>
      <w:r w:rsidR="0032207B" w:rsidRPr="00DB61FA">
        <w:rPr>
          <w:rFonts w:cs="Times New Roman"/>
        </w:rPr>
        <w:t xml:space="preserve"> </w:t>
      </w:r>
      <w:r w:rsidR="009D2E50" w:rsidRPr="00DB61F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61F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61F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DB61F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DB61FA">
        <w:rPr>
          <w:rFonts w:eastAsiaTheme="minorHAnsi" w:cs="Times New Roman"/>
          <w:kern w:val="0"/>
          <w:lang w:eastAsia="en-US"/>
        </w:rPr>
        <w:t>E-</w:t>
      </w:r>
      <w:proofErr w:type="spellStart"/>
      <w:r w:rsidRPr="00DB61FA">
        <w:rPr>
          <w:rFonts w:eastAsiaTheme="minorHAnsi" w:cs="Times New Roman"/>
          <w:kern w:val="0"/>
          <w:lang w:eastAsia="en-US"/>
        </w:rPr>
        <w:t>mail</w:t>
      </w:r>
      <w:proofErr w:type="spellEnd"/>
      <w:r w:rsidRPr="00DB61FA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DB61F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09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850"/>
        <w:gridCol w:w="1276"/>
        <w:gridCol w:w="1447"/>
        <w:gridCol w:w="1276"/>
      </w:tblGrid>
      <w:tr w:rsidR="00AC7465" w:rsidRPr="00597B39" w:rsidTr="00597B3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AC7465" w:rsidRPr="00597B39" w:rsidRDefault="00AC7465" w:rsidP="00597B39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97B39">
              <w:rPr>
                <w:rFonts w:cs="Times New Roman"/>
                <w:b/>
                <w:color w:val="000000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C7465" w:rsidRPr="00597B39" w:rsidRDefault="00AC7465" w:rsidP="00597B39">
            <w:pPr>
              <w:rPr>
                <w:rFonts w:cs="Times New Roman"/>
                <w:b/>
                <w:sz w:val="20"/>
                <w:szCs w:val="20"/>
              </w:rPr>
            </w:pPr>
            <w:r w:rsidRPr="00597B39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597B39" w:rsidRPr="00597B39" w:rsidTr="00597B3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Ибупрофен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раствор для внутривенного введения 800 мг/8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450,00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2 120,11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954 049,50</w:t>
            </w:r>
          </w:p>
        </w:tc>
      </w:tr>
      <w:tr w:rsidR="00597B39" w:rsidRPr="00597B39" w:rsidTr="00597B3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раствор для инъекций 2%, 5 мл (№ 5)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51,46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180 110,00</w:t>
            </w:r>
          </w:p>
        </w:tc>
      </w:tr>
      <w:tr w:rsidR="00597B39" w:rsidRPr="00597B39" w:rsidTr="00597B3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Транексамовая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кислота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раствор для инъекций 500 мг/5 мл 5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1 200,00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699,24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839 088,00</w:t>
            </w:r>
          </w:p>
        </w:tc>
      </w:tr>
      <w:tr w:rsidR="00597B39" w:rsidRPr="00597B39" w:rsidTr="00597B3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Глюкоза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20 % 200 мл в емкости 400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3 200,00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538,00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1 721 600,00</w:t>
            </w:r>
          </w:p>
        </w:tc>
      </w:tr>
      <w:tr w:rsidR="00597B39" w:rsidRPr="00597B39" w:rsidTr="00597B3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Глюкоза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5 % 250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5 700,00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146,12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832 884,00</w:t>
            </w:r>
          </w:p>
        </w:tc>
      </w:tr>
      <w:tr w:rsidR="00597B39" w:rsidRPr="00597B39" w:rsidTr="00597B3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Жировая эмульсия для парентерального питания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эмульсия для внутривенных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, 0,2, 500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3 750,70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375 070,00</w:t>
            </w:r>
          </w:p>
        </w:tc>
      </w:tr>
      <w:tr w:rsidR="00597B39" w:rsidRPr="00597B39" w:rsidTr="00597B3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Комплекс аминокислот для парентерального питания (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аминоплазмаль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Гепа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10%)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(0,1, 500 мл (Аминокислоты для парентерального питания  10% раствор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597B3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97B39">
              <w:rPr>
                <w:rFonts w:cs="Times New Roman"/>
                <w:sz w:val="20"/>
                <w:szCs w:val="20"/>
              </w:rPr>
              <w:t>Специальный комплекс из 20 аминокислот адаптированный к белковым потребностям пациентов с печеночной недостаточностью.1000 мл раствора содержат аминокислот 100г/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л</w:t>
            </w:r>
            <w:proofErr w:type="gramStart"/>
            <w:r w:rsidRPr="00597B39">
              <w:rPr>
                <w:rFonts w:cs="Times New Roman"/>
                <w:sz w:val="20"/>
                <w:szCs w:val="20"/>
              </w:rPr>
              <w:t>,о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>бщий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азот 15,3 г/л,</w:t>
            </w:r>
            <w:r w:rsidRPr="00597B3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97B39">
              <w:rPr>
                <w:rFonts w:cs="Times New Roman"/>
                <w:sz w:val="20"/>
                <w:szCs w:val="20"/>
              </w:rPr>
              <w:t xml:space="preserve">Теоретическая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осмолярность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875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мосм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/л.</w:t>
            </w:r>
            <w:r w:rsidRPr="00597B3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97B39">
              <w:rPr>
                <w:rFonts w:cs="Times New Roman"/>
                <w:sz w:val="20"/>
                <w:szCs w:val="20"/>
              </w:rPr>
              <w:t>Общая калорийность 1675 кДж/л</w:t>
            </w:r>
            <w:r w:rsidRPr="00597B3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97B39">
              <w:rPr>
                <w:rFonts w:cs="Times New Roman"/>
                <w:sz w:val="20"/>
                <w:szCs w:val="20"/>
              </w:rPr>
              <w:t>(400 ккал/л,500 мл)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180,00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2 429,52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437 313,60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Комплекс аминокислот (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аминоплазмаль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Е)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, 500 мл (Аминокислоты для парентерального питания 250 мл.5% раствор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597B3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97B39">
              <w:rPr>
                <w:rFonts w:cs="Times New Roman"/>
                <w:sz w:val="20"/>
                <w:szCs w:val="20"/>
              </w:rPr>
              <w:t>Стандартный комплекс из 17 аминокислот и электролитов.1000 мл раствора содержат аминокислот 50 г/л,</w:t>
            </w:r>
            <w:r w:rsidRPr="00597B3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97B39">
              <w:rPr>
                <w:rFonts w:cs="Times New Roman"/>
                <w:sz w:val="20"/>
                <w:szCs w:val="20"/>
              </w:rPr>
              <w:t>общий азот 7,9 г/л.</w:t>
            </w:r>
            <w:r w:rsidRPr="00597B3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97B39">
              <w:rPr>
                <w:rFonts w:cs="Times New Roman"/>
                <w:sz w:val="20"/>
                <w:szCs w:val="20"/>
              </w:rPr>
              <w:t xml:space="preserve">Теоретическая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осмолярность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588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мОсм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/л.</w:t>
            </w:r>
            <w:r w:rsidRPr="00597B3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97B39">
              <w:rPr>
                <w:rFonts w:cs="Times New Roman"/>
                <w:sz w:val="20"/>
                <w:szCs w:val="20"/>
              </w:rPr>
              <w:t>Общая калорийность 835 кДж/л (200 ккал/л) Не содержит сорбитол,</w:t>
            </w:r>
            <w:r w:rsidRPr="00597B39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97B39">
              <w:rPr>
                <w:rFonts w:cs="Times New Roman"/>
                <w:sz w:val="20"/>
                <w:szCs w:val="20"/>
              </w:rPr>
              <w:t>ксилол.250 мл)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1 681,07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33 621,40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Комплекс аминокислот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эмульсия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, 625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8 024,71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802 471,00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Комплекс аминокислот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эмульсия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, 500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39 114,18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782 283,60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, 500 мл (Сбалансированный электролитный раствор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инфузионной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терапии</w:t>
            </w:r>
            <w:proofErr w:type="gramStart"/>
            <w:r w:rsidRPr="00597B39">
              <w:rPr>
                <w:rFonts w:cs="Times New Roman"/>
                <w:sz w:val="20"/>
                <w:szCs w:val="20"/>
              </w:rPr>
              <w:t>,б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>утылка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полиэтиленовая,с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европейским колпачком,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обьем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500 мл)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580,73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116 146,00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раствор для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инфузий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0,9% 1000 мл в пластиковом пакете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пакет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564,04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1 692 120,00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Пиперрациллин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тазобактам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порошок для приготовления раствора для инъекций 4,5 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1 900,00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2 294,56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4 359 664,00</w:t>
            </w:r>
          </w:p>
        </w:tc>
      </w:tr>
      <w:tr w:rsidR="00597B39" w:rsidRPr="00597B39" w:rsidTr="00597B39">
        <w:trPr>
          <w:trHeight w:val="727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Нистатин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таблетки, покрытые оболочкой 500000 </w:t>
            </w:r>
            <w:proofErr w:type="gramStart"/>
            <w:r w:rsidRPr="00597B39">
              <w:rPr>
                <w:rFonts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15,55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69 975,00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Валганцикловир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таблетки, покрытые оболочкой 450 мг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1 600,00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912,75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1 460 400,00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Такролимус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концентрат для приготовления раствора для внутривенного введения 5 мг /мл по 1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26 277,50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525 550,00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Дигоксин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таблетки 0,25 мг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2,70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270,00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раствор для внутривенного введения 5 мг/мл, 5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1 500,00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669,52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1 004 280,00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порошок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лиофилизиро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-ванный для приготовления раствора для инъекций 5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700,00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355,46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248 822,00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Папаверина гидрохлорид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раствор для инъекций 2% по 2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2 300,00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96 600,00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Иммуноглобулин против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цитомегаловируса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раствор для в/в 1000 </w:t>
            </w:r>
            <w:proofErr w:type="gramStart"/>
            <w:r w:rsidRPr="00597B39">
              <w:rPr>
                <w:rFonts w:cs="Times New Roman"/>
                <w:sz w:val="20"/>
                <w:szCs w:val="20"/>
              </w:rPr>
              <w:t>ЕД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/10 мл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флакон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58 632,22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1 758 966,60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гранулы для приготовления раствора для приема внутрь 200 мг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48,47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3 877,60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lastRenderedPageBreak/>
              <w:t>23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97B39">
              <w:rPr>
                <w:rFonts w:cs="Times New Roman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таблетки шипучие 600 мг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таблетка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81,90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6 552,00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Бинт нестерильный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 7х14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800 000,00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Вата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медицинская, отбеленная, гигроскопичная, </w:t>
            </w:r>
            <w:proofErr w:type="gramStart"/>
            <w:r w:rsidRPr="00597B39">
              <w:rPr>
                <w:rFonts w:cs="Times New Roman"/>
                <w:sz w:val="20"/>
                <w:szCs w:val="20"/>
              </w:rPr>
              <w:t>х/б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>,100,0 не стерильная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175,00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70 000,00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Салфетка спиртовая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Салфетка спиртовая</w:t>
            </w:r>
            <w:r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597B39">
              <w:rPr>
                <w:rFonts w:cs="Times New Roman"/>
                <w:sz w:val="20"/>
                <w:szCs w:val="20"/>
              </w:rPr>
              <w:t xml:space="preserve"> 65Х30 мм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280 000,00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4,96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1 388 800,00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Марля медицинская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Style w:val="ac"/>
                <w:rFonts w:cs="Times New Roman"/>
                <w:i w:val="0"/>
                <w:sz w:val="20"/>
                <w:szCs w:val="20"/>
                <w:lang w:val="kk-KZ"/>
              </w:rPr>
            </w:pPr>
            <w:r w:rsidRPr="00597B39">
              <w:rPr>
                <w:rStyle w:val="ac"/>
                <w:rFonts w:cs="Times New Roman"/>
                <w:i w:val="0"/>
                <w:sz w:val="20"/>
                <w:szCs w:val="20"/>
              </w:rPr>
              <w:t xml:space="preserve">Марля медицинская отбеленная, </w:t>
            </w:r>
            <w:proofErr w:type="gramStart"/>
            <w:r w:rsidRPr="00597B39">
              <w:rPr>
                <w:rStyle w:val="ac"/>
                <w:rFonts w:cs="Times New Roman"/>
                <w:i w:val="0"/>
                <w:sz w:val="20"/>
                <w:szCs w:val="20"/>
              </w:rPr>
              <w:t>х/б</w:t>
            </w:r>
            <w:proofErr w:type="gramEnd"/>
            <w:r w:rsidRPr="00597B39">
              <w:rPr>
                <w:rStyle w:val="ac"/>
                <w:rFonts w:cs="Times New Roman"/>
                <w:i w:val="0"/>
                <w:sz w:val="20"/>
                <w:szCs w:val="20"/>
              </w:rPr>
              <w:t xml:space="preserve">, рулон 1000 метров. Ширина не менее 100 см., отбеленная, нестерильная, </w:t>
            </w:r>
            <w:proofErr w:type="spellStart"/>
            <w:r w:rsidRPr="00597B39">
              <w:rPr>
                <w:rStyle w:val="ac"/>
                <w:rFonts w:cs="Times New Roman"/>
                <w:i w:val="0"/>
                <w:sz w:val="20"/>
                <w:szCs w:val="20"/>
              </w:rPr>
              <w:t>игигроскопичная</w:t>
            </w:r>
            <w:proofErr w:type="spellEnd"/>
            <w:r w:rsidRPr="00597B39">
              <w:rPr>
                <w:rStyle w:val="ac"/>
                <w:rFonts w:cs="Times New Roman"/>
                <w:i w:val="0"/>
                <w:sz w:val="20"/>
                <w:szCs w:val="20"/>
              </w:rPr>
              <w:t xml:space="preserve"> шириной 90+-1,5 см, с полотняным переплетением и поверхностной плотностью не менее 36-2 г/м², числом нитей на 10 см по основе 121-2, по утку 63-2. Разрывная нагрузка полоски ткани размером 50*200 мм, Н (кгс), должна быть не менее: по основе 68 (6,9) по утку 29 (3,0). Линейная плотность пряжи, текстура: по основе не менее 18,5, по утку 18,5. Марля должна вырабатывается из хлопчатобумажной пряжи. Марля должна быть накатана в рулоны во всю ширину ровно без перекосов и свисания кромок. Марля должна быть устойчива к стерилизации паровым методом.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>етр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65 010,00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64,00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4 160 640,00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Шприц  инъекционный трехкомпонентный стерильный однократного применения объемами: 5мл с иглами 22Gx11/2"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>тука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120 000,00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13,33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1 599 600,00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Шприц инъекционный трехкомпонентный стерильный однократного применения объемами: 10мл с иглами 21Gx11/2"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>тука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130 000,00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19,31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2 510 300,00</w:t>
            </w:r>
          </w:p>
        </w:tc>
      </w:tr>
      <w:tr w:rsidR="00597B39" w:rsidRPr="00597B39" w:rsidTr="00597B39">
        <w:trPr>
          <w:trHeight w:val="125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"Шприц инъекционный трехкомпонентный стерильный однократного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применения</w:t>
            </w:r>
            <w:proofErr w:type="gramStart"/>
            <w:r w:rsidRPr="00597B39">
              <w:rPr>
                <w:rFonts w:cs="Times New Roman"/>
                <w:sz w:val="20"/>
                <w:szCs w:val="20"/>
              </w:rPr>
              <w:t>t</w:t>
            </w:r>
            <w:proofErr w:type="spellEnd"/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объемами: 20 мл с иглами </w:t>
            </w:r>
            <w:r w:rsidRPr="00597B39">
              <w:rPr>
                <w:rFonts w:cs="Times New Roman"/>
                <w:sz w:val="20"/>
                <w:szCs w:val="20"/>
              </w:rPr>
              <w:lastRenderedPageBreak/>
              <w:t>20Gx 11/2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lastRenderedPageBreak/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этиленоксидом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. Срок годности: 3 года.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597B39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>тука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45 000,00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31,47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1 416 150,00</w:t>
            </w:r>
          </w:p>
        </w:tc>
      </w:tr>
      <w:tr w:rsidR="00597B39" w:rsidRPr="00597B39" w:rsidTr="00597B39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597B39">
              <w:rPr>
                <w:rFonts w:cs="Times New Roman"/>
                <w:sz w:val="20"/>
                <w:szCs w:val="20"/>
                <w:lang w:val="kk-KZ"/>
              </w:rPr>
              <w:lastRenderedPageBreak/>
              <w:t>31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Шприц инъекционный тре</w:t>
            </w:r>
            <w:proofErr w:type="gramStart"/>
            <w:r w:rsidRPr="00597B39">
              <w:rPr>
                <w:rFonts w:cs="Times New Roman"/>
                <w:sz w:val="20"/>
                <w:szCs w:val="20"/>
              </w:rPr>
              <w:t>х-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компонентный инсулиновый стерильный однократного применения  объемом 1мл (100IU), модификации: со съемной иглой 30Gx1/2"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 и цилиндра с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граду</w:t>
            </w:r>
            <w:proofErr w:type="gramStart"/>
            <w:r w:rsidRPr="00597B39">
              <w:rPr>
                <w:rFonts w:cs="Times New Roman"/>
                <w:sz w:val="20"/>
                <w:szCs w:val="20"/>
              </w:rPr>
              <w:t>и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ровкой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 xml:space="preserve">. Игла с трехгранной заточкой покрыта тонким слоем </w:t>
            </w:r>
            <w:proofErr w:type="spellStart"/>
            <w:r w:rsidRPr="00597B39">
              <w:rPr>
                <w:rFonts w:cs="Times New Roman"/>
                <w:sz w:val="20"/>
                <w:szCs w:val="20"/>
              </w:rPr>
              <w:t>сил</w:t>
            </w:r>
            <w:proofErr w:type="gramStart"/>
            <w:r w:rsidRPr="00597B39">
              <w:rPr>
                <w:rFonts w:cs="Times New Roman"/>
                <w:sz w:val="20"/>
                <w:szCs w:val="20"/>
              </w:rPr>
              <w:t>и</w:t>
            </w:r>
            <w:proofErr w:type="spellEnd"/>
            <w:r w:rsidRPr="00597B39">
              <w:rPr>
                <w:rFonts w:cs="Times New Roman"/>
                <w:sz w:val="20"/>
                <w:szCs w:val="20"/>
              </w:rPr>
              <w:t>-</w:t>
            </w:r>
            <w:proofErr w:type="gramEnd"/>
            <w:r w:rsidRPr="00597B39">
              <w:rPr>
                <w:rFonts w:cs="Times New Roman"/>
                <w:sz w:val="20"/>
                <w:szCs w:val="20"/>
              </w:rPr>
              <w:t xml:space="preserve"> кона.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5 000,00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16,97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597B39" w:rsidRPr="00597B39" w:rsidRDefault="00597B39" w:rsidP="00597B39">
            <w:pPr>
              <w:rPr>
                <w:rFonts w:cs="Times New Roman"/>
                <w:sz w:val="20"/>
                <w:szCs w:val="20"/>
              </w:rPr>
            </w:pPr>
            <w:r w:rsidRPr="00597B39">
              <w:rPr>
                <w:rFonts w:cs="Times New Roman"/>
                <w:sz w:val="20"/>
                <w:szCs w:val="20"/>
              </w:rPr>
              <w:t>84 850,00</w:t>
            </w:r>
          </w:p>
        </w:tc>
      </w:tr>
    </w:tbl>
    <w:p w:rsidR="0048597F" w:rsidRPr="00DB61FA" w:rsidRDefault="00D53757" w:rsidP="00D23A74">
      <w:pPr>
        <w:jc w:val="both"/>
      </w:pPr>
      <w:r w:rsidRPr="00DB61FA">
        <w:t>Выделенная</w:t>
      </w:r>
      <w:r w:rsidR="0080080F" w:rsidRPr="00DB61FA">
        <w:t xml:space="preserve"> сумма</w:t>
      </w:r>
      <w:r w:rsidR="007773A2" w:rsidRPr="00DB61FA">
        <w:t xml:space="preserve"> </w:t>
      </w:r>
      <w:r w:rsidR="00B26E3D">
        <w:t xml:space="preserve">30 332 054,30 </w:t>
      </w:r>
      <w:r w:rsidR="0048597F" w:rsidRPr="00DB61FA">
        <w:t>(</w:t>
      </w:r>
      <w:r w:rsidR="00B26E3D">
        <w:t>тридцать миллионов триста тридцать две тысячи пятьдесят четыре</w:t>
      </w:r>
      <w:r w:rsidR="0048597F" w:rsidRPr="00DB61FA">
        <w:t>) тенге</w:t>
      </w:r>
      <w:r w:rsidR="00B26E3D">
        <w:t xml:space="preserve"> 30 </w:t>
      </w:r>
      <w:proofErr w:type="spellStart"/>
      <w:r w:rsidR="00B26E3D">
        <w:t>тиын</w:t>
      </w:r>
      <w:proofErr w:type="spellEnd"/>
      <w:r w:rsidR="0048597F" w:rsidRPr="00DB61FA">
        <w:t>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Поставка товара производиться частями в течение </w:t>
      </w:r>
      <w:r w:rsidR="00DC56C3" w:rsidRPr="00DB61FA">
        <w:rPr>
          <w:rFonts w:cs="Times New Roman"/>
        </w:rPr>
        <w:t>5</w:t>
      </w:r>
      <w:r w:rsidR="00166458" w:rsidRPr="00DB61FA">
        <w:rPr>
          <w:rFonts w:cs="Times New Roman"/>
        </w:rPr>
        <w:t xml:space="preserve"> </w:t>
      </w:r>
      <w:r w:rsidR="00DC56C3" w:rsidRPr="00DB61FA">
        <w:rPr>
          <w:rFonts w:cs="Times New Roman"/>
        </w:rPr>
        <w:t>-</w:t>
      </w:r>
      <w:r w:rsidR="00166458" w:rsidRPr="00DB61FA">
        <w:rPr>
          <w:rFonts w:cs="Times New Roman"/>
        </w:rPr>
        <w:t xml:space="preserve"> и</w:t>
      </w:r>
      <w:r w:rsidR="00DC56C3" w:rsidRPr="00DB61FA">
        <w:rPr>
          <w:rFonts w:cs="Times New Roman"/>
        </w:rPr>
        <w:t xml:space="preserve"> календарных дней </w:t>
      </w:r>
      <w:r w:rsidRPr="00DB61FA">
        <w:rPr>
          <w:rFonts w:cs="Times New Roman"/>
        </w:rPr>
        <w:t xml:space="preserve">текущего года по заявке Заказчика.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»,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62, аптечный склад.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 xml:space="preserve">, 51, кабинет 201, </w:t>
      </w:r>
      <w:r w:rsidR="00B26E3D">
        <w:rPr>
          <w:rFonts w:cs="Times New Roman"/>
        </w:rPr>
        <w:t>24</w:t>
      </w:r>
      <w:bookmarkStart w:id="0" w:name="_GoBack"/>
      <w:bookmarkEnd w:id="0"/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02</w:t>
      </w:r>
      <w:r w:rsidRPr="00DB61FA">
        <w:rPr>
          <w:rFonts w:cs="Times New Roman"/>
        </w:rPr>
        <w:t>.20</w:t>
      </w:r>
      <w:r w:rsidR="00CD1603" w:rsidRPr="00DB61FA">
        <w:rPr>
          <w:rFonts w:cs="Times New Roman"/>
        </w:rPr>
        <w:t>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г. время: </w:t>
      </w:r>
      <w:r w:rsidR="0048597F" w:rsidRPr="00DB61FA">
        <w:rPr>
          <w:rFonts w:cs="Times New Roman"/>
        </w:rPr>
        <w:t>09</w:t>
      </w:r>
      <w:r w:rsidRPr="00DB61FA">
        <w:rPr>
          <w:rFonts w:cs="Times New Roman"/>
        </w:rPr>
        <w:t>:</w:t>
      </w:r>
      <w:r w:rsidR="0048597F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Дата и время вскрытия ценовых предложений: дата </w:t>
      </w:r>
      <w:r w:rsidR="00B26E3D">
        <w:rPr>
          <w:rFonts w:cs="Times New Roman"/>
        </w:rPr>
        <w:t>24</w:t>
      </w:r>
      <w:r w:rsidRPr="00DB61FA">
        <w:rPr>
          <w:rFonts w:cs="Times New Roman"/>
        </w:rPr>
        <w:t>.</w:t>
      </w:r>
      <w:r w:rsidR="00E4253F" w:rsidRPr="00DB61FA">
        <w:rPr>
          <w:rFonts w:cs="Times New Roman"/>
        </w:rPr>
        <w:t>02</w:t>
      </w:r>
      <w:r w:rsidRPr="00DB61FA">
        <w:rPr>
          <w:rFonts w:cs="Times New Roman"/>
        </w:rPr>
        <w:t>.</w:t>
      </w:r>
      <w:r w:rsidR="005F237D" w:rsidRPr="00DB61FA">
        <w:rPr>
          <w:rFonts w:cs="Times New Roman"/>
        </w:rPr>
        <w:t>202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. время </w:t>
      </w:r>
      <w:r w:rsidR="007271AE">
        <w:rPr>
          <w:rFonts w:cs="Times New Roman"/>
        </w:rPr>
        <w:t>10</w:t>
      </w:r>
      <w:r w:rsidRPr="00DB61FA">
        <w:rPr>
          <w:rFonts w:cs="Times New Roman"/>
        </w:rPr>
        <w:t>:</w:t>
      </w:r>
      <w:r w:rsidR="00CF0FBC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часов, место вскрытия: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51, кабинет 201.</w:t>
      </w:r>
    </w:p>
    <w:p w:rsidR="0080080F" w:rsidRPr="00DB61FA" w:rsidRDefault="0080080F" w:rsidP="0048597F">
      <w:pPr>
        <w:ind w:firstLine="708"/>
        <w:jc w:val="both"/>
        <w:rPr>
          <w:rFonts w:cs="Times New Roman"/>
          <w:b/>
        </w:rPr>
      </w:pPr>
      <w:r w:rsidRPr="00DB61FA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B61FA">
        <w:rPr>
          <w:rFonts w:cs="Times New Roman"/>
          <w:b/>
        </w:rPr>
        <w:t xml:space="preserve">пки, наименование </w:t>
      </w:r>
      <w:r w:rsidR="0032207B" w:rsidRPr="00DB61FA">
        <w:rPr>
          <w:rFonts w:cs="Times New Roman"/>
          <w:b/>
        </w:rPr>
        <w:t xml:space="preserve">и юридический адрес </w:t>
      </w:r>
      <w:r w:rsidR="00562323" w:rsidRPr="00DB61FA">
        <w:rPr>
          <w:rFonts w:cs="Times New Roman"/>
          <w:b/>
        </w:rPr>
        <w:t>Поставщика</w:t>
      </w:r>
      <w:r w:rsidR="0032207B" w:rsidRPr="00DB61FA">
        <w:rPr>
          <w:rFonts w:cs="Times New Roman"/>
          <w:b/>
        </w:rPr>
        <w:t>, Организатора (Заказчика)</w:t>
      </w:r>
      <w:r w:rsidRPr="00DB61FA">
        <w:rPr>
          <w:rFonts w:cs="Times New Roman"/>
          <w:b/>
        </w:rPr>
        <w:t>.</w:t>
      </w:r>
    </w:p>
    <w:p w:rsidR="009D2E50" w:rsidRPr="00DB61FA" w:rsidRDefault="009D2E50" w:rsidP="009D2E50">
      <w:pPr>
        <w:ind w:firstLine="708"/>
        <w:jc w:val="both"/>
      </w:pPr>
      <w:bookmarkStart w:id="1" w:name="z374"/>
      <w:bookmarkStart w:id="2" w:name="z375"/>
      <w:r w:rsidRPr="00DB61FA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DB61FA">
        <w:rPr>
          <w:color w:val="000000"/>
        </w:rPr>
        <w:t xml:space="preserve">по форме, </w:t>
      </w:r>
      <w:r w:rsidR="00E4253F" w:rsidRPr="00DB61FA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DB61FA">
        <w:t>Р</w:t>
      </w:r>
      <w:proofErr w:type="gramEnd"/>
      <w:r w:rsidR="00E4253F" w:rsidRPr="00DB61FA">
        <w:t xml:space="preserve"> ДСМ -113 (далее – форма)</w:t>
      </w:r>
      <w:r w:rsidRPr="00DB61FA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DB61FA" w:rsidRDefault="009D2E50" w:rsidP="009D2E50">
      <w:pPr>
        <w:ind w:firstLine="708"/>
        <w:jc w:val="both"/>
      </w:pPr>
      <w:r w:rsidRPr="00DB61FA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DB61FA" w:rsidRDefault="00E4253F" w:rsidP="00E4253F">
      <w:pPr>
        <w:ind w:firstLine="708"/>
        <w:jc w:val="both"/>
      </w:pPr>
      <w:bookmarkStart w:id="3" w:name="z386"/>
      <w:bookmarkEnd w:id="2"/>
      <w:r w:rsidRPr="00DB61FA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DB61FA" w:rsidRDefault="00E4253F" w:rsidP="00E4253F">
      <w:pPr>
        <w:jc w:val="both"/>
      </w:pPr>
      <w:bookmarkStart w:id="4" w:name="z383"/>
      <w:r w:rsidRPr="00DB61FA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DB61FA" w:rsidRDefault="00E4253F" w:rsidP="00E4253F">
      <w:pPr>
        <w:jc w:val="both"/>
      </w:pPr>
      <w:bookmarkStart w:id="5" w:name="z384"/>
      <w:bookmarkEnd w:id="4"/>
      <w:r w:rsidRPr="00DB61FA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DB61FA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DB61FA">
        <w:rPr>
          <w:b/>
          <w:color w:val="000000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DB61FA" w:rsidRDefault="00E4253F" w:rsidP="00E4253F">
      <w:pPr>
        <w:ind w:firstLine="708"/>
        <w:jc w:val="both"/>
      </w:pPr>
      <w:bookmarkStart w:id="7" w:name="z387"/>
      <w:proofErr w:type="gramStart"/>
      <w:r w:rsidRPr="00DB61FA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</w:t>
      </w:r>
      <w:r w:rsidRPr="00DB61FA">
        <w:rPr>
          <w:color w:val="000000"/>
        </w:rPr>
        <w:lastRenderedPageBreak/>
        <w:t xml:space="preserve">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DB61FA">
        <w:rPr>
          <w:color w:val="000000"/>
        </w:rPr>
        <w:t xml:space="preserve"> </w:t>
      </w:r>
      <w:proofErr w:type="gramStart"/>
      <w:r w:rsidRPr="00DB61FA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DB61FA" w:rsidRDefault="00E4253F" w:rsidP="00E4253F">
      <w:pPr>
        <w:ind w:firstLine="708"/>
        <w:jc w:val="both"/>
      </w:pPr>
      <w:bookmarkStart w:id="8" w:name="z388"/>
      <w:bookmarkEnd w:id="7"/>
      <w:r w:rsidRPr="00DB61FA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9" w:name="z389"/>
      <w:bookmarkEnd w:id="8"/>
      <w:r w:rsidRPr="00DB61FA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10" w:name="z390"/>
      <w:bookmarkEnd w:id="9"/>
      <w:r w:rsidRPr="00DB61FA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DB61FA" w:rsidRDefault="00E4253F" w:rsidP="00E4253F">
      <w:pPr>
        <w:ind w:firstLine="708"/>
        <w:jc w:val="both"/>
      </w:pPr>
      <w:bookmarkStart w:id="11" w:name="z391"/>
      <w:bookmarkEnd w:id="10"/>
      <w:r w:rsidRPr="00DB61FA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DB61FA" w:rsidRDefault="00E4253F" w:rsidP="00E4253F">
      <w:pPr>
        <w:ind w:firstLine="708"/>
        <w:jc w:val="both"/>
      </w:pPr>
      <w:bookmarkStart w:id="12" w:name="z392"/>
      <w:bookmarkEnd w:id="11"/>
      <w:r w:rsidRPr="00DB61FA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DB61FA" w:rsidRDefault="00E4253F" w:rsidP="00E4253F">
      <w:pPr>
        <w:ind w:firstLine="708"/>
        <w:jc w:val="both"/>
      </w:pPr>
      <w:bookmarkStart w:id="13" w:name="z398"/>
      <w:r w:rsidRPr="00DB61FA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DB61FA" w:rsidRDefault="00E4253F" w:rsidP="0048597F">
      <w:pPr>
        <w:jc w:val="both"/>
        <w:rPr>
          <w:rFonts w:cs="Times New Roman"/>
        </w:rPr>
      </w:pPr>
    </w:p>
    <w:p w:rsidR="0032207B" w:rsidRPr="00DB61FA" w:rsidRDefault="0032207B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Начальник</w:t>
      </w:r>
    </w:p>
    <w:p w:rsidR="00720938" w:rsidRPr="00DB61FA" w:rsidRDefault="0080080F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отдела государственны</w:t>
      </w:r>
      <w:r w:rsidR="0032207B" w:rsidRPr="00DB61FA">
        <w:rPr>
          <w:rFonts w:cs="Times New Roman"/>
          <w:b/>
        </w:rPr>
        <w:t>х</w:t>
      </w:r>
      <w:r w:rsidRPr="00DB61FA">
        <w:rPr>
          <w:rFonts w:cs="Times New Roman"/>
          <w:b/>
        </w:rPr>
        <w:t xml:space="preserve"> закуп</w:t>
      </w:r>
      <w:r w:rsidR="0032207B" w:rsidRPr="00DB61FA">
        <w:rPr>
          <w:rFonts w:cs="Times New Roman"/>
          <w:b/>
        </w:rPr>
        <w:t>о</w:t>
      </w:r>
      <w:r w:rsidRPr="00DB61FA">
        <w:rPr>
          <w:rFonts w:cs="Times New Roman"/>
          <w:b/>
        </w:rPr>
        <w:t>к</w:t>
      </w:r>
      <w:r w:rsidR="0032207B" w:rsidRPr="00DB61FA">
        <w:rPr>
          <w:rFonts w:cs="Times New Roman"/>
          <w:b/>
        </w:rPr>
        <w:tab/>
      </w:r>
      <w:r w:rsidR="0032207B" w:rsidRPr="00DB61FA">
        <w:rPr>
          <w:rFonts w:cs="Times New Roman"/>
          <w:b/>
        </w:rPr>
        <w:tab/>
      </w:r>
      <w:r w:rsidRPr="00DB61FA">
        <w:rPr>
          <w:rFonts w:cs="Times New Roman"/>
          <w:b/>
        </w:rPr>
        <w:tab/>
      </w:r>
      <w:r w:rsidR="00445013" w:rsidRPr="00DB61FA">
        <w:rPr>
          <w:rFonts w:cs="Times New Roman"/>
          <w:b/>
        </w:rPr>
        <w:tab/>
      </w:r>
      <w:r w:rsidR="00117419" w:rsidRPr="00DB61FA">
        <w:rPr>
          <w:rFonts w:cs="Times New Roman"/>
          <w:b/>
        </w:rPr>
        <w:tab/>
      </w:r>
      <w:proofErr w:type="spellStart"/>
      <w:r w:rsidR="0032207B" w:rsidRPr="00DB61FA">
        <w:rPr>
          <w:rFonts w:cs="Times New Roman"/>
          <w:b/>
        </w:rPr>
        <w:t>Мукажанова</w:t>
      </w:r>
      <w:proofErr w:type="spellEnd"/>
      <w:r w:rsidR="0032207B" w:rsidRPr="00DB61FA">
        <w:rPr>
          <w:rFonts w:cs="Times New Roman"/>
          <w:b/>
        </w:rPr>
        <w:t xml:space="preserve"> Н.М.</w:t>
      </w: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80080F" w:rsidRPr="00DB61FA" w:rsidRDefault="001811AD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Исп</w:t>
      </w:r>
      <w:r w:rsidR="003469CF" w:rsidRPr="00DB61FA">
        <w:rPr>
          <w:rFonts w:cs="Times New Roman"/>
          <w:i/>
          <w:sz w:val="20"/>
          <w:szCs w:val="20"/>
        </w:rPr>
        <w:t>.</w:t>
      </w:r>
      <w:r w:rsidR="00694C51" w:rsidRPr="00DB61FA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DB61FA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DB61FA">
        <w:rPr>
          <w:rFonts w:cs="Times New Roman"/>
          <w:i/>
          <w:sz w:val="20"/>
          <w:szCs w:val="20"/>
        </w:rPr>
        <w:t xml:space="preserve"> К.</w:t>
      </w:r>
    </w:p>
    <w:p w:rsidR="0086053E" w:rsidRPr="00DB61FA" w:rsidRDefault="0080080F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8-727-278-04-44</w:t>
      </w:r>
    </w:p>
    <w:sectPr w:rsidR="0086053E" w:rsidRPr="00DB61F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A1533"/>
    <w:rsid w:val="000A27B1"/>
    <w:rsid w:val="000A4E11"/>
    <w:rsid w:val="000D1B46"/>
    <w:rsid w:val="000D2585"/>
    <w:rsid w:val="000E6062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97B39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271AE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8F6F6B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6E3D"/>
    <w:rsid w:val="00B27751"/>
    <w:rsid w:val="00B560B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B61F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ED46-6D40-4766-A9EA-C93DDA37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5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146</cp:revision>
  <cp:lastPrinted>2022-02-18T10:26:00Z</cp:lastPrinted>
  <dcterms:created xsi:type="dcterms:W3CDTF">2019-01-15T05:22:00Z</dcterms:created>
  <dcterms:modified xsi:type="dcterms:W3CDTF">2022-02-18T10:27:00Z</dcterms:modified>
</cp:coreProperties>
</file>