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>Объявления</w:t>
      </w:r>
    </w:p>
    <w:p w:rsidR="00D02D36" w:rsidRPr="00DB61FA" w:rsidRDefault="00D02D36" w:rsidP="0048597F">
      <w:pPr>
        <w:jc w:val="center"/>
        <w:rPr>
          <w:rFonts w:cs="Times New Roman"/>
          <w:b/>
        </w:rPr>
      </w:pPr>
      <w:proofErr w:type="gramStart"/>
      <w:r w:rsidRPr="00DB61FA">
        <w:rPr>
          <w:rFonts w:cs="Times New Roman"/>
          <w:b/>
        </w:rPr>
        <w:t>о</w:t>
      </w:r>
      <w:proofErr w:type="gramEnd"/>
      <w:r w:rsidRPr="00DB61FA">
        <w:rPr>
          <w:rFonts w:cs="Times New Roman"/>
          <w:b/>
        </w:rPr>
        <w:t xml:space="preserve"> проведении </w:t>
      </w:r>
      <w:r w:rsidR="009A4C77" w:rsidRPr="009A4C77">
        <w:rPr>
          <w:rFonts w:cs="Times New Roman"/>
          <w:b/>
          <w:u w:val="single"/>
        </w:rPr>
        <w:t>п</w:t>
      </w:r>
      <w:bookmarkStart w:id="0" w:name="_GoBack"/>
      <w:bookmarkEnd w:id="0"/>
      <w:r w:rsidR="009A4C77" w:rsidRPr="009A4C77">
        <w:rPr>
          <w:rFonts w:cs="Times New Roman"/>
          <w:b/>
          <w:u w:val="single"/>
        </w:rPr>
        <w:t>овторного</w:t>
      </w:r>
      <w:r w:rsidR="009A4C77">
        <w:rPr>
          <w:rFonts w:cs="Times New Roman"/>
          <w:b/>
        </w:rPr>
        <w:t xml:space="preserve"> </w:t>
      </w:r>
      <w:r w:rsidRPr="00DB61FA">
        <w:rPr>
          <w:rFonts w:cs="Times New Roman"/>
          <w:b/>
        </w:rPr>
        <w:t>закупа спос</w:t>
      </w:r>
      <w:r w:rsidR="00E4253F" w:rsidRPr="00DB61FA">
        <w:rPr>
          <w:rFonts w:cs="Times New Roman"/>
          <w:b/>
        </w:rPr>
        <w:t xml:space="preserve">обом запроса ценовых предложений </w:t>
      </w:r>
    </w:p>
    <w:p w:rsidR="00E4253F" w:rsidRPr="00DB61FA" w:rsidRDefault="00E4253F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 xml:space="preserve">медицинского изделия для </w:t>
      </w:r>
      <w:r w:rsidR="00406D4B">
        <w:rPr>
          <w:rFonts w:cs="Times New Roman"/>
          <w:b/>
        </w:rPr>
        <w:t>ПЦР</w:t>
      </w:r>
    </w:p>
    <w:p w:rsidR="00694C51" w:rsidRPr="00DB61FA" w:rsidRDefault="00694C51" w:rsidP="0048597F">
      <w:pPr>
        <w:jc w:val="center"/>
        <w:rPr>
          <w:rFonts w:cs="Times New Roman"/>
        </w:rPr>
      </w:pPr>
    </w:p>
    <w:p w:rsidR="0080080F" w:rsidRPr="00DB61FA" w:rsidRDefault="0080080F" w:rsidP="0048597F">
      <w:pPr>
        <w:rPr>
          <w:rFonts w:cs="Times New Roman"/>
        </w:rPr>
      </w:pPr>
      <w:proofErr w:type="spellStart"/>
      <w:r w:rsidRPr="00DB61FA">
        <w:rPr>
          <w:rFonts w:cs="Times New Roman"/>
        </w:rPr>
        <w:t>г.Алматы</w:t>
      </w:r>
      <w:proofErr w:type="spellEnd"/>
      <w:r w:rsidRPr="00DB61FA">
        <w:rPr>
          <w:rFonts w:cs="Times New Roman"/>
        </w:rPr>
        <w:t xml:space="preserve"> </w:t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Pr="00DB61FA">
        <w:rPr>
          <w:rFonts w:cs="Times New Roman"/>
        </w:rPr>
        <w:t xml:space="preserve"> «</w:t>
      </w:r>
      <w:r w:rsidR="009A4C77">
        <w:rPr>
          <w:rFonts w:cs="Times New Roman"/>
        </w:rPr>
        <w:t>18</w:t>
      </w:r>
      <w:r w:rsidRPr="00DB61FA">
        <w:rPr>
          <w:rFonts w:cs="Times New Roman"/>
        </w:rPr>
        <w:t xml:space="preserve">» </w:t>
      </w:r>
      <w:r w:rsidR="00041613">
        <w:rPr>
          <w:rFonts w:cs="Times New Roman"/>
          <w:lang w:val="kk-KZ"/>
        </w:rPr>
        <w:t>марта</w:t>
      </w:r>
      <w:r w:rsidR="000E770C" w:rsidRPr="00DB61FA">
        <w:rPr>
          <w:rFonts w:cs="Times New Roman"/>
        </w:rPr>
        <w:t xml:space="preserve"> </w:t>
      </w:r>
      <w:r w:rsidR="00F1687D" w:rsidRPr="00DB61FA">
        <w:rPr>
          <w:rFonts w:cs="Times New Roman"/>
        </w:rPr>
        <w:t>202</w:t>
      </w:r>
      <w:r w:rsidR="009D2E50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 года</w:t>
      </w:r>
    </w:p>
    <w:p w:rsidR="00D53757" w:rsidRPr="00DB61FA" w:rsidRDefault="00D53757" w:rsidP="0048597F">
      <w:pPr>
        <w:rPr>
          <w:rFonts w:cs="Times New Roman"/>
        </w:rPr>
      </w:pPr>
    </w:p>
    <w:p w:rsidR="00410D0B" w:rsidRPr="00DB61FA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r w:rsidRPr="00DB61FA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 в соответствии с </w:t>
      </w:r>
      <w:r w:rsidR="00F1687D" w:rsidRPr="00DB61FA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DB61FA">
        <w:rPr>
          <w:color w:val="000000"/>
        </w:rPr>
        <w:t>от 4 июня 2021 года № 375</w:t>
      </w:r>
      <w:r w:rsidR="00F1687D" w:rsidRPr="00DB61FA">
        <w:rPr>
          <w:rStyle w:val="s1"/>
          <w:b w:val="0"/>
        </w:rPr>
        <w:t xml:space="preserve"> </w:t>
      </w:r>
      <w:r w:rsidR="00F1687D" w:rsidRPr="00DB61FA">
        <w:rPr>
          <w:rStyle w:val="s1"/>
        </w:rPr>
        <w:t>«</w:t>
      </w:r>
      <w:r w:rsidR="0063768C" w:rsidRPr="00DB61FA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DB61FA">
        <w:rPr>
          <w:color w:val="000000"/>
        </w:rPr>
        <w:t>ования, фармацевтических услуг</w:t>
      </w:r>
      <w:r w:rsidR="00F1687D" w:rsidRPr="00DB61FA">
        <w:rPr>
          <w:rStyle w:val="s1"/>
        </w:rPr>
        <w:t>»</w:t>
      </w:r>
      <w:r w:rsidR="00F1687D" w:rsidRPr="00DB61FA">
        <w:rPr>
          <w:rStyle w:val="s1"/>
          <w:b w:val="0"/>
        </w:rPr>
        <w:t xml:space="preserve"> </w:t>
      </w:r>
      <w:r w:rsidRPr="00DB61FA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>Организатор</w:t>
      </w:r>
      <w:r w:rsidR="0032207B" w:rsidRPr="00DB61FA">
        <w:rPr>
          <w:rFonts w:cs="Times New Roman"/>
        </w:rPr>
        <w:t xml:space="preserve"> (Заказчик)</w:t>
      </w:r>
      <w:r w:rsidRPr="00DB61FA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>»</w:t>
      </w:r>
      <w:r w:rsidR="0032207B" w:rsidRPr="00DB61FA">
        <w:rPr>
          <w:rFonts w:cs="Times New Roman"/>
        </w:rPr>
        <w:t xml:space="preserve"> </w:t>
      </w:r>
      <w:r w:rsidR="009D2E50" w:rsidRPr="00DB61FA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DB61F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DB61F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DB61FA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DB61FA">
        <w:rPr>
          <w:rFonts w:eastAsiaTheme="minorHAnsi" w:cs="Times New Roman"/>
          <w:kern w:val="0"/>
          <w:lang w:eastAsia="en-US"/>
        </w:rPr>
        <w:t>E-</w:t>
      </w:r>
      <w:proofErr w:type="spellStart"/>
      <w:r w:rsidRPr="00DB61FA">
        <w:rPr>
          <w:rFonts w:eastAsiaTheme="minorHAnsi" w:cs="Times New Roman"/>
          <w:kern w:val="0"/>
          <w:lang w:eastAsia="en-US"/>
        </w:rPr>
        <w:t>mail</w:t>
      </w:r>
      <w:proofErr w:type="spellEnd"/>
      <w:r w:rsidRPr="00DB61FA">
        <w:rPr>
          <w:rFonts w:eastAsiaTheme="minorHAnsi" w:cs="Times New Roman"/>
          <w:kern w:val="0"/>
          <w:lang w:eastAsia="en-US"/>
        </w:rPr>
        <w:t xml:space="preserve">: </w:t>
      </w:r>
      <w:hyperlink r:id="rId6" w:history="1">
        <w:r w:rsidR="00C9554B" w:rsidRPr="00DB61FA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569"/>
        <w:gridCol w:w="1276"/>
        <w:gridCol w:w="821"/>
        <w:gridCol w:w="1447"/>
        <w:gridCol w:w="1276"/>
      </w:tblGrid>
      <w:tr w:rsidR="00041613" w:rsidRPr="00DB61FA" w:rsidTr="0004161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41613" w:rsidRPr="00DB61FA" w:rsidRDefault="00041613" w:rsidP="00041613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041613" w:rsidRPr="00DB61FA" w:rsidRDefault="00041613" w:rsidP="00041613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569" w:type="dxa"/>
            <w:shd w:val="clear" w:color="000000" w:fill="FFFFFF"/>
            <w:vAlign w:val="center"/>
            <w:hideMark/>
          </w:tcPr>
          <w:p w:rsidR="00041613" w:rsidRPr="00DB61FA" w:rsidRDefault="00041613" w:rsidP="0004161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Н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</w:rPr>
              <w:t>аименовани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 xml:space="preserve">е и </w:t>
            </w:r>
            <w:r w:rsidRPr="00DB61FA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41613" w:rsidRPr="00DB61FA" w:rsidRDefault="00041613" w:rsidP="00041613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041613" w:rsidRPr="00DB61FA" w:rsidRDefault="00041613" w:rsidP="00041613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041613" w:rsidRPr="00DB61FA" w:rsidRDefault="00041613" w:rsidP="00041613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41613" w:rsidRPr="00DB61FA" w:rsidRDefault="00041613" w:rsidP="00041613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9A4C77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ООМ-502Л2-96 Набор реагентов для выявления РНК ручным способом и на автоматизированных станция TECAN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30 000,00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30 000,00   </w:t>
            </w:r>
          </w:p>
        </w:tc>
      </w:tr>
      <w:tr w:rsidR="00D95E6A" w:rsidRPr="00041613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9A4C77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Pr="00D95E6A" w:rsidRDefault="00D95E6A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HLD032 Filter tips 200 ul 1000 pcs/pack/200 ul фильтр –наконечники 1000 шт/пакет днк рнк гамма стерил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 w:rsidP="00406D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30 000,00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30 000,00   </w:t>
            </w:r>
          </w:p>
        </w:tc>
      </w:tr>
      <w:tr w:rsidR="00D95E6A" w:rsidRPr="00041613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9A4C77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Pr="00D95E6A" w:rsidRDefault="00D95E6A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HLD057 Filter tips 200 ul 96 pcs/pack/200 ul фильтр –наконечники, 96 шт/штатив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Упаковка /штатив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30 000,00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30 000,00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9A4C77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Наконечники 1000 </w:t>
            </w:r>
            <w:proofErr w:type="spellStart"/>
            <w:r>
              <w:rPr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стерильные, в штативе с фильтром 100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Упаковка /штатив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 w:rsidP="00406D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4 100,00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20 500,00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9A4C77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Зонд-тампон в пробирке 12х150 мм, стерильные, без транспортной среды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Штука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110,00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55 000,00   </w:t>
            </w:r>
          </w:p>
        </w:tc>
      </w:tr>
      <w:tr w:rsidR="00D95E6A" w:rsidRPr="00041613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9A4C77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Pr="00D95E6A" w:rsidRDefault="00D95E6A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Микропробирка типа Eppendorf  2,0 мл (500 шт/уп)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18,00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9 000,00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9A4C77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сбора образцов: 2 тампона для забора и 3 мл</w:t>
            </w:r>
            <w:proofErr w:type="gramStart"/>
            <w:r>
              <w:rPr>
                <w:color w:val="000000"/>
                <w:sz w:val="20"/>
                <w:szCs w:val="20"/>
              </w:rPr>
              <w:t>. транспортной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среды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378,00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18 900,00   </w:t>
            </w:r>
          </w:p>
        </w:tc>
      </w:tr>
    </w:tbl>
    <w:p w:rsidR="0048597F" w:rsidRPr="00DB61FA" w:rsidRDefault="00D53757" w:rsidP="00D23A74">
      <w:pPr>
        <w:jc w:val="both"/>
      </w:pPr>
      <w:r w:rsidRPr="00DB61FA">
        <w:t>Выделенная</w:t>
      </w:r>
      <w:r w:rsidR="0080080F" w:rsidRPr="00DB61FA">
        <w:t xml:space="preserve"> сумма</w:t>
      </w:r>
      <w:r w:rsidR="009A4C77">
        <w:t xml:space="preserve"> 193 400</w:t>
      </w:r>
      <w:r w:rsidR="00CF0FBC" w:rsidRPr="00DB61FA">
        <w:rPr>
          <w:rFonts w:eastAsia="Times New Roman" w:cs="Times New Roman"/>
          <w:kern w:val="0"/>
          <w:lang w:eastAsia="ru-RU" w:bidi="ar-SA"/>
        </w:rPr>
        <w:t>,00</w:t>
      </w:r>
      <w:r w:rsidR="0048597F" w:rsidRPr="00DB61FA">
        <w:t xml:space="preserve"> (</w:t>
      </w:r>
      <w:r w:rsidR="009A4C77">
        <w:t>сто девяносто три тысячи четыреста</w:t>
      </w:r>
      <w:r w:rsidR="0048597F" w:rsidRPr="00DB61FA">
        <w:t>) тенге.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Поставка товара производиться частями в течение </w:t>
      </w:r>
      <w:r w:rsidR="00DC56C3" w:rsidRPr="00DB61FA">
        <w:rPr>
          <w:rFonts w:cs="Times New Roman"/>
        </w:rPr>
        <w:t>5</w:t>
      </w:r>
      <w:r w:rsidR="00166458" w:rsidRPr="00DB61FA">
        <w:rPr>
          <w:rFonts w:cs="Times New Roman"/>
        </w:rPr>
        <w:t xml:space="preserve"> </w:t>
      </w:r>
      <w:r w:rsidR="00DC56C3" w:rsidRPr="00DB61FA">
        <w:rPr>
          <w:rFonts w:cs="Times New Roman"/>
        </w:rPr>
        <w:t>-</w:t>
      </w:r>
      <w:r w:rsidR="00166458" w:rsidRPr="00DB61FA">
        <w:rPr>
          <w:rFonts w:cs="Times New Roman"/>
        </w:rPr>
        <w:t xml:space="preserve"> и</w:t>
      </w:r>
      <w:r w:rsidR="00DC56C3" w:rsidRPr="00DB61FA">
        <w:rPr>
          <w:rFonts w:cs="Times New Roman"/>
        </w:rPr>
        <w:t xml:space="preserve"> календарных дней </w:t>
      </w:r>
      <w:r w:rsidRPr="00DB61FA">
        <w:rPr>
          <w:rFonts w:cs="Times New Roman"/>
        </w:rPr>
        <w:t xml:space="preserve">текущего года по заявке Заказчика.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»,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r w:rsidRPr="00DB61FA">
        <w:rPr>
          <w:rFonts w:cs="Times New Roman"/>
        </w:rPr>
        <w:t xml:space="preserve">р/н,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62, аптечный склад.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Pr="00DB61FA">
        <w:rPr>
          <w:rFonts w:cs="Times New Roman"/>
        </w:rPr>
        <w:t xml:space="preserve"> р/н,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 xml:space="preserve">, 51, кабинет 201, дата </w:t>
      </w:r>
      <w:r w:rsidR="009A4C77">
        <w:rPr>
          <w:rFonts w:cs="Times New Roman"/>
        </w:rPr>
        <w:t>30</w:t>
      </w:r>
      <w:r w:rsidRPr="00DB61FA">
        <w:rPr>
          <w:rFonts w:cs="Times New Roman"/>
        </w:rPr>
        <w:t>.</w:t>
      </w:r>
      <w:r w:rsidR="00406D4B">
        <w:rPr>
          <w:rFonts w:cs="Times New Roman"/>
        </w:rPr>
        <w:t>03</w:t>
      </w:r>
      <w:r w:rsidRPr="00DB61FA">
        <w:rPr>
          <w:rFonts w:cs="Times New Roman"/>
        </w:rPr>
        <w:t>.20</w:t>
      </w:r>
      <w:r w:rsidR="00CD1603" w:rsidRPr="00DB61FA">
        <w:rPr>
          <w:rFonts w:cs="Times New Roman"/>
        </w:rPr>
        <w:t>2</w:t>
      </w:r>
      <w:r w:rsidR="00E4253F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г. время: </w:t>
      </w:r>
      <w:r w:rsidR="0048597F" w:rsidRPr="00DB61FA">
        <w:rPr>
          <w:rFonts w:cs="Times New Roman"/>
        </w:rPr>
        <w:t>09</w:t>
      </w:r>
      <w:r w:rsidRPr="00DB61FA">
        <w:rPr>
          <w:rFonts w:cs="Times New Roman"/>
        </w:rPr>
        <w:t>:</w:t>
      </w:r>
      <w:r w:rsidR="0048597F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Дата и время вскрытия ценовых предложений: дата </w:t>
      </w:r>
      <w:r w:rsidR="009A4C77">
        <w:rPr>
          <w:rFonts w:cs="Times New Roman"/>
        </w:rPr>
        <w:t>30</w:t>
      </w:r>
      <w:r w:rsidRPr="00DB61FA">
        <w:rPr>
          <w:rFonts w:cs="Times New Roman"/>
        </w:rPr>
        <w:t>.</w:t>
      </w:r>
      <w:r w:rsidR="00406D4B">
        <w:rPr>
          <w:rFonts w:cs="Times New Roman"/>
        </w:rPr>
        <w:t>03</w:t>
      </w:r>
      <w:r w:rsidRPr="00DB61FA">
        <w:rPr>
          <w:rFonts w:cs="Times New Roman"/>
        </w:rPr>
        <w:t>.</w:t>
      </w:r>
      <w:r w:rsidR="005F237D" w:rsidRPr="00DB61FA">
        <w:rPr>
          <w:rFonts w:cs="Times New Roman"/>
        </w:rPr>
        <w:t>202</w:t>
      </w:r>
      <w:r w:rsidR="00E4253F" w:rsidRPr="00DB61FA">
        <w:rPr>
          <w:rFonts w:cs="Times New Roman"/>
        </w:rPr>
        <w:t>2</w:t>
      </w:r>
      <w:proofErr w:type="gramStart"/>
      <w:r w:rsidRPr="00DB61FA">
        <w:rPr>
          <w:rFonts w:cs="Times New Roman"/>
        </w:rPr>
        <w:t>. время</w:t>
      </w:r>
      <w:proofErr w:type="gramEnd"/>
      <w:r w:rsidRPr="00DB61FA">
        <w:rPr>
          <w:rFonts w:cs="Times New Roman"/>
        </w:rPr>
        <w:t xml:space="preserve"> </w:t>
      </w:r>
      <w:r w:rsidR="007271AE">
        <w:rPr>
          <w:rFonts w:cs="Times New Roman"/>
        </w:rPr>
        <w:t>10</w:t>
      </w:r>
      <w:r w:rsidRPr="00DB61FA">
        <w:rPr>
          <w:rFonts w:cs="Times New Roman"/>
        </w:rPr>
        <w:t>:</w:t>
      </w:r>
      <w:r w:rsidR="00CF0FBC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часов, место вскрытия: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r w:rsidRPr="00DB61FA">
        <w:rPr>
          <w:rFonts w:cs="Times New Roman"/>
        </w:rPr>
        <w:t xml:space="preserve">р/н,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51, кабинет 201.</w:t>
      </w:r>
    </w:p>
    <w:p w:rsidR="0080080F" w:rsidRPr="00DB61FA" w:rsidRDefault="0080080F" w:rsidP="0048597F">
      <w:pPr>
        <w:ind w:firstLine="708"/>
        <w:jc w:val="both"/>
        <w:rPr>
          <w:rFonts w:cs="Times New Roman"/>
          <w:b/>
        </w:rPr>
      </w:pPr>
      <w:r w:rsidRPr="00DB61FA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DB61FA">
        <w:rPr>
          <w:rFonts w:cs="Times New Roman"/>
          <w:b/>
        </w:rPr>
        <w:t xml:space="preserve">пки, наименование </w:t>
      </w:r>
      <w:r w:rsidR="0032207B" w:rsidRPr="00DB61FA">
        <w:rPr>
          <w:rFonts w:cs="Times New Roman"/>
          <w:b/>
        </w:rPr>
        <w:t xml:space="preserve">и юридический адрес </w:t>
      </w:r>
      <w:r w:rsidR="00562323" w:rsidRPr="00DB61FA">
        <w:rPr>
          <w:rFonts w:cs="Times New Roman"/>
          <w:b/>
        </w:rPr>
        <w:t>Поставщика</w:t>
      </w:r>
      <w:r w:rsidR="0032207B" w:rsidRPr="00DB61FA">
        <w:rPr>
          <w:rFonts w:cs="Times New Roman"/>
          <w:b/>
        </w:rPr>
        <w:t>, Организатора (Заказчика)</w:t>
      </w:r>
      <w:r w:rsidRPr="00DB61FA">
        <w:rPr>
          <w:rFonts w:cs="Times New Roman"/>
          <w:b/>
        </w:rPr>
        <w:t>.</w:t>
      </w:r>
    </w:p>
    <w:p w:rsidR="009D2E50" w:rsidRPr="00DB61FA" w:rsidRDefault="009D2E50" w:rsidP="009D2E50">
      <w:pPr>
        <w:ind w:firstLine="708"/>
        <w:jc w:val="both"/>
      </w:pPr>
      <w:bookmarkStart w:id="1" w:name="z374"/>
      <w:bookmarkStart w:id="2" w:name="z375"/>
      <w:r w:rsidRPr="00DB61FA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DB61FA">
        <w:rPr>
          <w:color w:val="000000"/>
        </w:rPr>
        <w:t xml:space="preserve">по форме, </w:t>
      </w:r>
      <w:r w:rsidR="00E4253F" w:rsidRPr="00DB61FA">
        <w:t>утвержденной  приказом Министра здравоохранения Республики Казахстан от 12 ноября 2021 года № ҚР ДСМ -113 (далее – форма)</w:t>
      </w:r>
      <w:r w:rsidRPr="00DB61FA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DB61FA" w:rsidRDefault="009D2E50" w:rsidP="009D2E50">
      <w:pPr>
        <w:ind w:firstLine="708"/>
        <w:jc w:val="both"/>
      </w:pPr>
      <w:r w:rsidRPr="00DB61FA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DB61FA" w:rsidRDefault="00E4253F" w:rsidP="00E4253F">
      <w:pPr>
        <w:ind w:firstLine="708"/>
        <w:jc w:val="both"/>
      </w:pPr>
      <w:bookmarkStart w:id="3" w:name="z386"/>
      <w:bookmarkEnd w:id="2"/>
      <w:r w:rsidRPr="00DB61FA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DB61FA" w:rsidRDefault="00E4253F" w:rsidP="00E4253F">
      <w:pPr>
        <w:jc w:val="both"/>
      </w:pPr>
      <w:bookmarkStart w:id="4" w:name="z383"/>
      <w:r w:rsidRPr="00DB61FA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DB61FA" w:rsidRDefault="00E4253F" w:rsidP="00E4253F">
      <w:pPr>
        <w:jc w:val="both"/>
      </w:pPr>
      <w:bookmarkStart w:id="5" w:name="z384"/>
      <w:bookmarkEnd w:id="4"/>
      <w:r w:rsidRPr="00DB61FA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DB61FA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DB61FA">
        <w:rPr>
          <w:b/>
          <w:color w:val="000000"/>
        </w:rPr>
        <w:lastRenderedPageBreak/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DB61FA" w:rsidRDefault="00E4253F" w:rsidP="00E4253F">
      <w:pPr>
        <w:ind w:firstLine="708"/>
        <w:jc w:val="both"/>
      </w:pPr>
      <w:bookmarkStart w:id="7" w:name="z387"/>
      <w:r w:rsidRPr="00DB61FA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E4253F" w:rsidRPr="00DB61FA" w:rsidRDefault="00E4253F" w:rsidP="00E4253F">
      <w:pPr>
        <w:ind w:firstLine="708"/>
        <w:jc w:val="both"/>
      </w:pPr>
      <w:bookmarkStart w:id="8" w:name="z388"/>
      <w:bookmarkEnd w:id="7"/>
      <w:r w:rsidRPr="00DB61FA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9" w:name="z389"/>
      <w:bookmarkEnd w:id="8"/>
      <w:r w:rsidRPr="00DB61FA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10" w:name="z390"/>
      <w:bookmarkEnd w:id="9"/>
      <w:r w:rsidRPr="00DB61FA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DB61FA" w:rsidRDefault="00E4253F" w:rsidP="00E4253F">
      <w:pPr>
        <w:ind w:firstLine="708"/>
        <w:jc w:val="both"/>
      </w:pPr>
      <w:bookmarkStart w:id="11" w:name="z391"/>
      <w:bookmarkEnd w:id="10"/>
      <w:r w:rsidRPr="00DB61FA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DB61FA" w:rsidRDefault="00E4253F" w:rsidP="00E4253F">
      <w:pPr>
        <w:ind w:firstLine="708"/>
        <w:jc w:val="both"/>
      </w:pPr>
      <w:bookmarkStart w:id="12" w:name="z392"/>
      <w:bookmarkEnd w:id="11"/>
      <w:r w:rsidRPr="00DB61FA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DB61FA" w:rsidRDefault="00E4253F" w:rsidP="00E4253F">
      <w:pPr>
        <w:ind w:firstLine="708"/>
        <w:jc w:val="both"/>
      </w:pPr>
      <w:bookmarkStart w:id="13" w:name="z398"/>
      <w:r w:rsidRPr="00DB61FA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DB61FA" w:rsidRDefault="00E4253F" w:rsidP="0048597F">
      <w:pPr>
        <w:jc w:val="both"/>
        <w:rPr>
          <w:rFonts w:cs="Times New Roman"/>
        </w:rPr>
      </w:pPr>
    </w:p>
    <w:p w:rsidR="0032207B" w:rsidRPr="00DB61FA" w:rsidRDefault="0032207B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Начальник</w:t>
      </w:r>
    </w:p>
    <w:p w:rsidR="00720938" w:rsidRPr="00DB61FA" w:rsidRDefault="0080080F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отдела государственны</w:t>
      </w:r>
      <w:r w:rsidR="0032207B" w:rsidRPr="00DB61FA">
        <w:rPr>
          <w:rFonts w:cs="Times New Roman"/>
          <w:b/>
        </w:rPr>
        <w:t>х</w:t>
      </w:r>
      <w:r w:rsidRPr="00DB61FA">
        <w:rPr>
          <w:rFonts w:cs="Times New Roman"/>
          <w:b/>
        </w:rPr>
        <w:t xml:space="preserve"> закуп</w:t>
      </w:r>
      <w:r w:rsidR="0032207B" w:rsidRPr="00DB61FA">
        <w:rPr>
          <w:rFonts w:cs="Times New Roman"/>
          <w:b/>
        </w:rPr>
        <w:t>о</w:t>
      </w:r>
      <w:r w:rsidRPr="00DB61FA">
        <w:rPr>
          <w:rFonts w:cs="Times New Roman"/>
          <w:b/>
        </w:rPr>
        <w:t>к</w:t>
      </w:r>
      <w:r w:rsidR="0032207B" w:rsidRPr="00DB61FA">
        <w:rPr>
          <w:rFonts w:cs="Times New Roman"/>
          <w:b/>
        </w:rPr>
        <w:tab/>
      </w:r>
      <w:r w:rsidR="0032207B" w:rsidRPr="00DB61FA">
        <w:rPr>
          <w:rFonts w:cs="Times New Roman"/>
          <w:b/>
        </w:rPr>
        <w:tab/>
      </w:r>
      <w:r w:rsidRPr="00DB61FA">
        <w:rPr>
          <w:rFonts w:cs="Times New Roman"/>
          <w:b/>
        </w:rPr>
        <w:tab/>
      </w:r>
      <w:r w:rsidR="00445013" w:rsidRPr="00DB61FA">
        <w:rPr>
          <w:rFonts w:cs="Times New Roman"/>
          <w:b/>
        </w:rPr>
        <w:tab/>
      </w:r>
      <w:r w:rsidR="00117419" w:rsidRPr="00DB61FA">
        <w:rPr>
          <w:rFonts w:cs="Times New Roman"/>
          <w:b/>
        </w:rPr>
        <w:tab/>
      </w:r>
      <w:proofErr w:type="spellStart"/>
      <w:r w:rsidR="0032207B" w:rsidRPr="00DB61FA">
        <w:rPr>
          <w:rFonts w:cs="Times New Roman"/>
          <w:b/>
        </w:rPr>
        <w:t>Мукажанова</w:t>
      </w:r>
      <w:proofErr w:type="spellEnd"/>
      <w:r w:rsidR="0032207B" w:rsidRPr="00DB61FA">
        <w:rPr>
          <w:rFonts w:cs="Times New Roman"/>
          <w:b/>
        </w:rPr>
        <w:t xml:space="preserve"> Н.М.</w:t>
      </w: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80080F" w:rsidRPr="00DB61FA" w:rsidRDefault="001811AD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Исп</w:t>
      </w:r>
      <w:r w:rsidR="003469CF" w:rsidRPr="00DB61FA">
        <w:rPr>
          <w:rFonts w:cs="Times New Roman"/>
          <w:i/>
          <w:sz w:val="20"/>
          <w:szCs w:val="20"/>
        </w:rPr>
        <w:t>.</w:t>
      </w:r>
      <w:r w:rsidR="00694C51" w:rsidRPr="00DB61FA">
        <w:rPr>
          <w:rFonts w:cs="Times New Roman"/>
          <w:i/>
          <w:sz w:val="20"/>
          <w:szCs w:val="20"/>
        </w:rPr>
        <w:t xml:space="preserve"> </w:t>
      </w:r>
      <w:r w:rsidR="006F5C83" w:rsidRPr="00DB61FA">
        <w:rPr>
          <w:rFonts w:cs="Times New Roman"/>
          <w:i/>
          <w:sz w:val="20"/>
          <w:szCs w:val="20"/>
        </w:rPr>
        <w:t>Жанабайкызы К.</w:t>
      </w:r>
    </w:p>
    <w:p w:rsidR="0086053E" w:rsidRPr="00DB61FA" w:rsidRDefault="0080080F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8-727-278-04-44</w:t>
      </w:r>
    </w:p>
    <w:sectPr w:rsidR="0086053E" w:rsidRPr="00DB61F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0F"/>
    <w:rsid w:val="00000BE7"/>
    <w:rsid w:val="000046C6"/>
    <w:rsid w:val="00020133"/>
    <w:rsid w:val="00034096"/>
    <w:rsid w:val="00041613"/>
    <w:rsid w:val="00056832"/>
    <w:rsid w:val="0009393C"/>
    <w:rsid w:val="000A1533"/>
    <w:rsid w:val="000A27B1"/>
    <w:rsid w:val="000A4E11"/>
    <w:rsid w:val="000D1B46"/>
    <w:rsid w:val="000D2585"/>
    <w:rsid w:val="000E6062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06D4B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271AE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8F6F6B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4C77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560B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95E6A"/>
    <w:rsid w:val="00DA0726"/>
    <w:rsid w:val="00DA2070"/>
    <w:rsid w:val="00DA217E"/>
    <w:rsid w:val="00DA785A"/>
    <w:rsid w:val="00DB61F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DB354-7F97-447B-B80C-92E3DE6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0FD0-92DA-40A8-AA0E-3CAE1B5B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2</cp:revision>
  <cp:lastPrinted>2022-03-18T04:48:00Z</cp:lastPrinted>
  <dcterms:created xsi:type="dcterms:W3CDTF">2022-03-18T04:48:00Z</dcterms:created>
  <dcterms:modified xsi:type="dcterms:W3CDTF">2022-03-18T04:48:00Z</dcterms:modified>
</cp:coreProperties>
</file>