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DB61FA" w:rsidRDefault="00D02D36" w:rsidP="0048597F">
      <w:pPr>
        <w:jc w:val="center"/>
        <w:rPr>
          <w:rFonts w:cs="Times New Roman"/>
          <w:b/>
        </w:rPr>
      </w:pPr>
      <w:r w:rsidRPr="00DB61FA">
        <w:rPr>
          <w:rFonts w:cs="Times New Roman"/>
          <w:b/>
        </w:rPr>
        <w:t>Объявления</w:t>
      </w:r>
    </w:p>
    <w:p w:rsidR="00D02D36" w:rsidRPr="00DB61FA" w:rsidRDefault="00D02D36" w:rsidP="0048597F">
      <w:pPr>
        <w:jc w:val="center"/>
        <w:rPr>
          <w:rFonts w:cs="Times New Roman"/>
          <w:b/>
        </w:rPr>
      </w:pPr>
      <w:r w:rsidRPr="00DB61FA">
        <w:rPr>
          <w:rFonts w:cs="Times New Roman"/>
          <w:b/>
        </w:rPr>
        <w:t xml:space="preserve">о проведении </w:t>
      </w:r>
      <w:r w:rsidR="00C036E1" w:rsidRPr="00C036E1">
        <w:rPr>
          <w:rFonts w:cs="Times New Roman"/>
          <w:b/>
          <w:u w:val="single"/>
        </w:rPr>
        <w:t>повторного</w:t>
      </w:r>
      <w:r w:rsidR="00C036E1">
        <w:rPr>
          <w:rFonts w:cs="Times New Roman"/>
          <w:b/>
        </w:rPr>
        <w:t xml:space="preserve"> </w:t>
      </w:r>
      <w:r w:rsidRPr="00DB61FA">
        <w:rPr>
          <w:rFonts w:cs="Times New Roman"/>
          <w:b/>
        </w:rPr>
        <w:t>закупа спос</w:t>
      </w:r>
      <w:r w:rsidR="00E4253F" w:rsidRPr="00DB61FA">
        <w:rPr>
          <w:rFonts w:cs="Times New Roman"/>
          <w:b/>
        </w:rPr>
        <w:t xml:space="preserve">обом запроса ценовых предложений </w:t>
      </w:r>
    </w:p>
    <w:p w:rsidR="00E4253F" w:rsidRPr="00DB61FA" w:rsidRDefault="00E4253F" w:rsidP="0048597F">
      <w:pPr>
        <w:jc w:val="center"/>
        <w:rPr>
          <w:rFonts w:cs="Times New Roman"/>
          <w:b/>
        </w:rPr>
      </w:pPr>
      <w:r w:rsidRPr="00DB61FA">
        <w:rPr>
          <w:rFonts w:cs="Times New Roman"/>
          <w:b/>
        </w:rPr>
        <w:t xml:space="preserve">медицинского изделия для </w:t>
      </w:r>
      <w:proofErr w:type="spellStart"/>
      <w:r w:rsidR="008C01FC">
        <w:rPr>
          <w:rFonts w:cs="Times New Roman"/>
          <w:b/>
        </w:rPr>
        <w:t>кардио</w:t>
      </w:r>
      <w:proofErr w:type="spellEnd"/>
      <w:r w:rsidR="008C01FC">
        <w:rPr>
          <w:rFonts w:cs="Times New Roman"/>
          <w:b/>
        </w:rPr>
        <w:t xml:space="preserve"> и микрохирургии</w:t>
      </w:r>
    </w:p>
    <w:p w:rsidR="00694C51" w:rsidRPr="00DB61FA" w:rsidRDefault="00694C51" w:rsidP="0048597F">
      <w:pPr>
        <w:jc w:val="center"/>
        <w:rPr>
          <w:rFonts w:cs="Times New Roman"/>
        </w:rPr>
      </w:pPr>
    </w:p>
    <w:p w:rsidR="0080080F" w:rsidRPr="00DB61FA" w:rsidRDefault="0080080F" w:rsidP="0048597F">
      <w:pPr>
        <w:rPr>
          <w:rFonts w:cs="Times New Roman"/>
        </w:rPr>
      </w:pPr>
      <w:proofErr w:type="spellStart"/>
      <w:r w:rsidRPr="00DB61FA">
        <w:rPr>
          <w:rFonts w:cs="Times New Roman"/>
        </w:rPr>
        <w:t>г</w:t>
      </w:r>
      <w:proofErr w:type="gramStart"/>
      <w:r w:rsidRPr="00DB61FA">
        <w:rPr>
          <w:rFonts w:cs="Times New Roman"/>
        </w:rPr>
        <w:t>.А</w:t>
      </w:r>
      <w:proofErr w:type="gramEnd"/>
      <w:r w:rsidRPr="00DB61FA">
        <w:rPr>
          <w:rFonts w:cs="Times New Roman"/>
        </w:rPr>
        <w:t>лматы</w:t>
      </w:r>
      <w:proofErr w:type="spellEnd"/>
      <w:r w:rsidRPr="00DB61FA">
        <w:rPr>
          <w:rFonts w:cs="Times New Roman"/>
        </w:rPr>
        <w:t xml:space="preserve"> </w:t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="00562323" w:rsidRPr="00DB61FA">
        <w:rPr>
          <w:rFonts w:cs="Times New Roman"/>
        </w:rPr>
        <w:tab/>
      </w:r>
      <w:r w:rsidR="00562323" w:rsidRPr="00DB61FA">
        <w:rPr>
          <w:rFonts w:cs="Times New Roman"/>
        </w:rPr>
        <w:tab/>
      </w:r>
      <w:r w:rsidRPr="00DB61FA">
        <w:rPr>
          <w:rFonts w:cs="Times New Roman"/>
        </w:rPr>
        <w:t xml:space="preserve"> «</w:t>
      </w:r>
      <w:r w:rsidR="00C036E1">
        <w:rPr>
          <w:rFonts w:cs="Times New Roman"/>
        </w:rPr>
        <w:t>23</w:t>
      </w:r>
      <w:r w:rsidRPr="00DB61FA">
        <w:rPr>
          <w:rFonts w:cs="Times New Roman"/>
        </w:rPr>
        <w:t xml:space="preserve">» </w:t>
      </w:r>
      <w:r w:rsidR="009D2E50" w:rsidRPr="00DB61FA">
        <w:rPr>
          <w:rFonts w:cs="Times New Roman"/>
        </w:rPr>
        <w:t>февраля</w:t>
      </w:r>
      <w:r w:rsidR="000E770C" w:rsidRPr="00DB61FA">
        <w:rPr>
          <w:rFonts w:cs="Times New Roman"/>
        </w:rPr>
        <w:t xml:space="preserve"> </w:t>
      </w:r>
      <w:r w:rsidR="00F1687D" w:rsidRPr="00DB61FA">
        <w:rPr>
          <w:rFonts w:cs="Times New Roman"/>
        </w:rPr>
        <w:t>202</w:t>
      </w:r>
      <w:r w:rsidR="009D2E50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 года</w:t>
      </w:r>
    </w:p>
    <w:p w:rsidR="00D53757" w:rsidRPr="00DB61FA" w:rsidRDefault="00D53757" w:rsidP="0048597F">
      <w:pPr>
        <w:rPr>
          <w:rFonts w:cs="Times New Roman"/>
        </w:rPr>
      </w:pPr>
    </w:p>
    <w:p w:rsidR="00410D0B" w:rsidRPr="00DB61FA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DB61FA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 xml:space="preserve">» в соответствии с </w:t>
      </w:r>
      <w:r w:rsidR="00F1687D" w:rsidRPr="00DB61FA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DB61FA">
        <w:rPr>
          <w:color w:val="000000"/>
        </w:rPr>
        <w:t>от 4 июня 2021 года № 375</w:t>
      </w:r>
      <w:r w:rsidR="00F1687D" w:rsidRPr="00DB61FA">
        <w:rPr>
          <w:rStyle w:val="s1"/>
          <w:b w:val="0"/>
        </w:rPr>
        <w:t xml:space="preserve"> </w:t>
      </w:r>
      <w:r w:rsidR="00F1687D" w:rsidRPr="00DB61FA">
        <w:rPr>
          <w:rStyle w:val="s1"/>
        </w:rPr>
        <w:t>«</w:t>
      </w:r>
      <w:r w:rsidR="0063768C" w:rsidRPr="00DB61FA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DB61FA">
        <w:rPr>
          <w:color w:val="000000"/>
        </w:rPr>
        <w:t>ования, фармацевтических услуг</w:t>
      </w:r>
      <w:r w:rsidR="00F1687D" w:rsidRPr="00DB61FA">
        <w:rPr>
          <w:rStyle w:val="s1"/>
        </w:rPr>
        <w:t>»</w:t>
      </w:r>
      <w:r w:rsidR="00F1687D" w:rsidRPr="00DB61FA">
        <w:rPr>
          <w:rStyle w:val="s1"/>
          <w:b w:val="0"/>
        </w:rPr>
        <w:t xml:space="preserve"> </w:t>
      </w:r>
      <w:r w:rsidRPr="00DB61FA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DB61FA">
        <w:rPr>
          <w:rStyle w:val="s1"/>
          <w:b w:val="0"/>
        </w:rPr>
        <w:t xml:space="preserve"> запроса ценовых предложений. 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>Организатор</w:t>
      </w:r>
      <w:r w:rsidR="0032207B" w:rsidRPr="00DB61FA">
        <w:rPr>
          <w:rFonts w:cs="Times New Roman"/>
        </w:rPr>
        <w:t xml:space="preserve"> (Заказчик)</w:t>
      </w:r>
      <w:r w:rsidRPr="00DB61FA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>»</w:t>
      </w:r>
      <w:r w:rsidR="0032207B" w:rsidRPr="00DB61FA">
        <w:rPr>
          <w:rFonts w:cs="Times New Roman"/>
        </w:rPr>
        <w:t xml:space="preserve"> </w:t>
      </w:r>
      <w:r w:rsidR="009D2E50" w:rsidRPr="00DB61FA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DB61F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DB61F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DB61F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DB61F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DB61F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DB61F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DB61FA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DB61FA">
        <w:rPr>
          <w:rFonts w:eastAsiaTheme="minorHAnsi" w:cs="Times New Roman"/>
          <w:kern w:val="0"/>
          <w:lang w:eastAsia="en-US"/>
        </w:rPr>
        <w:t>E-</w:t>
      </w:r>
      <w:proofErr w:type="spellStart"/>
      <w:r w:rsidRPr="00DB61FA">
        <w:rPr>
          <w:rFonts w:eastAsiaTheme="minorHAnsi" w:cs="Times New Roman"/>
          <w:kern w:val="0"/>
          <w:lang w:eastAsia="en-US"/>
        </w:rPr>
        <w:t>mail</w:t>
      </w:r>
      <w:proofErr w:type="spellEnd"/>
      <w:r w:rsidRPr="00DB61FA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DB61FA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4253"/>
        <w:gridCol w:w="850"/>
        <w:gridCol w:w="821"/>
        <w:gridCol w:w="1447"/>
        <w:gridCol w:w="1276"/>
      </w:tblGrid>
      <w:tr w:rsidR="00AC7465" w:rsidRPr="00DB61FA" w:rsidTr="00142A9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DB61FA" w:rsidRDefault="00AC7465" w:rsidP="00142A97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AC7465" w:rsidRPr="00DB61FA" w:rsidRDefault="00AC7465" w:rsidP="00142A97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C7465" w:rsidRPr="00DB61FA" w:rsidRDefault="00AC7465" w:rsidP="00142A97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B61FA">
              <w:rPr>
                <w:rFonts w:cs="Times New Roman"/>
                <w:b/>
                <w:color w:val="000000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AC7465" w:rsidRPr="00DB61FA" w:rsidRDefault="00AC7465" w:rsidP="00142A97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7465" w:rsidRPr="00DB61FA" w:rsidRDefault="00AC7465" w:rsidP="00142A97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AC7465" w:rsidRPr="00DB61FA" w:rsidRDefault="00AC7465" w:rsidP="00142A97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AC7465" w:rsidRPr="00DB61FA" w:rsidRDefault="00AC7465" w:rsidP="00142A97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7465" w:rsidRPr="00DB61FA" w:rsidRDefault="00AC7465" w:rsidP="00142A97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142A97" w:rsidRPr="00DB61FA" w:rsidTr="00142A9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42A97" w:rsidRPr="00DB61FA" w:rsidRDefault="00C036E1" w:rsidP="00142A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обескровливания конечностей  (</w:t>
            </w:r>
            <w:proofErr w:type="gramStart"/>
            <w:r>
              <w:rPr>
                <w:sz w:val="20"/>
                <w:szCs w:val="20"/>
              </w:rPr>
              <w:t>желтый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Одноразовое устройство обескровливания конечностей при ортопедических операциях. Устройства предназначены для обеспечения бескровного стерильного операционного поля при ортопедических операциях и других операциях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. Диапазон оказываемого давления варьируется в зависимости от периметра конечности, расстояния местоположения кольца от дистального конца конечности – 142 – 467 мм </w:t>
            </w:r>
            <w:proofErr w:type="spellStart"/>
            <w:r>
              <w:rPr>
                <w:sz w:val="20"/>
                <w:szCs w:val="20"/>
              </w:rPr>
              <w:t>рт.ст</w:t>
            </w:r>
            <w:proofErr w:type="spellEnd"/>
            <w:r>
              <w:rPr>
                <w:sz w:val="20"/>
                <w:szCs w:val="20"/>
              </w:rPr>
              <w:t xml:space="preserve">. Рабочая длина стерильного чулка от 10-15 см до 100-110 см. Устройства состоят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>: Силиконового кольца, вшитого по окружности в открытый конец хирургического стерильного чулка и натягивающих ремней (постромки). Устройство должно выполняет все три подготовительные процедуры, производимые при подготовке конечности к операции: удаление крови (</w:t>
            </w:r>
            <w:proofErr w:type="spellStart"/>
            <w:r>
              <w:rPr>
                <w:sz w:val="20"/>
                <w:szCs w:val="20"/>
              </w:rPr>
              <w:t>exsanguinations</w:t>
            </w:r>
            <w:proofErr w:type="spellEnd"/>
            <w:r>
              <w:rPr>
                <w:sz w:val="20"/>
                <w:szCs w:val="20"/>
              </w:rPr>
              <w:t>) из оперируемой конечности, артериальная блокада кровообращения (</w:t>
            </w:r>
            <w:proofErr w:type="spellStart"/>
            <w:r>
              <w:rPr>
                <w:sz w:val="20"/>
                <w:szCs w:val="20"/>
              </w:rPr>
              <w:t>occlusion</w:t>
            </w:r>
            <w:proofErr w:type="spellEnd"/>
            <w:r>
              <w:rPr>
                <w:sz w:val="20"/>
                <w:szCs w:val="20"/>
              </w:rPr>
              <w:t>) и покрытие операционной зоны стерильным чулком.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43 454,00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869 080,00   </w:t>
            </w:r>
          </w:p>
        </w:tc>
      </w:tr>
      <w:tr w:rsidR="00142A97" w:rsidRPr="00DB61FA" w:rsidTr="00142A9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42A97" w:rsidRPr="00DB61FA" w:rsidRDefault="00C036E1" w:rsidP="00142A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обескровливания конечностей (</w:t>
            </w:r>
            <w:proofErr w:type="gramStart"/>
            <w:r>
              <w:rPr>
                <w:sz w:val="20"/>
                <w:szCs w:val="20"/>
              </w:rPr>
              <w:t>коричневый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Одноразовое устройство обескровливания конечностей при ортопедических операциях. Устройства предназначены для обеспечения бескровного стерильного операционного поля при ортопедических операциях и других операциях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. Диапазон оказываемого давления варьируется в зависимости от периметра конечности, расстояния местоположения кольца от дистального конца конечности – 142 – 467 мм </w:t>
            </w:r>
            <w:proofErr w:type="spellStart"/>
            <w:r>
              <w:rPr>
                <w:sz w:val="20"/>
                <w:szCs w:val="20"/>
              </w:rPr>
              <w:t>рт.ст</w:t>
            </w:r>
            <w:proofErr w:type="spellEnd"/>
            <w:r>
              <w:rPr>
                <w:sz w:val="20"/>
                <w:szCs w:val="20"/>
              </w:rPr>
              <w:t xml:space="preserve">. Рабочая длина стерильного чулка от 10-15 см до 100-110 см. Устройства состоят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: Силиконового кольца, вшитого по окружности в открытый конец хирургического стерильного чулка и натягивающих ремней (постромки). Устройство должно выполняет все три </w:t>
            </w:r>
            <w:r>
              <w:rPr>
                <w:sz w:val="20"/>
                <w:szCs w:val="20"/>
              </w:rPr>
              <w:lastRenderedPageBreak/>
              <w:t>подготовительные процедуры, производимые при подготовке конечности к операции: удаление крови (</w:t>
            </w:r>
            <w:proofErr w:type="spellStart"/>
            <w:r>
              <w:rPr>
                <w:sz w:val="20"/>
                <w:szCs w:val="20"/>
              </w:rPr>
              <w:t>exsanguinations</w:t>
            </w:r>
            <w:proofErr w:type="spellEnd"/>
            <w:r>
              <w:rPr>
                <w:sz w:val="20"/>
                <w:szCs w:val="20"/>
              </w:rPr>
              <w:t>) из оперируемой конечности, артериальная блокада кровообращения (</w:t>
            </w:r>
            <w:proofErr w:type="spellStart"/>
            <w:r>
              <w:rPr>
                <w:sz w:val="20"/>
                <w:szCs w:val="20"/>
              </w:rPr>
              <w:t>occlusion</w:t>
            </w:r>
            <w:proofErr w:type="spellEnd"/>
            <w:r>
              <w:rPr>
                <w:sz w:val="20"/>
                <w:szCs w:val="20"/>
              </w:rPr>
              <w:t>) и покрытие операционной зоны стерильным чулком.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43 454,00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869 080,00   </w:t>
            </w:r>
          </w:p>
        </w:tc>
      </w:tr>
      <w:tr w:rsidR="00142A97" w:rsidRPr="00DB61FA" w:rsidTr="00142A9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42A97" w:rsidRPr="00DB61FA" w:rsidRDefault="00C036E1" w:rsidP="00142A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Спицы </w:t>
            </w:r>
            <w:proofErr w:type="spellStart"/>
            <w:r>
              <w:rPr>
                <w:sz w:val="20"/>
                <w:szCs w:val="20"/>
              </w:rPr>
              <w:t>Киршнера</w:t>
            </w:r>
            <w:proofErr w:type="spellEnd"/>
            <w:r>
              <w:rPr>
                <w:sz w:val="20"/>
                <w:szCs w:val="20"/>
              </w:rPr>
              <w:t xml:space="preserve"> для экстрамедуллярного остеосинтеза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Спица </w:t>
            </w:r>
            <w:proofErr w:type="spellStart"/>
            <w:r>
              <w:rPr>
                <w:sz w:val="20"/>
                <w:szCs w:val="20"/>
              </w:rPr>
              <w:t>Киршнера</w:t>
            </w:r>
            <w:proofErr w:type="spellEnd"/>
            <w:r>
              <w:rPr>
                <w:sz w:val="20"/>
                <w:szCs w:val="20"/>
              </w:rPr>
              <w:t xml:space="preserve"> с перьевой заточкой – Спица </w:t>
            </w:r>
            <w:proofErr w:type="spellStart"/>
            <w:r>
              <w:rPr>
                <w:sz w:val="20"/>
                <w:szCs w:val="20"/>
              </w:rPr>
              <w:t>Киршнера</w:t>
            </w:r>
            <w:proofErr w:type="spellEnd"/>
            <w:r>
              <w:rPr>
                <w:sz w:val="20"/>
                <w:szCs w:val="20"/>
              </w:rPr>
              <w:t xml:space="preserve"> диаметром 0,8мм; 1,0мм; 1,2мм; 1,5мм; 1,6мм; 1,8мм; 2,0мм; 2,2мм; 2,5мм и 3,0мм,  длиной 210мм. Остриё сверху </w:t>
            </w:r>
            <w:proofErr w:type="spellStart"/>
            <w:r>
              <w:rPr>
                <w:sz w:val="20"/>
                <w:szCs w:val="20"/>
              </w:rPr>
              <w:t>сплащено</w:t>
            </w:r>
            <w:proofErr w:type="spellEnd"/>
            <w:r>
              <w:rPr>
                <w:sz w:val="20"/>
                <w:szCs w:val="20"/>
              </w:rPr>
              <w:t xml:space="preserve">, кончик </w:t>
            </w:r>
            <w:proofErr w:type="spellStart"/>
            <w:r>
              <w:rPr>
                <w:sz w:val="20"/>
                <w:szCs w:val="20"/>
              </w:rPr>
              <w:t>перьевидный</w:t>
            </w:r>
            <w:proofErr w:type="spellEnd"/>
            <w:r>
              <w:rPr>
                <w:sz w:val="20"/>
                <w:szCs w:val="20"/>
              </w:rPr>
              <w:t xml:space="preserve">. Хвостовик расширяется до размера 3,1мм в ширину и сужен на толщине до 0,7мм.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 - 0,03%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- 1,0%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  <w:r>
              <w:rPr>
                <w:sz w:val="20"/>
                <w:szCs w:val="20"/>
              </w:rPr>
              <w:t xml:space="preserve"> - 2,0%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sz w:val="20"/>
                <w:szCs w:val="20"/>
              </w:rPr>
              <w:t>ma</w:t>
            </w:r>
            <w:proofErr w:type="gramStart"/>
            <w:r>
              <w:rPr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  <w:r>
              <w:rPr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Mo</w:t>
            </w:r>
            <w:proofErr w:type="spellEnd"/>
            <w:r>
              <w:rPr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sz w:val="20"/>
                <w:szCs w:val="20"/>
              </w:rPr>
              <w:t>Ni</w:t>
            </w:r>
            <w:proofErr w:type="spellEnd"/>
            <w:r>
              <w:rPr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sz w:val="20"/>
                <w:szCs w:val="20"/>
              </w:rPr>
              <w:t>Cu</w:t>
            </w:r>
            <w:proofErr w:type="spellEnd"/>
            <w:r>
              <w:rPr>
                <w:sz w:val="20"/>
                <w:szCs w:val="20"/>
              </w:rPr>
              <w:t xml:space="preserve"> - 0,5%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Fe</w:t>
            </w:r>
            <w:proofErr w:type="spellEnd"/>
            <w:r>
              <w:rPr>
                <w:sz w:val="20"/>
                <w:szCs w:val="20"/>
              </w:rPr>
              <w:t xml:space="preserve"> – остальное. Размеры по заявке заказчика.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1 574,00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42A97" w:rsidRDefault="00142A97" w:rsidP="0014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283 320,00   </w:t>
            </w:r>
          </w:p>
        </w:tc>
      </w:tr>
    </w:tbl>
    <w:p w:rsidR="0048597F" w:rsidRPr="00DB61FA" w:rsidRDefault="00D53757" w:rsidP="00D23A74">
      <w:pPr>
        <w:jc w:val="both"/>
      </w:pPr>
      <w:r w:rsidRPr="00DB61FA">
        <w:t>Выделенная</w:t>
      </w:r>
      <w:r w:rsidR="0080080F" w:rsidRPr="00DB61FA">
        <w:t xml:space="preserve"> сумма</w:t>
      </w:r>
      <w:r w:rsidR="007773A2" w:rsidRPr="00DB61FA">
        <w:t xml:space="preserve"> </w:t>
      </w:r>
      <w:r w:rsidR="00C036E1">
        <w:t>2 021 480</w:t>
      </w:r>
      <w:r w:rsidR="00CF0FBC" w:rsidRPr="00DB61FA">
        <w:rPr>
          <w:rFonts w:eastAsia="Times New Roman" w:cs="Times New Roman"/>
          <w:kern w:val="0"/>
          <w:lang w:eastAsia="ru-RU" w:bidi="ar-SA"/>
        </w:rPr>
        <w:t>,00</w:t>
      </w:r>
      <w:r w:rsidR="0048597F" w:rsidRPr="00DB61FA">
        <w:t xml:space="preserve"> (</w:t>
      </w:r>
      <w:r w:rsidR="00C036E1">
        <w:t>два миллиона двадцать одна тысяча четыреста восемьдесят</w:t>
      </w:r>
      <w:r w:rsidR="0048597F" w:rsidRPr="00DB61FA">
        <w:t>) тенге.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Поставка товара производиться частями в течение </w:t>
      </w:r>
      <w:r w:rsidR="00DC56C3" w:rsidRPr="00DB61FA">
        <w:rPr>
          <w:rFonts w:cs="Times New Roman"/>
        </w:rPr>
        <w:t>5</w:t>
      </w:r>
      <w:r w:rsidR="00166458" w:rsidRPr="00DB61FA">
        <w:rPr>
          <w:rFonts w:cs="Times New Roman"/>
        </w:rPr>
        <w:t xml:space="preserve"> </w:t>
      </w:r>
      <w:r w:rsidR="00DC56C3" w:rsidRPr="00DB61FA">
        <w:rPr>
          <w:rFonts w:cs="Times New Roman"/>
        </w:rPr>
        <w:t>-</w:t>
      </w:r>
      <w:r w:rsidR="00166458" w:rsidRPr="00DB61FA">
        <w:rPr>
          <w:rFonts w:cs="Times New Roman"/>
        </w:rPr>
        <w:t xml:space="preserve"> и</w:t>
      </w:r>
      <w:r w:rsidR="00DC56C3" w:rsidRPr="00DB61FA">
        <w:rPr>
          <w:rFonts w:cs="Times New Roman"/>
        </w:rPr>
        <w:t xml:space="preserve"> календарных дней </w:t>
      </w:r>
      <w:r w:rsidRPr="00DB61FA">
        <w:rPr>
          <w:rFonts w:cs="Times New Roman"/>
        </w:rPr>
        <w:t xml:space="preserve">текущего года по заявке Заказчика. 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 xml:space="preserve">»,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="00562323" w:rsidRPr="00DB61FA">
        <w:rPr>
          <w:rFonts w:cs="Times New Roman"/>
        </w:rPr>
        <w:t xml:space="preserve"> </w:t>
      </w:r>
      <w:proofErr w:type="gramStart"/>
      <w:r w:rsidRPr="00DB61FA">
        <w:rPr>
          <w:rFonts w:cs="Times New Roman"/>
        </w:rPr>
        <w:t>р</w:t>
      </w:r>
      <w:proofErr w:type="gramEnd"/>
      <w:r w:rsidRPr="00DB61FA">
        <w:rPr>
          <w:rFonts w:cs="Times New Roman"/>
        </w:rPr>
        <w:t xml:space="preserve">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>, 62, аптечный склад.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Pr="00DB61FA">
        <w:rPr>
          <w:rFonts w:cs="Times New Roman"/>
        </w:rPr>
        <w:t xml:space="preserve"> </w:t>
      </w:r>
      <w:proofErr w:type="gramStart"/>
      <w:r w:rsidRPr="00DB61FA">
        <w:rPr>
          <w:rFonts w:cs="Times New Roman"/>
        </w:rPr>
        <w:t>р</w:t>
      </w:r>
      <w:proofErr w:type="gramEnd"/>
      <w:r w:rsidRPr="00DB61FA">
        <w:rPr>
          <w:rFonts w:cs="Times New Roman"/>
        </w:rPr>
        <w:t xml:space="preserve">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 xml:space="preserve">, 51, кабинет 201, дата </w:t>
      </w:r>
      <w:r w:rsidR="00C036E1">
        <w:rPr>
          <w:rFonts w:cs="Times New Roman"/>
        </w:rPr>
        <w:t>03</w:t>
      </w:r>
      <w:r w:rsidRPr="00DB61FA">
        <w:rPr>
          <w:rFonts w:cs="Times New Roman"/>
        </w:rPr>
        <w:t>.</w:t>
      </w:r>
      <w:r w:rsidR="00E4253F" w:rsidRPr="00DB61FA">
        <w:rPr>
          <w:rFonts w:cs="Times New Roman"/>
        </w:rPr>
        <w:t>0</w:t>
      </w:r>
      <w:r w:rsidR="00C036E1">
        <w:rPr>
          <w:rFonts w:cs="Times New Roman"/>
        </w:rPr>
        <w:t>3</w:t>
      </w:r>
      <w:r w:rsidRPr="00DB61FA">
        <w:rPr>
          <w:rFonts w:cs="Times New Roman"/>
        </w:rPr>
        <w:t>.20</w:t>
      </w:r>
      <w:r w:rsidR="00CD1603" w:rsidRPr="00DB61FA">
        <w:rPr>
          <w:rFonts w:cs="Times New Roman"/>
        </w:rPr>
        <w:t>2</w:t>
      </w:r>
      <w:r w:rsidR="00E4253F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г. время: </w:t>
      </w:r>
      <w:r w:rsidR="0048597F" w:rsidRPr="00DB61FA">
        <w:rPr>
          <w:rFonts w:cs="Times New Roman"/>
        </w:rPr>
        <w:t>09</w:t>
      </w:r>
      <w:r w:rsidRPr="00DB61FA">
        <w:rPr>
          <w:rFonts w:cs="Times New Roman"/>
        </w:rPr>
        <w:t>:</w:t>
      </w:r>
      <w:r w:rsidR="0048597F" w:rsidRPr="00DB61FA">
        <w:rPr>
          <w:rFonts w:cs="Times New Roman"/>
        </w:rPr>
        <w:t>00</w:t>
      </w:r>
      <w:r w:rsidRPr="00DB61FA">
        <w:rPr>
          <w:rFonts w:cs="Times New Roman"/>
        </w:rPr>
        <w:t xml:space="preserve"> часов.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Дата и время вскрытия ценовых предложений: дата </w:t>
      </w:r>
      <w:r w:rsidR="00C036E1">
        <w:rPr>
          <w:rFonts w:cs="Times New Roman"/>
        </w:rPr>
        <w:t>03</w:t>
      </w:r>
      <w:r w:rsidRPr="00DB61FA">
        <w:rPr>
          <w:rFonts w:cs="Times New Roman"/>
        </w:rPr>
        <w:t>.</w:t>
      </w:r>
      <w:r w:rsidR="00C036E1">
        <w:rPr>
          <w:rFonts w:cs="Times New Roman"/>
        </w:rPr>
        <w:t>03</w:t>
      </w:r>
      <w:r w:rsidRPr="00DB61FA">
        <w:rPr>
          <w:rFonts w:cs="Times New Roman"/>
        </w:rPr>
        <w:t>.</w:t>
      </w:r>
      <w:r w:rsidR="005F237D" w:rsidRPr="00DB61FA">
        <w:rPr>
          <w:rFonts w:cs="Times New Roman"/>
        </w:rPr>
        <w:t>202</w:t>
      </w:r>
      <w:r w:rsidR="00E4253F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. время </w:t>
      </w:r>
      <w:r w:rsidR="00142A97">
        <w:rPr>
          <w:rFonts w:cs="Times New Roman"/>
        </w:rPr>
        <w:t>11</w:t>
      </w:r>
      <w:r w:rsidRPr="00DB61FA">
        <w:rPr>
          <w:rFonts w:cs="Times New Roman"/>
        </w:rPr>
        <w:t>:</w:t>
      </w:r>
      <w:r w:rsidR="00CF0FBC" w:rsidRPr="00DB61FA">
        <w:rPr>
          <w:rFonts w:cs="Times New Roman"/>
        </w:rPr>
        <w:t>00</w:t>
      </w:r>
      <w:r w:rsidRPr="00DB61FA">
        <w:rPr>
          <w:rFonts w:cs="Times New Roman"/>
        </w:rPr>
        <w:t xml:space="preserve"> часов, место вскрытия: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="00562323" w:rsidRPr="00DB61FA">
        <w:rPr>
          <w:rFonts w:cs="Times New Roman"/>
        </w:rPr>
        <w:t xml:space="preserve"> </w:t>
      </w:r>
      <w:proofErr w:type="gramStart"/>
      <w:r w:rsidRPr="00DB61FA">
        <w:rPr>
          <w:rFonts w:cs="Times New Roman"/>
        </w:rPr>
        <w:t>р</w:t>
      </w:r>
      <w:proofErr w:type="gramEnd"/>
      <w:r w:rsidRPr="00DB61FA">
        <w:rPr>
          <w:rFonts w:cs="Times New Roman"/>
        </w:rPr>
        <w:t xml:space="preserve">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>, 51, кабинет 201.</w:t>
      </w:r>
    </w:p>
    <w:p w:rsidR="0080080F" w:rsidRPr="00DB61FA" w:rsidRDefault="0080080F" w:rsidP="0048597F">
      <w:pPr>
        <w:ind w:firstLine="708"/>
        <w:jc w:val="both"/>
        <w:rPr>
          <w:rFonts w:cs="Times New Roman"/>
          <w:b/>
        </w:rPr>
      </w:pPr>
      <w:r w:rsidRPr="00DB61FA">
        <w:rPr>
          <w:rFonts w:cs="Times New Roman"/>
          <w:b/>
        </w:rPr>
        <w:t>Документы для участия предоставляются в п</w:t>
      </w:r>
      <w:bookmarkStart w:id="0" w:name="_GoBack"/>
      <w:bookmarkEnd w:id="0"/>
      <w:r w:rsidRPr="00DB61FA">
        <w:rPr>
          <w:rFonts w:cs="Times New Roman"/>
          <w:b/>
        </w:rPr>
        <w:t>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DB61FA">
        <w:rPr>
          <w:rFonts w:cs="Times New Roman"/>
          <w:b/>
        </w:rPr>
        <w:t xml:space="preserve">пки, наименование </w:t>
      </w:r>
      <w:r w:rsidR="0032207B" w:rsidRPr="00DB61FA">
        <w:rPr>
          <w:rFonts w:cs="Times New Roman"/>
          <w:b/>
        </w:rPr>
        <w:t xml:space="preserve">и юридический адрес </w:t>
      </w:r>
      <w:r w:rsidR="00562323" w:rsidRPr="00DB61FA">
        <w:rPr>
          <w:rFonts w:cs="Times New Roman"/>
          <w:b/>
        </w:rPr>
        <w:t>Поставщика</w:t>
      </w:r>
      <w:r w:rsidR="0032207B" w:rsidRPr="00DB61FA">
        <w:rPr>
          <w:rFonts w:cs="Times New Roman"/>
          <w:b/>
        </w:rPr>
        <w:t>, Организатора (Заказчика)</w:t>
      </w:r>
      <w:r w:rsidRPr="00DB61FA">
        <w:rPr>
          <w:rFonts w:cs="Times New Roman"/>
          <w:b/>
        </w:rPr>
        <w:t>.</w:t>
      </w:r>
    </w:p>
    <w:p w:rsidR="009D2E50" w:rsidRPr="00DB61FA" w:rsidRDefault="009D2E50" w:rsidP="009D2E50">
      <w:pPr>
        <w:ind w:firstLine="708"/>
        <w:jc w:val="both"/>
      </w:pPr>
      <w:bookmarkStart w:id="1" w:name="z374"/>
      <w:bookmarkStart w:id="2" w:name="z375"/>
      <w:r w:rsidRPr="00DB61FA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DB61FA">
        <w:rPr>
          <w:color w:val="000000"/>
        </w:rPr>
        <w:t xml:space="preserve">по форме, </w:t>
      </w:r>
      <w:r w:rsidR="00E4253F" w:rsidRPr="00DB61FA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DB61FA">
        <w:t>Р</w:t>
      </w:r>
      <w:proofErr w:type="gramEnd"/>
      <w:r w:rsidR="00E4253F" w:rsidRPr="00DB61FA">
        <w:t xml:space="preserve"> ДСМ -113 (далее – форма)</w:t>
      </w:r>
      <w:r w:rsidRPr="00DB61FA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DB61FA" w:rsidRDefault="009D2E50" w:rsidP="009D2E50">
      <w:pPr>
        <w:ind w:firstLine="708"/>
        <w:jc w:val="both"/>
      </w:pPr>
      <w:r w:rsidRPr="00DB61FA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DB61FA" w:rsidRDefault="00E4253F" w:rsidP="00E4253F">
      <w:pPr>
        <w:ind w:firstLine="708"/>
        <w:jc w:val="both"/>
      </w:pPr>
      <w:bookmarkStart w:id="3" w:name="z386"/>
      <w:bookmarkEnd w:id="2"/>
      <w:r w:rsidRPr="00DB61FA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DB61FA" w:rsidRDefault="00E4253F" w:rsidP="00E4253F">
      <w:pPr>
        <w:jc w:val="both"/>
      </w:pPr>
      <w:bookmarkStart w:id="4" w:name="z383"/>
      <w:r w:rsidRPr="00DB61FA">
        <w:rPr>
          <w:color w:val="000000"/>
        </w:rPr>
        <w:lastRenderedPageBreak/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DB61FA" w:rsidRDefault="00E4253F" w:rsidP="00E4253F">
      <w:pPr>
        <w:jc w:val="both"/>
      </w:pPr>
      <w:bookmarkStart w:id="5" w:name="z384"/>
      <w:bookmarkEnd w:id="4"/>
      <w:r w:rsidRPr="00DB61FA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DB61FA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DB61FA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DB61FA" w:rsidRDefault="00E4253F" w:rsidP="00E4253F">
      <w:pPr>
        <w:ind w:firstLine="708"/>
        <w:jc w:val="both"/>
      </w:pPr>
      <w:bookmarkStart w:id="7" w:name="z387"/>
      <w:proofErr w:type="gramStart"/>
      <w:r w:rsidRPr="00DB61FA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61FA">
        <w:rPr>
          <w:color w:val="000000"/>
        </w:rPr>
        <w:t>прекурсоров</w:t>
      </w:r>
      <w:proofErr w:type="spellEnd"/>
      <w:r w:rsidRPr="00DB61FA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DB61FA">
        <w:rPr>
          <w:color w:val="000000"/>
        </w:rPr>
        <w:t xml:space="preserve"> </w:t>
      </w:r>
      <w:proofErr w:type="gramStart"/>
      <w:r w:rsidRPr="00DB61FA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61FA">
        <w:rPr>
          <w:color w:val="000000"/>
        </w:rPr>
        <w:t>прекурсоров</w:t>
      </w:r>
      <w:proofErr w:type="spellEnd"/>
      <w:r w:rsidRPr="00DB61FA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DB61FA" w:rsidRDefault="00E4253F" w:rsidP="00E4253F">
      <w:pPr>
        <w:ind w:firstLine="708"/>
        <w:jc w:val="both"/>
      </w:pPr>
      <w:bookmarkStart w:id="8" w:name="z388"/>
      <w:bookmarkEnd w:id="7"/>
      <w:r w:rsidRPr="00DB61FA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DB61FA" w:rsidRDefault="00E4253F" w:rsidP="00E4253F">
      <w:pPr>
        <w:ind w:firstLine="708"/>
        <w:jc w:val="both"/>
      </w:pPr>
      <w:bookmarkStart w:id="9" w:name="z389"/>
      <w:bookmarkEnd w:id="8"/>
      <w:r w:rsidRPr="00DB61FA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DB61FA" w:rsidRDefault="00E4253F" w:rsidP="00E4253F">
      <w:pPr>
        <w:ind w:firstLine="708"/>
        <w:jc w:val="both"/>
      </w:pPr>
      <w:bookmarkStart w:id="10" w:name="z390"/>
      <w:bookmarkEnd w:id="9"/>
      <w:r w:rsidRPr="00DB61FA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DB61FA" w:rsidRDefault="00E4253F" w:rsidP="00E4253F">
      <w:pPr>
        <w:ind w:firstLine="708"/>
        <w:jc w:val="both"/>
      </w:pPr>
      <w:bookmarkStart w:id="11" w:name="z391"/>
      <w:bookmarkEnd w:id="10"/>
      <w:r w:rsidRPr="00DB61FA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DB61FA" w:rsidRDefault="00E4253F" w:rsidP="00E4253F">
      <w:pPr>
        <w:ind w:firstLine="708"/>
        <w:jc w:val="both"/>
      </w:pPr>
      <w:bookmarkStart w:id="12" w:name="z392"/>
      <w:bookmarkEnd w:id="11"/>
      <w:r w:rsidRPr="00DB61FA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DB61FA" w:rsidRDefault="00E4253F" w:rsidP="00E4253F">
      <w:pPr>
        <w:ind w:firstLine="708"/>
        <w:jc w:val="both"/>
      </w:pPr>
      <w:r w:rsidRPr="00DB61FA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DB61FA" w:rsidRDefault="00E4253F" w:rsidP="00E4253F">
      <w:pPr>
        <w:ind w:firstLine="708"/>
        <w:jc w:val="both"/>
      </w:pPr>
      <w:r w:rsidRPr="00DB61FA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DB61FA" w:rsidRDefault="00E4253F" w:rsidP="00E4253F">
      <w:pPr>
        <w:ind w:firstLine="708"/>
        <w:jc w:val="both"/>
      </w:pPr>
      <w:bookmarkStart w:id="13" w:name="z398"/>
      <w:r w:rsidRPr="00DB61FA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DB61FA" w:rsidRDefault="00E4253F" w:rsidP="0048597F">
      <w:pPr>
        <w:jc w:val="both"/>
        <w:rPr>
          <w:rFonts w:cs="Times New Roman"/>
        </w:rPr>
      </w:pPr>
    </w:p>
    <w:p w:rsidR="0032207B" w:rsidRPr="00DB61FA" w:rsidRDefault="0032207B" w:rsidP="0048597F">
      <w:pPr>
        <w:rPr>
          <w:rFonts w:cs="Times New Roman"/>
          <w:b/>
        </w:rPr>
      </w:pPr>
      <w:r w:rsidRPr="00DB61FA">
        <w:rPr>
          <w:rFonts w:cs="Times New Roman"/>
          <w:b/>
        </w:rPr>
        <w:t>Начальник</w:t>
      </w:r>
    </w:p>
    <w:p w:rsidR="00720938" w:rsidRPr="00DB61FA" w:rsidRDefault="0080080F" w:rsidP="0048597F">
      <w:pPr>
        <w:rPr>
          <w:rFonts w:cs="Times New Roman"/>
          <w:b/>
        </w:rPr>
      </w:pPr>
      <w:r w:rsidRPr="00DB61FA">
        <w:rPr>
          <w:rFonts w:cs="Times New Roman"/>
          <w:b/>
        </w:rPr>
        <w:t>отдела государственны</w:t>
      </w:r>
      <w:r w:rsidR="0032207B" w:rsidRPr="00DB61FA">
        <w:rPr>
          <w:rFonts w:cs="Times New Roman"/>
          <w:b/>
        </w:rPr>
        <w:t>х</w:t>
      </w:r>
      <w:r w:rsidRPr="00DB61FA">
        <w:rPr>
          <w:rFonts w:cs="Times New Roman"/>
          <w:b/>
        </w:rPr>
        <w:t xml:space="preserve"> закуп</w:t>
      </w:r>
      <w:r w:rsidR="0032207B" w:rsidRPr="00DB61FA">
        <w:rPr>
          <w:rFonts w:cs="Times New Roman"/>
          <w:b/>
        </w:rPr>
        <w:t>о</w:t>
      </w:r>
      <w:r w:rsidRPr="00DB61FA">
        <w:rPr>
          <w:rFonts w:cs="Times New Roman"/>
          <w:b/>
        </w:rPr>
        <w:t>к</w:t>
      </w:r>
      <w:r w:rsidR="0032207B" w:rsidRPr="00DB61FA">
        <w:rPr>
          <w:rFonts w:cs="Times New Roman"/>
          <w:b/>
        </w:rPr>
        <w:tab/>
      </w:r>
      <w:r w:rsidR="0032207B" w:rsidRPr="00DB61FA">
        <w:rPr>
          <w:rFonts w:cs="Times New Roman"/>
          <w:b/>
        </w:rPr>
        <w:tab/>
      </w:r>
      <w:r w:rsidRPr="00DB61FA">
        <w:rPr>
          <w:rFonts w:cs="Times New Roman"/>
          <w:b/>
        </w:rPr>
        <w:tab/>
      </w:r>
      <w:r w:rsidR="00445013" w:rsidRPr="00DB61FA">
        <w:rPr>
          <w:rFonts w:cs="Times New Roman"/>
          <w:b/>
        </w:rPr>
        <w:tab/>
      </w:r>
      <w:r w:rsidR="00117419" w:rsidRPr="00DB61FA">
        <w:rPr>
          <w:rFonts w:cs="Times New Roman"/>
          <w:b/>
        </w:rPr>
        <w:tab/>
      </w:r>
      <w:proofErr w:type="spellStart"/>
      <w:r w:rsidR="0032207B" w:rsidRPr="00DB61FA">
        <w:rPr>
          <w:rFonts w:cs="Times New Roman"/>
          <w:b/>
        </w:rPr>
        <w:t>Мукажанова</w:t>
      </w:r>
      <w:proofErr w:type="spellEnd"/>
      <w:r w:rsidR="0032207B" w:rsidRPr="00DB61FA">
        <w:rPr>
          <w:rFonts w:cs="Times New Roman"/>
          <w:b/>
        </w:rPr>
        <w:t xml:space="preserve"> Н.М.</w:t>
      </w:r>
    </w:p>
    <w:p w:rsidR="00E4253F" w:rsidRPr="00DB61FA" w:rsidRDefault="00E4253F" w:rsidP="0048597F">
      <w:pPr>
        <w:rPr>
          <w:rFonts w:cs="Times New Roman"/>
          <w:sz w:val="22"/>
          <w:szCs w:val="22"/>
        </w:rPr>
      </w:pPr>
    </w:p>
    <w:p w:rsidR="00E4253F" w:rsidRPr="00DB61FA" w:rsidRDefault="00E4253F" w:rsidP="0048597F">
      <w:pPr>
        <w:rPr>
          <w:rFonts w:cs="Times New Roman"/>
          <w:sz w:val="22"/>
          <w:szCs w:val="22"/>
        </w:rPr>
      </w:pPr>
    </w:p>
    <w:p w:rsidR="0080080F" w:rsidRPr="00DB61FA" w:rsidRDefault="001811AD" w:rsidP="0048597F">
      <w:pPr>
        <w:rPr>
          <w:rFonts w:cs="Times New Roman"/>
          <w:sz w:val="20"/>
          <w:szCs w:val="20"/>
        </w:rPr>
      </w:pPr>
      <w:r w:rsidRPr="00DB61FA">
        <w:rPr>
          <w:rFonts w:cs="Times New Roman"/>
          <w:i/>
          <w:sz w:val="20"/>
          <w:szCs w:val="20"/>
        </w:rPr>
        <w:t>Исп</w:t>
      </w:r>
      <w:r w:rsidR="003469CF" w:rsidRPr="00DB61FA">
        <w:rPr>
          <w:rFonts w:cs="Times New Roman"/>
          <w:i/>
          <w:sz w:val="20"/>
          <w:szCs w:val="20"/>
        </w:rPr>
        <w:t>.</w:t>
      </w:r>
      <w:r w:rsidR="00694C51" w:rsidRPr="00DB61FA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DB61FA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DB61FA">
        <w:rPr>
          <w:rFonts w:cs="Times New Roman"/>
          <w:i/>
          <w:sz w:val="20"/>
          <w:szCs w:val="20"/>
        </w:rPr>
        <w:t xml:space="preserve"> К.</w:t>
      </w:r>
    </w:p>
    <w:p w:rsidR="0086053E" w:rsidRPr="00DB61FA" w:rsidRDefault="0080080F" w:rsidP="0048597F">
      <w:pPr>
        <w:rPr>
          <w:rFonts w:cs="Times New Roman"/>
          <w:sz w:val="20"/>
          <w:szCs w:val="20"/>
        </w:rPr>
      </w:pPr>
      <w:r w:rsidRPr="00DB61FA">
        <w:rPr>
          <w:rFonts w:cs="Times New Roman"/>
          <w:i/>
          <w:sz w:val="20"/>
          <w:szCs w:val="20"/>
        </w:rPr>
        <w:t>8-727-278-04-44</w:t>
      </w:r>
    </w:p>
    <w:sectPr w:rsidR="0086053E" w:rsidRPr="00DB61FA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1B46"/>
    <w:rsid w:val="000D2585"/>
    <w:rsid w:val="000E6062"/>
    <w:rsid w:val="000E770C"/>
    <w:rsid w:val="000F573C"/>
    <w:rsid w:val="00111DA7"/>
    <w:rsid w:val="001120D6"/>
    <w:rsid w:val="00117419"/>
    <w:rsid w:val="00124D58"/>
    <w:rsid w:val="00125CFE"/>
    <w:rsid w:val="00142A97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271AE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C01FC"/>
    <w:rsid w:val="008D65C8"/>
    <w:rsid w:val="008D6B6F"/>
    <w:rsid w:val="008E5FB5"/>
    <w:rsid w:val="008F6F6B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560B1"/>
    <w:rsid w:val="00B85056"/>
    <w:rsid w:val="00B96CF4"/>
    <w:rsid w:val="00BA038D"/>
    <w:rsid w:val="00BD5D00"/>
    <w:rsid w:val="00BF2A72"/>
    <w:rsid w:val="00C036E1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B61F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7E75-8CCE-427A-87B5-9ED96328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</cp:revision>
  <cp:lastPrinted>2022-02-18T10:38:00Z</cp:lastPrinted>
  <dcterms:created xsi:type="dcterms:W3CDTF">2022-02-24T16:12:00Z</dcterms:created>
  <dcterms:modified xsi:type="dcterms:W3CDTF">2022-02-24T16:12:00Z</dcterms:modified>
</cp:coreProperties>
</file>