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0F2EE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0F2EE3" w:rsidRDefault="00E4253F" w:rsidP="0048597F">
      <w:pPr>
        <w:jc w:val="center"/>
        <w:rPr>
          <w:rFonts w:cs="Times New Roman"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AB39AA">
        <w:rPr>
          <w:rFonts w:cs="Times New Roman"/>
          <w:sz w:val="22"/>
          <w:szCs w:val="22"/>
          <w:lang w:val="kk-KZ"/>
        </w:rPr>
        <w:t>21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0F2EE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033"/>
        <w:gridCol w:w="3828"/>
        <w:gridCol w:w="992"/>
        <w:gridCol w:w="992"/>
        <w:gridCol w:w="1134"/>
        <w:gridCol w:w="1418"/>
      </w:tblGrid>
      <w:tr w:rsidR="00AC7465" w:rsidRPr="00914B73" w:rsidTr="00914B7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914B73" w:rsidRDefault="00AC7465" w:rsidP="00914B73">
            <w:pPr>
              <w:rPr>
                <w:rFonts w:cs="Times New Roman"/>
                <w:b/>
                <w:sz w:val="18"/>
                <w:szCs w:val="18"/>
              </w:rPr>
            </w:pPr>
            <w:r w:rsidRPr="00914B73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914B73" w:rsidRDefault="00AC7465" w:rsidP="00914B73">
            <w:pPr>
              <w:rPr>
                <w:rFonts w:cs="Times New Roman"/>
                <w:b/>
                <w:sz w:val="18"/>
                <w:szCs w:val="18"/>
              </w:rPr>
            </w:pPr>
            <w:r w:rsidRPr="00914B7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AC7465" w:rsidRPr="00914B73" w:rsidRDefault="00AB39AA" w:rsidP="00914B73">
            <w:pPr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</w:pPr>
            <w:r w:rsidRPr="00914B73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914B73">
              <w:rPr>
                <w:rFonts w:cs="Times New Roman"/>
                <w:b/>
                <w:color w:val="000000"/>
                <w:sz w:val="18"/>
                <w:szCs w:val="18"/>
              </w:rPr>
              <w:t>аименовани</w:t>
            </w:r>
            <w:proofErr w:type="spellEnd"/>
            <w:r w:rsidRPr="00914B73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е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AC7465" w:rsidRPr="00914B73" w:rsidRDefault="00AC7465" w:rsidP="00914B73">
            <w:pPr>
              <w:rPr>
                <w:rFonts w:cs="Times New Roman"/>
                <w:b/>
                <w:sz w:val="18"/>
                <w:szCs w:val="18"/>
              </w:rPr>
            </w:pPr>
            <w:r w:rsidRPr="00914B73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914B73" w:rsidRDefault="00AC7465" w:rsidP="00914B73">
            <w:pPr>
              <w:rPr>
                <w:rFonts w:cs="Times New Roman"/>
                <w:b/>
                <w:sz w:val="18"/>
                <w:szCs w:val="18"/>
              </w:rPr>
            </w:pPr>
            <w:r w:rsidRPr="00914B7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914B73" w:rsidRDefault="00AC7465" w:rsidP="00914B73">
            <w:pPr>
              <w:rPr>
                <w:rFonts w:cs="Times New Roman"/>
                <w:b/>
                <w:sz w:val="18"/>
                <w:szCs w:val="18"/>
              </w:rPr>
            </w:pPr>
            <w:r w:rsidRPr="00914B7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914B73" w:rsidRDefault="00AC7465" w:rsidP="00914B73">
            <w:pPr>
              <w:rPr>
                <w:rFonts w:cs="Times New Roman"/>
                <w:b/>
                <w:sz w:val="18"/>
                <w:szCs w:val="18"/>
              </w:rPr>
            </w:pPr>
            <w:r w:rsidRPr="00914B7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914B73" w:rsidRDefault="00AC7465" w:rsidP="00914B73">
            <w:pPr>
              <w:rPr>
                <w:rFonts w:cs="Times New Roman"/>
                <w:b/>
                <w:sz w:val="18"/>
                <w:szCs w:val="18"/>
              </w:rPr>
            </w:pPr>
            <w:r w:rsidRPr="00914B73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914B73" w:rsidRPr="00914B73" w:rsidTr="00914B7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14B73" w:rsidRPr="00914B73" w:rsidRDefault="00914B73" w:rsidP="00914B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4B73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914B73" w:rsidRPr="00E535A8" w:rsidRDefault="00E535A8" w:rsidP="00914B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535A8">
              <w:rPr>
                <w:rFonts w:cs="Times New Roman"/>
                <w:color w:val="000000"/>
                <w:sz w:val="18"/>
                <w:szCs w:val="18"/>
              </w:rPr>
              <w:t>Тест-картридж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14B73" w:rsidRPr="00E535A8" w:rsidRDefault="00E535A8" w:rsidP="00914B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535A8">
              <w:rPr>
                <w:rFonts w:cs="Times New Roman"/>
                <w:color w:val="000000"/>
                <w:sz w:val="18"/>
                <w:szCs w:val="18"/>
              </w:rPr>
              <w:t xml:space="preserve">Тест-картридж из «автоматический таймер свёртываемости крови </w:t>
            </w:r>
            <w:proofErr w:type="spellStart"/>
            <w:r w:rsidRPr="00E535A8">
              <w:rPr>
                <w:rFonts w:cs="Times New Roman"/>
                <w:color w:val="000000"/>
                <w:sz w:val="18"/>
                <w:szCs w:val="18"/>
              </w:rPr>
              <w:t>ACT</w:t>
            </w:r>
            <w:proofErr w:type="gramStart"/>
            <w:r w:rsidRPr="00E535A8">
              <w:rPr>
                <w:rFonts w:cs="Times New Roman"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E535A8">
              <w:rPr>
                <w:rFonts w:cs="Times New Roman"/>
                <w:color w:val="000000"/>
                <w:sz w:val="18"/>
                <w:szCs w:val="18"/>
              </w:rPr>
              <w:t xml:space="preserve"> принадлежностями «картриджи № 50 к  автоматическому </w:t>
            </w:r>
            <w:proofErr w:type="spellStart"/>
            <w:r w:rsidRPr="00E535A8">
              <w:rPr>
                <w:rFonts w:cs="Times New Roman"/>
                <w:color w:val="000000"/>
                <w:sz w:val="18"/>
                <w:szCs w:val="18"/>
              </w:rPr>
              <w:t>коагуляционному</w:t>
            </w:r>
            <w:proofErr w:type="spellEnd"/>
            <w:r w:rsidRPr="00E535A8">
              <w:rPr>
                <w:rFonts w:cs="Times New Roman"/>
                <w:color w:val="000000"/>
                <w:sz w:val="18"/>
                <w:szCs w:val="18"/>
              </w:rPr>
              <w:t xml:space="preserve"> таймеру. Для подсчета активированного времени свёртываемости крови при высоком содержании гепарина в крови. В упаковке 50 двойных </w:t>
            </w:r>
            <w:proofErr w:type="gramStart"/>
            <w:r w:rsidRPr="00E535A8">
              <w:rPr>
                <w:rFonts w:cs="Times New Roman"/>
                <w:color w:val="000000"/>
                <w:sz w:val="18"/>
                <w:szCs w:val="18"/>
              </w:rPr>
              <w:t>тест-картриджей</w:t>
            </w:r>
            <w:proofErr w:type="gramEnd"/>
            <w:r w:rsidRPr="00E535A8">
              <w:rPr>
                <w:rFonts w:cs="Times New Roman"/>
                <w:color w:val="000000"/>
                <w:sz w:val="18"/>
                <w:szCs w:val="18"/>
              </w:rPr>
              <w:t xml:space="preserve"> для определения высоких дох содержания гепарина в крови (HR-ACT) для использования в условиях ИК, трансплантации, сосудистая хирургия.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14B73" w:rsidRPr="00E535A8" w:rsidRDefault="00E535A8" w:rsidP="00914B73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Упаковка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4B73" w:rsidRPr="00E535A8" w:rsidRDefault="00E535A8" w:rsidP="00914B73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4B73" w:rsidRPr="00E535A8" w:rsidRDefault="00E535A8" w:rsidP="00914B73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4B73" w:rsidRPr="00E535A8" w:rsidRDefault="00E535A8" w:rsidP="00914B73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4 000 000,00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E535A8">
        <w:rPr>
          <w:rFonts w:cs="Times New Roman"/>
          <w:sz w:val="22"/>
          <w:szCs w:val="22"/>
          <w:lang w:val="kk-KZ"/>
        </w:rPr>
        <w:t>4 000 000,00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E535A8">
        <w:rPr>
          <w:rFonts w:cs="Times New Roman"/>
          <w:sz w:val="22"/>
          <w:szCs w:val="22"/>
          <w:lang w:val="kk-KZ"/>
        </w:rPr>
        <w:t>четыре миллиона</w:t>
      </w:r>
      <w:proofErr w:type="gramStart"/>
      <w:r w:rsidR="00914B73">
        <w:rPr>
          <w:rFonts w:cs="Times New Roman"/>
          <w:sz w:val="22"/>
          <w:szCs w:val="22"/>
          <w:lang w:val="kk-KZ"/>
        </w:rPr>
        <w:t xml:space="preserve"> </w:t>
      </w:r>
      <w:r w:rsidR="0048597F" w:rsidRPr="000F2EE3">
        <w:rPr>
          <w:rFonts w:cs="Times New Roman"/>
          <w:sz w:val="22"/>
          <w:szCs w:val="22"/>
        </w:rPr>
        <w:t>)</w:t>
      </w:r>
      <w:proofErr w:type="gramEnd"/>
      <w:r w:rsidR="0048597F" w:rsidRPr="000F2EE3">
        <w:rPr>
          <w:rFonts w:cs="Times New Roman"/>
          <w:sz w:val="22"/>
          <w:szCs w:val="22"/>
        </w:rPr>
        <w:t xml:space="preserve">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AB39AA">
        <w:rPr>
          <w:rFonts w:cs="Times New Roman"/>
          <w:sz w:val="22"/>
          <w:szCs w:val="22"/>
          <w:lang w:val="kk-KZ"/>
        </w:rPr>
        <w:t>28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B39AA">
        <w:rPr>
          <w:rFonts w:cs="Times New Roman"/>
          <w:sz w:val="22"/>
          <w:szCs w:val="22"/>
          <w:lang w:val="kk-KZ"/>
        </w:rPr>
        <w:t>28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E535A8">
        <w:rPr>
          <w:rFonts w:cs="Times New Roman"/>
          <w:sz w:val="22"/>
          <w:szCs w:val="22"/>
          <w:lang w:val="kk-KZ"/>
        </w:rPr>
        <w:t>11</w:t>
      </w:r>
      <w:r w:rsidRPr="000F2EE3">
        <w:rPr>
          <w:rFonts w:cs="Times New Roman"/>
          <w:sz w:val="22"/>
          <w:szCs w:val="22"/>
        </w:rPr>
        <w:t>:</w:t>
      </w:r>
      <w:r w:rsidR="000F2EE3">
        <w:rPr>
          <w:rFonts w:cs="Times New Roman"/>
          <w:sz w:val="22"/>
          <w:szCs w:val="22"/>
          <w:lang w:val="kk-KZ"/>
        </w:rPr>
        <w:t>00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</w:t>
      </w:r>
      <w:bookmarkStart w:id="0" w:name="_GoBack"/>
      <w:bookmarkEnd w:id="0"/>
      <w:r w:rsidRPr="000F2EE3">
        <w:rPr>
          <w:rFonts w:cs="Times New Roman"/>
          <w:sz w:val="22"/>
          <w:szCs w:val="22"/>
        </w:rPr>
        <w:t>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lastRenderedPageBreak/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35A8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BAA7-86A1-45B9-9654-65DEA9D2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</cp:revision>
  <cp:lastPrinted>2022-04-22T09:51:00Z</cp:lastPrinted>
  <dcterms:created xsi:type="dcterms:W3CDTF">2022-04-01T08:29:00Z</dcterms:created>
  <dcterms:modified xsi:type="dcterms:W3CDTF">2022-04-22T09:51:00Z</dcterms:modified>
</cp:coreProperties>
</file>