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«Утверждаю»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>Председател</w:t>
      </w:r>
      <w:r w:rsidR="00996AE4" w:rsidRPr="00B04CC2">
        <w:rPr>
          <w:rFonts w:cs="Times New Roman"/>
          <w:b/>
          <w:sz w:val="26"/>
          <w:szCs w:val="26"/>
        </w:rPr>
        <w:t>ь</w:t>
      </w:r>
      <w:r w:rsidR="00466681" w:rsidRPr="00B04CC2">
        <w:rPr>
          <w:rFonts w:cs="Times New Roman"/>
          <w:b/>
          <w:sz w:val="26"/>
          <w:szCs w:val="26"/>
        </w:rPr>
        <w:t xml:space="preserve"> П</w:t>
      </w:r>
      <w:r w:rsidRPr="00B04CC2">
        <w:rPr>
          <w:rFonts w:cs="Times New Roman"/>
          <w:b/>
          <w:sz w:val="26"/>
          <w:szCs w:val="26"/>
        </w:rPr>
        <w:t>равления</w:t>
      </w:r>
    </w:p>
    <w:p w:rsidR="00C238D9" w:rsidRPr="00B04CC2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B04CC2">
        <w:rPr>
          <w:rFonts w:cs="Times New Roman"/>
          <w:b/>
          <w:sz w:val="26"/>
          <w:szCs w:val="26"/>
        </w:rPr>
        <w:t>Сызганова</w:t>
      </w:r>
      <w:proofErr w:type="spellEnd"/>
      <w:r w:rsidRPr="00B04CC2">
        <w:rPr>
          <w:rFonts w:cs="Times New Roman"/>
          <w:b/>
          <w:sz w:val="26"/>
          <w:szCs w:val="26"/>
        </w:rPr>
        <w:t>»</w:t>
      </w:r>
    </w:p>
    <w:p w:rsidR="00C238D9" w:rsidRPr="00B04CC2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B04CC2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B04CC2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3038C7" w:rsidRDefault="003038C7" w:rsidP="00C238D9">
      <w:pPr>
        <w:pStyle w:val="a3"/>
        <w:jc w:val="center"/>
        <w:rPr>
          <w:rFonts w:cs="Times New Roman"/>
          <w:b/>
          <w:sz w:val="26"/>
          <w:szCs w:val="26"/>
          <w:lang w:val="kk-KZ"/>
        </w:rPr>
      </w:pPr>
    </w:p>
    <w:p w:rsidR="00466681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Протокол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 xml:space="preserve">итогов </w:t>
      </w:r>
      <w:r w:rsidR="00466681" w:rsidRPr="001255CD">
        <w:rPr>
          <w:rFonts w:cs="Times New Roman"/>
          <w:b/>
        </w:rPr>
        <w:t xml:space="preserve">проведенных </w:t>
      </w:r>
      <w:r w:rsidRPr="001255CD">
        <w:rPr>
          <w:rFonts w:cs="Times New Roman"/>
          <w:b/>
        </w:rPr>
        <w:t>закупок</w:t>
      </w:r>
    </w:p>
    <w:p w:rsidR="00C238D9" w:rsidRPr="001255CD" w:rsidRDefault="00C238D9" w:rsidP="00C238D9">
      <w:pPr>
        <w:pStyle w:val="a3"/>
        <w:jc w:val="center"/>
        <w:rPr>
          <w:rFonts w:cs="Times New Roman"/>
          <w:b/>
        </w:rPr>
      </w:pPr>
      <w:r w:rsidRPr="001255CD">
        <w:rPr>
          <w:rFonts w:cs="Times New Roman"/>
          <w:b/>
        </w:rPr>
        <w:t>способом запроса ценовых предложений</w:t>
      </w:r>
    </w:p>
    <w:p w:rsidR="00AD5CD4" w:rsidRPr="001255CD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1255CD" w:rsidRDefault="006129EA" w:rsidP="00C238D9">
      <w:pPr>
        <w:pStyle w:val="a3"/>
        <w:ind w:firstLine="708"/>
        <w:rPr>
          <w:rFonts w:cs="Times New Roman"/>
        </w:rPr>
      </w:pPr>
      <w:r w:rsidRPr="001255CD">
        <w:rPr>
          <w:rFonts w:cs="Times New Roman"/>
        </w:rPr>
        <w:t xml:space="preserve">г. Алматы </w:t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Pr="001255CD">
        <w:rPr>
          <w:rFonts w:cs="Times New Roman"/>
        </w:rPr>
        <w:tab/>
      </w:r>
      <w:r w:rsidR="00466681" w:rsidRPr="001255CD">
        <w:rPr>
          <w:rFonts w:cs="Times New Roman"/>
        </w:rPr>
        <w:t>дата</w:t>
      </w:r>
      <w:r w:rsidRPr="001255CD">
        <w:rPr>
          <w:rFonts w:cs="Times New Roman"/>
        </w:rPr>
        <w:t xml:space="preserve"> «</w:t>
      </w:r>
      <w:r w:rsidR="00590C68" w:rsidRPr="00590C68">
        <w:rPr>
          <w:rFonts w:cs="Times New Roman"/>
        </w:rPr>
        <w:t>11</w:t>
      </w:r>
      <w:r w:rsidR="00C238D9" w:rsidRPr="001255CD">
        <w:rPr>
          <w:rFonts w:cs="Times New Roman"/>
        </w:rPr>
        <w:t xml:space="preserve">» </w:t>
      </w:r>
      <w:r w:rsidR="003038C7" w:rsidRPr="001255CD">
        <w:rPr>
          <w:rFonts w:cs="Times New Roman"/>
          <w:lang w:val="kk-KZ"/>
        </w:rPr>
        <w:t>октября</w:t>
      </w:r>
      <w:r w:rsidR="00466681" w:rsidRPr="001255CD">
        <w:rPr>
          <w:rFonts w:cs="Times New Roman"/>
        </w:rPr>
        <w:t xml:space="preserve"> </w:t>
      </w:r>
      <w:r w:rsidR="005D6344" w:rsidRPr="001255CD">
        <w:rPr>
          <w:rFonts w:cs="Times New Roman"/>
        </w:rPr>
        <w:t xml:space="preserve"> </w:t>
      </w:r>
      <w:r w:rsidR="00AF7CB5" w:rsidRPr="001255CD">
        <w:rPr>
          <w:rFonts w:cs="Times New Roman"/>
        </w:rPr>
        <w:t>202</w:t>
      </w:r>
      <w:r w:rsidR="00466681" w:rsidRPr="001255CD">
        <w:rPr>
          <w:rFonts w:cs="Times New Roman"/>
        </w:rPr>
        <w:t>2</w:t>
      </w:r>
      <w:r w:rsidR="00C238D9" w:rsidRPr="001255CD">
        <w:rPr>
          <w:rFonts w:cs="Times New Roman"/>
        </w:rPr>
        <w:t xml:space="preserve">г. </w:t>
      </w:r>
      <w:r w:rsidR="003B45E8" w:rsidRPr="001255CD">
        <w:rPr>
          <w:rFonts w:cs="Times New Roman"/>
        </w:rPr>
        <w:t>10</w:t>
      </w:r>
      <w:r w:rsidR="0023140D" w:rsidRPr="001255CD">
        <w:rPr>
          <w:rFonts w:cs="Times New Roman"/>
        </w:rPr>
        <w:t>:</w:t>
      </w:r>
      <w:r w:rsidR="00385F39" w:rsidRPr="001255CD">
        <w:rPr>
          <w:rFonts w:cs="Times New Roman"/>
        </w:rPr>
        <w:t>00</w:t>
      </w:r>
    </w:p>
    <w:p w:rsidR="00C238D9" w:rsidRPr="001255CD" w:rsidRDefault="00C238D9" w:rsidP="00C238D9">
      <w:pPr>
        <w:pStyle w:val="a3"/>
        <w:rPr>
          <w:rFonts w:cs="Times New Roman"/>
        </w:rPr>
      </w:pPr>
    </w:p>
    <w:p w:rsidR="00466681" w:rsidRPr="001255CD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Организатор </w:t>
      </w:r>
      <w:r w:rsidRPr="001255CD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255CD">
        <w:rPr>
          <w:rFonts w:cs="Times New Roman"/>
        </w:rPr>
        <w:t>Сызганова</w:t>
      </w:r>
      <w:proofErr w:type="spellEnd"/>
      <w:r w:rsidRPr="001255CD">
        <w:rPr>
          <w:rFonts w:cs="Times New Roman"/>
        </w:rPr>
        <w:t>»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1255CD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1255CD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1255CD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255CD">
        <w:rPr>
          <w:rFonts w:cs="Times New Roman"/>
          <w:color w:val="000000"/>
          <w:lang w:eastAsia="en-US"/>
        </w:rPr>
        <w:t>АО «</w:t>
      </w:r>
      <w:proofErr w:type="spellStart"/>
      <w:r w:rsidRPr="001255CD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255CD">
        <w:rPr>
          <w:rFonts w:cs="Times New Roman"/>
          <w:color w:val="000000"/>
          <w:lang w:eastAsia="en-US"/>
        </w:rPr>
        <w:t>»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1255CD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1255CD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1255CD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1255CD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1255CD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1255CD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1255CD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255CD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255CD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1255CD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264BA3" w:rsidRPr="001255CD" w:rsidRDefault="00466681" w:rsidP="00264BA3">
      <w:pPr>
        <w:pStyle w:val="a7"/>
        <w:jc w:val="both"/>
        <w:rPr>
          <w:rStyle w:val="s1"/>
          <w:b w:val="0"/>
          <w:szCs w:val="24"/>
        </w:rPr>
      </w:pPr>
      <w:r w:rsidRPr="001255CD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1255CD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1255CD">
        <w:rPr>
          <w:rFonts w:cs="Times New Roman"/>
          <w:color w:val="000000"/>
          <w:szCs w:val="24"/>
        </w:rPr>
        <w:t>от 4 июня 2021 года № 375</w:t>
      </w:r>
      <w:r w:rsidRPr="001255CD">
        <w:rPr>
          <w:rStyle w:val="s1"/>
          <w:b w:val="0"/>
          <w:szCs w:val="24"/>
        </w:rPr>
        <w:t xml:space="preserve"> </w:t>
      </w:r>
      <w:r w:rsidRPr="001255CD">
        <w:rPr>
          <w:rStyle w:val="s1"/>
          <w:szCs w:val="24"/>
        </w:rPr>
        <w:t>«</w:t>
      </w:r>
      <w:r w:rsidRPr="001255CD">
        <w:rPr>
          <w:rFonts w:cs="Times New Roman"/>
          <w:color w:val="000000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255CD">
        <w:rPr>
          <w:rStyle w:val="s1"/>
          <w:szCs w:val="24"/>
        </w:rPr>
        <w:t>»</w:t>
      </w:r>
      <w:r w:rsidRPr="001255CD">
        <w:rPr>
          <w:rStyle w:val="s1"/>
          <w:b w:val="0"/>
          <w:szCs w:val="24"/>
        </w:rPr>
        <w:t xml:space="preserve"> (далее-Правил).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>Краткое наименование лотов: «</w:t>
      </w:r>
      <w:r w:rsidR="003038C7" w:rsidRPr="001255CD">
        <w:rPr>
          <w:rFonts w:cs="Times New Roman"/>
          <w:szCs w:val="24"/>
        </w:rPr>
        <w:t>И</w:t>
      </w:r>
      <w:r w:rsidR="004E2DAF" w:rsidRPr="001255CD">
        <w:rPr>
          <w:rFonts w:cs="Times New Roman"/>
          <w:szCs w:val="24"/>
        </w:rPr>
        <w:t>зделия медицинского назначения</w:t>
      </w:r>
      <w:r w:rsidR="002C4455" w:rsidRPr="001255CD">
        <w:rPr>
          <w:rFonts w:cs="Times New Roman"/>
          <w:szCs w:val="24"/>
        </w:rPr>
        <w:t xml:space="preserve"> №</w:t>
      </w:r>
      <w:r w:rsidR="00797A08">
        <w:rPr>
          <w:rFonts w:cs="Times New Roman"/>
          <w:szCs w:val="24"/>
          <w:lang w:val="kk-KZ"/>
        </w:rPr>
        <w:t>12</w:t>
      </w:r>
      <w:r w:rsidRPr="001255CD">
        <w:rPr>
          <w:rFonts w:cs="Times New Roman"/>
          <w:szCs w:val="24"/>
        </w:rPr>
        <w:t>».</w:t>
      </w:r>
    </w:p>
    <w:p w:rsidR="004E2DAF" w:rsidRPr="001255CD" w:rsidRDefault="00264BA3" w:rsidP="004E2DAF">
      <w:pPr>
        <w:pStyle w:val="a7"/>
        <w:numPr>
          <w:ilvl w:val="0"/>
          <w:numId w:val="1"/>
        </w:numPr>
        <w:jc w:val="both"/>
        <w:rPr>
          <w:rFonts w:cs="Times New Roman"/>
          <w:bCs/>
          <w:color w:val="000000"/>
          <w:szCs w:val="24"/>
        </w:rPr>
      </w:pPr>
      <w:r w:rsidRPr="001255CD">
        <w:rPr>
          <w:rFonts w:cs="Times New Roman"/>
          <w:szCs w:val="24"/>
        </w:rPr>
        <w:t xml:space="preserve">Выделенная сумма </w:t>
      </w:r>
      <w:r w:rsidR="00797A08">
        <w:rPr>
          <w:rFonts w:cs="Times New Roman"/>
          <w:lang w:val="kk-KZ"/>
        </w:rPr>
        <w:t>3 325 000,00</w:t>
      </w:r>
      <w:r w:rsidR="00797A08" w:rsidRPr="00307372">
        <w:rPr>
          <w:rFonts w:cs="Times New Roman"/>
        </w:rPr>
        <w:t xml:space="preserve"> (</w:t>
      </w:r>
      <w:r w:rsidR="00797A08">
        <w:rPr>
          <w:rFonts w:cs="Times New Roman"/>
          <w:lang w:val="kk-KZ"/>
        </w:rPr>
        <w:t>три миллиона триста двадцать пять тысяч</w:t>
      </w:r>
      <w:r w:rsidR="00797A08" w:rsidRPr="00307372">
        <w:rPr>
          <w:rFonts w:cs="Times New Roman"/>
        </w:rPr>
        <w:t>) тенге</w:t>
      </w:r>
      <w:r w:rsidR="004E2DAF" w:rsidRPr="001255CD">
        <w:rPr>
          <w:rFonts w:cs="Times New Roman"/>
          <w:szCs w:val="24"/>
        </w:rPr>
        <w:t>.</w:t>
      </w:r>
    </w:p>
    <w:p w:rsidR="00264BA3" w:rsidRPr="001255CD" w:rsidRDefault="00264BA3" w:rsidP="00264BA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255CD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214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543"/>
        <w:gridCol w:w="2268"/>
      </w:tblGrid>
      <w:tr w:rsidR="00264BA3" w:rsidRPr="001255CD" w:rsidTr="00E27161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  <w:b/>
              </w:rPr>
            </w:pPr>
            <w:r w:rsidRPr="001255CD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264BA3" w:rsidRPr="001255CD" w:rsidTr="00E27161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264BA3" w:rsidP="0050345B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1255CD" w:rsidRDefault="0098030F" w:rsidP="00590C68">
            <w:pPr>
              <w:pStyle w:val="a3"/>
              <w:jc w:val="center"/>
              <w:rPr>
                <w:rFonts w:cs="Times New Roman"/>
              </w:rPr>
            </w:pPr>
            <w:r w:rsidRPr="001255CD">
              <w:rPr>
                <w:rFonts w:cs="Times New Roman"/>
              </w:rPr>
              <w:t>ТОО «</w:t>
            </w:r>
            <w:r w:rsidR="00590C68">
              <w:rPr>
                <w:rFonts w:cs="Times New Roman"/>
                <w:lang w:val="en-US"/>
              </w:rPr>
              <w:t>MST Synergy</w:t>
            </w:r>
            <w:r w:rsidRPr="001255CD">
              <w:rPr>
                <w:rFonts w:cs="Times New Roman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BA3" w:rsidRPr="00C6696D" w:rsidRDefault="0098030F" w:rsidP="00590C68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 w:rsidRPr="001255CD">
              <w:rPr>
                <w:rFonts w:cs="Times New Roman"/>
              </w:rPr>
              <w:t>г</w:t>
            </w:r>
            <w:proofErr w:type="gramStart"/>
            <w:r w:rsidRPr="001255CD">
              <w:rPr>
                <w:rFonts w:cs="Times New Roman"/>
              </w:rPr>
              <w:t>.А</w:t>
            </w:r>
            <w:proofErr w:type="gramEnd"/>
            <w:r w:rsidRPr="001255CD">
              <w:rPr>
                <w:rFonts w:cs="Times New Roman"/>
              </w:rPr>
              <w:t>лматы</w:t>
            </w:r>
            <w:proofErr w:type="spellEnd"/>
            <w:r w:rsidRPr="001255CD">
              <w:rPr>
                <w:rFonts w:cs="Times New Roman"/>
              </w:rPr>
              <w:t xml:space="preserve">, </w:t>
            </w:r>
            <w:r w:rsidR="00590C68">
              <w:rPr>
                <w:rFonts w:cs="Times New Roman"/>
                <w:lang w:val="kk-KZ"/>
              </w:rPr>
              <w:t>ул</w:t>
            </w:r>
            <w:r w:rsidR="003038C7" w:rsidRPr="001255CD">
              <w:rPr>
                <w:rFonts w:cs="Times New Roman"/>
                <w:lang w:val="kk-KZ"/>
              </w:rPr>
              <w:t>.</w:t>
            </w:r>
            <w:r w:rsidR="00590C68">
              <w:rPr>
                <w:rFonts w:cs="Times New Roman"/>
                <w:lang w:val="kk-KZ"/>
              </w:rPr>
              <w:t>Бекхожина</w:t>
            </w:r>
            <w:r w:rsidR="00C6696D">
              <w:rPr>
                <w:rFonts w:cs="Times New Roman"/>
                <w:lang w:val="kk-KZ"/>
              </w:rPr>
              <w:t xml:space="preserve"> </w:t>
            </w:r>
            <w:r w:rsidR="00590C68">
              <w:rPr>
                <w:rFonts w:cs="Times New Roman"/>
                <w:lang w:val="kk-KZ"/>
              </w:rPr>
              <w:t>15 А</w:t>
            </w:r>
            <w:r w:rsidR="00C6696D">
              <w:rPr>
                <w:rFonts w:cs="Times New Roman"/>
                <w:lang w:val="kk-KZ"/>
              </w:rPr>
              <w:t xml:space="preserve">, офис </w:t>
            </w:r>
            <w:r w:rsidR="00590C68">
              <w:rPr>
                <w:rFonts w:cs="Times New Roman"/>
                <w:lang w:val="kk-KZ"/>
              </w:rPr>
              <w:t>8</w:t>
            </w:r>
            <w:r w:rsidR="00C6696D">
              <w:rPr>
                <w:rFonts w:cs="Times New Roman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55" w:rsidRPr="001255CD" w:rsidRDefault="00C6696D" w:rsidP="002C445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2C4455" w:rsidRPr="001255CD">
              <w:rPr>
                <w:rFonts w:cs="Times New Roman"/>
              </w:rPr>
              <w:t>.</w:t>
            </w:r>
            <w:r w:rsidR="003038C7" w:rsidRPr="001255CD">
              <w:rPr>
                <w:rFonts w:cs="Times New Roman"/>
              </w:rPr>
              <w:t>10</w:t>
            </w:r>
            <w:r w:rsidR="002C4455" w:rsidRPr="001255CD">
              <w:rPr>
                <w:rFonts w:cs="Times New Roman"/>
              </w:rPr>
              <w:t>.2022г.</w:t>
            </w:r>
          </w:p>
          <w:p w:rsidR="00264BA3" w:rsidRPr="001255CD" w:rsidRDefault="00590C68" w:rsidP="00590C68">
            <w:pPr>
              <w:pStyle w:val="a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lang w:val="kk-KZ"/>
              </w:rPr>
              <w:t>15</w:t>
            </w:r>
            <w:r w:rsidR="002C4455" w:rsidRPr="001255CD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01</w:t>
            </w:r>
            <w:r w:rsidR="003038C7" w:rsidRPr="001255CD">
              <w:rPr>
                <w:rFonts w:cs="Times New Roman"/>
              </w:rPr>
              <w:t xml:space="preserve"> </w:t>
            </w:r>
            <w:r w:rsidR="002C4455" w:rsidRPr="001255CD">
              <w:rPr>
                <w:rFonts w:cs="Times New Roman"/>
              </w:rPr>
              <w:t>час/мин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>Ценовые предложения потенциальных Поставщиков по лотам</w:t>
      </w:r>
      <w:r w:rsidR="004E2DAF" w:rsidRPr="001255CD">
        <w:rPr>
          <w:rFonts w:cs="Times New Roman"/>
        </w:rPr>
        <w:t xml:space="preserve"> представлены</w:t>
      </w:r>
      <w:r w:rsidR="003038C7" w:rsidRPr="001255CD">
        <w:rPr>
          <w:rFonts w:cs="Times New Roman"/>
        </w:rPr>
        <w:t>:</w:t>
      </w:r>
    </w:p>
    <w:p w:rsidR="003038C7" w:rsidRPr="003038C7" w:rsidRDefault="003038C7" w:rsidP="001255CD">
      <w:pPr>
        <w:pStyle w:val="a3"/>
        <w:ind w:left="720"/>
        <w:jc w:val="both"/>
        <w:rPr>
          <w:rFonts w:cs="Times New Roman"/>
          <w:b/>
          <w:sz w:val="26"/>
          <w:szCs w:val="26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93"/>
        <w:gridCol w:w="992"/>
        <w:gridCol w:w="851"/>
        <w:gridCol w:w="992"/>
        <w:gridCol w:w="1560"/>
      </w:tblGrid>
      <w:tr w:rsidR="00590C68" w:rsidRPr="003038C7" w:rsidTr="00590C6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590C68" w:rsidRPr="003038C7" w:rsidRDefault="00590C68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590C68" w:rsidRPr="003038C7" w:rsidRDefault="00590C68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90C68" w:rsidRPr="003038C7" w:rsidRDefault="00590C68" w:rsidP="003038C7">
            <w:pPr>
              <w:rPr>
                <w:rFonts w:cs="Times New Roman"/>
                <w:b/>
                <w:sz w:val="16"/>
                <w:szCs w:val="16"/>
              </w:rPr>
            </w:pPr>
            <w:r w:rsidRPr="003038C7">
              <w:rPr>
                <w:rFonts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0C68" w:rsidRPr="00C6696D" w:rsidRDefault="00590C68" w:rsidP="003038C7">
            <w:pPr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90C68" w:rsidRPr="00C6696D" w:rsidRDefault="00590C68" w:rsidP="003038C7">
            <w:pPr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0C68" w:rsidRPr="00C6696D" w:rsidRDefault="00590C68" w:rsidP="003038C7">
            <w:pPr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90C68" w:rsidRPr="00C6696D" w:rsidRDefault="00590C68" w:rsidP="00C669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6696D">
              <w:rPr>
                <w:rFonts w:cs="Times New Roman"/>
                <w:b/>
                <w:sz w:val="18"/>
                <w:szCs w:val="18"/>
              </w:rPr>
              <w:t xml:space="preserve">Цена за единицу </w:t>
            </w:r>
            <w:r w:rsidRPr="00590C68">
              <w:rPr>
                <w:rFonts w:cs="Times New Roman"/>
                <w:b/>
                <w:sz w:val="18"/>
                <w:szCs w:val="18"/>
              </w:rPr>
              <w:t>ТОО «</w:t>
            </w:r>
            <w:r w:rsidRPr="00590C68">
              <w:rPr>
                <w:rFonts w:cs="Times New Roman"/>
                <w:b/>
                <w:sz w:val="18"/>
                <w:szCs w:val="18"/>
                <w:lang w:val="en-US"/>
              </w:rPr>
              <w:t>MST</w:t>
            </w:r>
            <w:r w:rsidRPr="00590C6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90C68">
              <w:rPr>
                <w:rFonts w:cs="Times New Roman"/>
                <w:b/>
                <w:sz w:val="18"/>
                <w:szCs w:val="18"/>
                <w:lang w:val="en-US"/>
              </w:rPr>
              <w:t>Synergy</w:t>
            </w:r>
            <w:r w:rsidRPr="00C6696D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590C68" w:rsidRPr="003038C7" w:rsidTr="00590C6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0C68" w:rsidRPr="003038C7" w:rsidRDefault="00590C68" w:rsidP="003038C7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038C7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590C68" w:rsidRPr="00590C68" w:rsidRDefault="00590C68" w:rsidP="00C6696D">
            <w:pPr>
              <w:rPr>
                <w:rFonts w:cs="Times New Roman"/>
                <w:sz w:val="18"/>
                <w:szCs w:val="18"/>
              </w:rPr>
            </w:pPr>
            <w:r w:rsidRPr="00590C68">
              <w:rPr>
                <w:bCs/>
                <w:color w:val="000000"/>
                <w:sz w:val="18"/>
                <w:szCs w:val="18"/>
              </w:rPr>
              <w:t>Периферический баллонный катетер, различных размеров, стерильный, однократного применения в комплекте</w:t>
            </w:r>
            <w:r w:rsidRPr="00590C68">
              <w:rPr>
                <w:color w:val="000000"/>
                <w:sz w:val="18"/>
                <w:szCs w:val="18"/>
                <w:lang w:val="kk-KZ"/>
              </w:rPr>
              <w:t xml:space="preserve">. </w:t>
            </w:r>
            <w:r w:rsidRPr="00590C68">
              <w:rPr>
                <w:color w:val="000000"/>
                <w:sz w:val="18"/>
                <w:szCs w:val="18"/>
              </w:rPr>
              <w:t xml:space="preserve">Периферический баллонный катетер совместим с 0.014" проводником. Материал баллона </w:t>
            </w:r>
            <w:r w:rsidRPr="00590C68">
              <w:rPr>
                <w:color w:val="000000"/>
                <w:sz w:val="18"/>
                <w:szCs w:val="18"/>
                <w:lang w:val="kk-KZ"/>
              </w:rPr>
              <w:t xml:space="preserve">типа </w:t>
            </w:r>
            <w:proofErr w:type="spellStart"/>
            <w:r w:rsidRPr="00590C68">
              <w:rPr>
                <w:color w:val="000000"/>
                <w:sz w:val="18"/>
                <w:szCs w:val="18"/>
              </w:rPr>
              <w:t>Nybax</w:t>
            </w:r>
            <w:proofErr w:type="spellEnd"/>
            <w:r w:rsidRPr="00590C68">
              <w:rPr>
                <w:color w:val="000000"/>
                <w:sz w:val="18"/>
                <w:szCs w:val="18"/>
              </w:rPr>
              <w:t xml:space="preserve">, сочетает большую гибкость с радиальной силой, позволяющей раздувать баллон до 24 атмосфер (2431 кПа). Конусный </w:t>
            </w:r>
            <w:proofErr w:type="spellStart"/>
            <w:r w:rsidRPr="00590C68">
              <w:rPr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590C68">
              <w:rPr>
                <w:color w:val="000000"/>
                <w:sz w:val="18"/>
                <w:szCs w:val="18"/>
              </w:rPr>
              <w:t xml:space="preserve"> кончик (0.040" -1.016 мм), (0.017'70,43 мм) всего до 15% больше диаметра проводника сочетается с низким профилем баллона, гидрофильное покрытие баллона </w:t>
            </w:r>
            <w:r w:rsidRPr="00590C68">
              <w:rPr>
                <w:color w:val="000000"/>
                <w:sz w:val="18"/>
                <w:szCs w:val="18"/>
                <w:lang w:val="kk-KZ"/>
              </w:rPr>
              <w:t xml:space="preserve">типа </w:t>
            </w:r>
            <w:proofErr w:type="spellStart"/>
            <w:r w:rsidRPr="00590C68">
              <w:rPr>
                <w:color w:val="000000"/>
                <w:sz w:val="18"/>
                <w:szCs w:val="18"/>
              </w:rPr>
              <w:t>Lubricious</w:t>
            </w:r>
            <w:proofErr w:type="spellEnd"/>
            <w:r w:rsidRPr="00590C6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C68">
              <w:rPr>
                <w:color w:val="000000"/>
                <w:sz w:val="18"/>
                <w:szCs w:val="18"/>
              </w:rPr>
              <w:t>Mediglide</w:t>
            </w:r>
            <w:proofErr w:type="spellEnd"/>
            <w:r w:rsidRPr="00590C68">
              <w:rPr>
                <w:color w:val="000000"/>
                <w:sz w:val="18"/>
                <w:szCs w:val="18"/>
              </w:rPr>
              <w:t xml:space="preserve">, все переходы максимально сглажены. В зависимости от диаметра совместим с </w:t>
            </w:r>
            <w:proofErr w:type="spellStart"/>
            <w:r w:rsidRPr="00590C68">
              <w:rPr>
                <w:color w:val="000000"/>
                <w:sz w:val="18"/>
                <w:szCs w:val="18"/>
              </w:rPr>
              <w:t>интрадьюсерами</w:t>
            </w:r>
            <w:proofErr w:type="spellEnd"/>
            <w:r w:rsidRPr="00590C68">
              <w:rPr>
                <w:color w:val="000000"/>
                <w:sz w:val="18"/>
                <w:szCs w:val="18"/>
              </w:rPr>
              <w:t xml:space="preserve"> 5F (3-7 мм), 6F (8-10 мм), 7F (12 мм). Размеры: диаметр - 1.5, 2.0. 2.5. 3.0, 3.5, 4.0 мм; длина- 20. 30. 40, 60, 80. 100, 120. 150, 220 мм, длины катетеров 900 или 1500 мм. </w:t>
            </w:r>
            <w:proofErr w:type="gramStart"/>
            <w:r w:rsidRPr="00590C68">
              <w:rPr>
                <w:color w:val="000000"/>
                <w:sz w:val="18"/>
                <w:szCs w:val="18"/>
              </w:rPr>
              <w:t>Доступен</w:t>
            </w:r>
            <w:proofErr w:type="gramEnd"/>
            <w:r w:rsidRPr="00590C68">
              <w:rPr>
                <w:color w:val="000000"/>
                <w:sz w:val="18"/>
                <w:szCs w:val="18"/>
              </w:rPr>
              <w:t xml:space="preserve"> в нескольких конфигурациях, система доставки монорельсовая и OTW. Время дефляции менее 10 сек. Наличие двух высококонтрастных </w:t>
            </w:r>
            <w:proofErr w:type="spellStart"/>
            <w:proofErr w:type="gramStart"/>
            <w:r w:rsidRPr="00590C68">
              <w:rPr>
                <w:color w:val="000000"/>
                <w:sz w:val="18"/>
                <w:szCs w:val="18"/>
              </w:rPr>
              <w:t>платино</w:t>
            </w:r>
            <w:proofErr w:type="spellEnd"/>
            <w:r w:rsidRPr="00590C68">
              <w:rPr>
                <w:color w:val="000000"/>
                <w:sz w:val="18"/>
                <w:szCs w:val="18"/>
              </w:rPr>
              <w:t>-иридиевых</w:t>
            </w:r>
            <w:proofErr w:type="gramEnd"/>
            <w:r w:rsidRPr="00590C68">
              <w:rPr>
                <w:color w:val="000000"/>
                <w:sz w:val="18"/>
                <w:szCs w:val="18"/>
              </w:rPr>
              <w:t xml:space="preserve"> маркера для точного позиционирования. Размеры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90C68" w:rsidRPr="00C6696D" w:rsidRDefault="00590C68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90C68" w:rsidRPr="00C6696D" w:rsidRDefault="00590C68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90C68" w:rsidRPr="00C6696D" w:rsidRDefault="00590C68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95000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90C68" w:rsidRPr="00C6696D" w:rsidRDefault="00590C68" w:rsidP="003038C7">
            <w:pPr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94800</w:t>
            </w:r>
          </w:p>
        </w:tc>
      </w:tr>
    </w:tbl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lastRenderedPageBreak/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3038C7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Ценовые предложения отклоненные, по причине не полного пакета документов </w:t>
      </w:r>
      <w:r w:rsidR="002C4455" w:rsidRPr="001255CD">
        <w:rPr>
          <w:rFonts w:cs="Times New Roman"/>
        </w:rPr>
        <w:t xml:space="preserve">или </w:t>
      </w:r>
      <w:r w:rsidR="00B12FB7" w:rsidRPr="001255CD">
        <w:rPr>
          <w:rFonts w:cs="Times New Roman"/>
        </w:rPr>
        <w:t>несоответствия</w:t>
      </w:r>
      <w:r w:rsidR="002C4455" w:rsidRPr="001255CD">
        <w:rPr>
          <w:rFonts w:cs="Times New Roman"/>
        </w:rPr>
        <w:t xml:space="preserve"> квалификационным требованиям </w:t>
      </w:r>
      <w:r w:rsidRPr="001255CD">
        <w:rPr>
          <w:rFonts w:cs="Times New Roman"/>
        </w:rPr>
        <w:t xml:space="preserve">поставщиков: </w:t>
      </w:r>
      <w:r w:rsidR="00265538" w:rsidRPr="001255CD">
        <w:rPr>
          <w:rFonts w:cs="Times New Roman"/>
          <w:lang w:val="kk-KZ"/>
        </w:rPr>
        <w:t>Отсутствует.</w:t>
      </w:r>
    </w:p>
    <w:p w:rsidR="00264BA3" w:rsidRPr="001255CD" w:rsidRDefault="00264BA3" w:rsidP="003038C7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1255CD">
        <w:rPr>
          <w:rFonts w:cs="Times New Roman"/>
        </w:rPr>
        <w:t xml:space="preserve">При вскрытии конвертов присутствовали представители Организатора: 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Заместитель председателя правления по научно-клинической и инновационной деятельности</w:t>
      </w:r>
      <w:r w:rsidRPr="001255CD">
        <w:rPr>
          <w:rFonts w:cs="Times New Roman"/>
        </w:rPr>
        <w:tab/>
      </w:r>
      <w:proofErr w:type="spellStart"/>
      <w:r w:rsidRPr="001255CD">
        <w:rPr>
          <w:rFonts w:cs="Times New Roman"/>
        </w:rPr>
        <w:t>Чорманов</w:t>
      </w:r>
      <w:proofErr w:type="spellEnd"/>
      <w:r w:rsidRPr="001255CD">
        <w:rPr>
          <w:rFonts w:cs="Times New Roman"/>
        </w:rPr>
        <w:t xml:space="preserve"> А.Т.</w:t>
      </w:r>
    </w:p>
    <w:p w:rsidR="001D5480" w:rsidRPr="00797A08" w:rsidRDefault="00264BA3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Главный врач </w:t>
      </w:r>
      <w:proofErr w:type="spellStart"/>
      <w:r w:rsidR="006129EA" w:rsidRPr="001255CD">
        <w:rPr>
          <w:rFonts w:cs="Times New Roman"/>
        </w:rPr>
        <w:t>Каниев</w:t>
      </w:r>
      <w:proofErr w:type="spellEnd"/>
      <w:r w:rsidR="006129EA" w:rsidRPr="001255CD">
        <w:rPr>
          <w:rFonts w:cs="Times New Roman"/>
        </w:rPr>
        <w:t xml:space="preserve"> Ш.А</w:t>
      </w:r>
      <w:r w:rsidRPr="001255CD">
        <w:rPr>
          <w:rFonts w:cs="Times New Roman"/>
        </w:rPr>
        <w:t>.</w:t>
      </w:r>
    </w:p>
    <w:p w:rsidR="00797A08" w:rsidRPr="001255CD" w:rsidRDefault="00797A08" w:rsidP="001D5480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Заместитель председателя правления</w:t>
      </w:r>
      <w:r>
        <w:rPr>
          <w:rFonts w:cs="Times New Roman"/>
          <w:lang w:val="kk-KZ"/>
        </w:rPr>
        <w:t xml:space="preserve"> по ФЭ и ОД</w:t>
      </w:r>
      <w:r w:rsidRPr="001255CD">
        <w:rPr>
          <w:rFonts w:cs="Times New Roman"/>
        </w:rPr>
        <w:t xml:space="preserve"> </w:t>
      </w:r>
      <w:r>
        <w:rPr>
          <w:rFonts w:cs="Times New Roman"/>
          <w:lang w:val="kk-KZ"/>
        </w:rPr>
        <w:t>Тунгатов К.Х.</w:t>
      </w:r>
    </w:p>
    <w:p w:rsidR="00B811C8" w:rsidRPr="001255CD" w:rsidRDefault="00B811C8" w:rsidP="00B811C8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 xml:space="preserve">Заведующая аптекой </w:t>
      </w:r>
      <w:proofErr w:type="spellStart"/>
      <w:r w:rsidRPr="001255CD">
        <w:rPr>
          <w:rFonts w:cs="Times New Roman"/>
        </w:rPr>
        <w:t>Кеншинбаева</w:t>
      </w:r>
      <w:proofErr w:type="spellEnd"/>
      <w:r w:rsidRPr="001255CD">
        <w:rPr>
          <w:rFonts w:cs="Times New Roman"/>
        </w:rPr>
        <w:t xml:space="preserve"> Л.Е.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1255CD">
        <w:rPr>
          <w:rFonts w:cs="Times New Roman"/>
        </w:rPr>
        <w:t>Никбаев</w:t>
      </w:r>
      <w:proofErr w:type="spellEnd"/>
      <w:r w:rsidRPr="001255CD">
        <w:rPr>
          <w:rFonts w:cs="Times New Roman"/>
        </w:rPr>
        <w:t xml:space="preserve"> Б.Б.</w:t>
      </w:r>
    </w:p>
    <w:p w:rsidR="00264BA3" w:rsidRPr="001255CD" w:rsidRDefault="00264BA3" w:rsidP="00E27161">
      <w:pPr>
        <w:pStyle w:val="a3"/>
        <w:numPr>
          <w:ilvl w:val="0"/>
          <w:numId w:val="2"/>
        </w:num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Начальник отдела по государственным зак</w:t>
      </w:r>
      <w:bookmarkStart w:id="0" w:name="_GoBack"/>
      <w:bookmarkEnd w:id="0"/>
      <w:r w:rsidRPr="001255CD">
        <w:rPr>
          <w:rFonts w:cs="Times New Roman"/>
        </w:rPr>
        <w:t xml:space="preserve">упкам </w:t>
      </w:r>
      <w:proofErr w:type="spellStart"/>
      <w:r w:rsidRPr="001255CD">
        <w:rPr>
          <w:rFonts w:cs="Times New Roman"/>
        </w:rPr>
        <w:t>Мукажанова</w:t>
      </w:r>
      <w:proofErr w:type="spellEnd"/>
      <w:r w:rsidRPr="001255CD">
        <w:rPr>
          <w:rFonts w:cs="Times New Roman"/>
        </w:rPr>
        <w:t xml:space="preserve"> Н.М.</w:t>
      </w:r>
    </w:p>
    <w:p w:rsidR="003A32C0" w:rsidRPr="001255CD" w:rsidRDefault="00264BA3" w:rsidP="003A32C0">
      <w:pPr>
        <w:pStyle w:val="a3"/>
        <w:numPr>
          <w:ilvl w:val="0"/>
          <w:numId w:val="2"/>
        </w:numPr>
        <w:ind w:left="709" w:hanging="1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1255CD">
        <w:rPr>
          <w:rFonts w:cs="Times New Roman"/>
        </w:rPr>
        <w:t>Менеджер отдела государственных закупок Жанабайкызы К.</w:t>
      </w:r>
    </w:p>
    <w:p w:rsidR="002B7EDD" w:rsidRPr="001255CD" w:rsidRDefault="002B7EDD" w:rsidP="00E27161">
      <w:pPr>
        <w:pStyle w:val="a7"/>
        <w:numPr>
          <w:ilvl w:val="0"/>
          <w:numId w:val="7"/>
        </w:numPr>
        <w:ind w:left="709" w:hanging="1"/>
        <w:jc w:val="both"/>
        <w:rPr>
          <w:rFonts w:cs="Times New Roman"/>
          <w:szCs w:val="24"/>
        </w:rPr>
      </w:pPr>
      <w:r w:rsidRPr="001255CD">
        <w:rPr>
          <w:rFonts w:cs="Times New Roman"/>
          <w:szCs w:val="24"/>
        </w:rPr>
        <w:t xml:space="preserve">Экономия средств по лотам составляет </w:t>
      </w:r>
      <w:r w:rsidR="00797A08">
        <w:rPr>
          <w:rFonts w:cs="Times New Roman"/>
          <w:szCs w:val="24"/>
          <w:lang w:val="kk-KZ"/>
        </w:rPr>
        <w:t>7 000</w:t>
      </w:r>
      <w:r w:rsidR="004B134B" w:rsidRPr="001255CD">
        <w:rPr>
          <w:rFonts w:cs="Times New Roman"/>
          <w:szCs w:val="24"/>
        </w:rPr>
        <w:t>,</w:t>
      </w:r>
      <w:r w:rsidR="00B04CC2" w:rsidRPr="001255CD">
        <w:rPr>
          <w:rFonts w:cs="Times New Roman"/>
          <w:szCs w:val="24"/>
        </w:rPr>
        <w:t>00</w:t>
      </w:r>
      <w:r w:rsidRPr="001255CD">
        <w:rPr>
          <w:rFonts w:cs="Times New Roman"/>
          <w:szCs w:val="24"/>
        </w:rPr>
        <w:t xml:space="preserve"> (</w:t>
      </w:r>
      <w:r w:rsidR="00797A08">
        <w:rPr>
          <w:rFonts w:cs="Times New Roman"/>
          <w:szCs w:val="24"/>
          <w:lang w:val="kk-KZ"/>
        </w:rPr>
        <w:t>семь тысяч</w:t>
      </w:r>
      <w:r w:rsidRPr="001255CD">
        <w:rPr>
          <w:rFonts w:cs="Times New Roman"/>
          <w:szCs w:val="24"/>
        </w:rPr>
        <w:t xml:space="preserve">) тенге. </w:t>
      </w:r>
    </w:p>
    <w:p w:rsidR="00264BA3" w:rsidRPr="001255CD" w:rsidRDefault="00264BA3" w:rsidP="00E27161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  <w:b/>
        </w:rPr>
        <w:t xml:space="preserve">РЕШЕНИЕ: </w:t>
      </w:r>
      <w:r w:rsidRPr="001255CD">
        <w:rPr>
          <w:rFonts w:cs="Times New Roman"/>
        </w:rPr>
        <w:t>в соответствии пунктом 100, главы 9 Правил:</w:t>
      </w:r>
    </w:p>
    <w:p w:rsidR="002B7EDD" w:rsidRPr="001255CD" w:rsidRDefault="00AC0BB3" w:rsidP="002B7EDD">
      <w:pPr>
        <w:ind w:left="709" w:hanging="1"/>
        <w:jc w:val="both"/>
        <w:rPr>
          <w:rFonts w:cs="Times New Roman"/>
        </w:rPr>
      </w:pPr>
      <w:r w:rsidRPr="001255CD">
        <w:rPr>
          <w:rFonts w:cs="Times New Roman"/>
        </w:rPr>
        <w:t>По лот</w:t>
      </w:r>
      <w:r w:rsidR="001255CD" w:rsidRPr="001255CD">
        <w:rPr>
          <w:rFonts w:cs="Times New Roman"/>
        </w:rPr>
        <w:t>у</w:t>
      </w:r>
      <w:r w:rsidRPr="001255CD">
        <w:rPr>
          <w:rFonts w:cs="Times New Roman"/>
        </w:rPr>
        <w:t xml:space="preserve"> №</w:t>
      </w:r>
      <w:r w:rsidR="004D6C68" w:rsidRPr="001255CD">
        <w:rPr>
          <w:rFonts w:cs="Times New Roman"/>
        </w:rPr>
        <w:t xml:space="preserve"> </w:t>
      </w:r>
      <w:r w:rsidR="009676E3" w:rsidRPr="001255CD">
        <w:rPr>
          <w:rFonts w:cs="Times New Roman"/>
        </w:rPr>
        <w:t>1</w:t>
      </w:r>
      <w:r w:rsidR="004D6C68" w:rsidRPr="001255CD">
        <w:rPr>
          <w:rFonts w:cs="Times New Roman"/>
        </w:rPr>
        <w:t xml:space="preserve"> </w:t>
      </w:r>
      <w:r w:rsidR="002B7EDD" w:rsidRPr="001255CD">
        <w:rPr>
          <w:rFonts w:cs="Times New Roman"/>
        </w:rPr>
        <w:t xml:space="preserve">признать победителем </w:t>
      </w:r>
      <w:r w:rsidRPr="00012AFF">
        <w:rPr>
          <w:rFonts w:cs="Times New Roman"/>
        </w:rPr>
        <w:t xml:space="preserve">ТОО </w:t>
      </w:r>
      <w:r w:rsidR="004D6C68" w:rsidRPr="00012AFF">
        <w:rPr>
          <w:rFonts w:cs="Times New Roman"/>
        </w:rPr>
        <w:t>«</w:t>
      </w:r>
      <w:r w:rsidR="00797A08">
        <w:rPr>
          <w:rFonts w:cs="Times New Roman"/>
          <w:lang w:val="en-US"/>
        </w:rPr>
        <w:t>MST</w:t>
      </w:r>
      <w:r w:rsidR="00797A08" w:rsidRPr="00797A08">
        <w:rPr>
          <w:rFonts w:cs="Times New Roman"/>
        </w:rPr>
        <w:t xml:space="preserve"> </w:t>
      </w:r>
      <w:r w:rsidR="00797A08">
        <w:rPr>
          <w:rFonts w:cs="Times New Roman"/>
          <w:lang w:val="en-US"/>
        </w:rPr>
        <w:t>Synergy</w:t>
      </w:r>
      <w:r w:rsidR="004D6C68" w:rsidRPr="00012AFF">
        <w:rPr>
          <w:rFonts w:cs="Times New Roman"/>
        </w:rPr>
        <w:t xml:space="preserve">» </w:t>
      </w:r>
      <w:r w:rsidR="002B7EDD" w:rsidRPr="00012AFF">
        <w:rPr>
          <w:rFonts w:cs="Times New Roman"/>
        </w:rPr>
        <w:t>представившего ценовое предложение на участи и заключить договор по закупкам на общую</w:t>
      </w:r>
      <w:r w:rsidR="002B7EDD" w:rsidRPr="001255CD">
        <w:rPr>
          <w:rFonts w:cs="Times New Roman"/>
        </w:rPr>
        <w:t xml:space="preserve"> сумму </w:t>
      </w:r>
      <w:r w:rsidR="00797A08">
        <w:rPr>
          <w:rFonts w:cs="Times New Roman"/>
          <w:lang w:val="kk-KZ"/>
        </w:rPr>
        <w:t>3 318 000,00</w:t>
      </w:r>
      <w:r w:rsidR="004B134B" w:rsidRPr="001255CD">
        <w:rPr>
          <w:rFonts w:cs="Times New Roman"/>
        </w:rPr>
        <w:t xml:space="preserve"> (</w:t>
      </w:r>
      <w:r w:rsidR="00797A08">
        <w:rPr>
          <w:rFonts w:cs="Times New Roman"/>
          <w:lang w:val="kk-KZ"/>
        </w:rPr>
        <w:t>три миллиона триста восемьнадцать тысяч</w:t>
      </w:r>
      <w:r w:rsidR="004D6C68" w:rsidRPr="001255CD">
        <w:rPr>
          <w:rFonts w:cs="Times New Roman"/>
        </w:rPr>
        <w:t>) тенге</w:t>
      </w:r>
      <w:r w:rsidR="002B7EDD" w:rsidRPr="001255CD">
        <w:rPr>
          <w:rFonts w:cs="Times New Roman"/>
        </w:rPr>
        <w:t xml:space="preserve"> с учетом всех расходов связанных с поставкой.</w:t>
      </w:r>
    </w:p>
    <w:p w:rsidR="002B7EDD" w:rsidRDefault="002B7EDD" w:rsidP="00E27161">
      <w:pPr>
        <w:ind w:left="709" w:hanging="1"/>
        <w:jc w:val="both"/>
        <w:rPr>
          <w:rFonts w:cs="Times New Roman"/>
        </w:rPr>
      </w:pPr>
    </w:p>
    <w:p w:rsidR="001255CD" w:rsidRPr="00B04CC2" w:rsidRDefault="001255CD" w:rsidP="00E27161">
      <w:pPr>
        <w:ind w:left="709" w:hanging="1"/>
        <w:jc w:val="both"/>
        <w:rPr>
          <w:rFonts w:cs="Times New Roman"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B04CC2">
        <w:rPr>
          <w:rFonts w:cs="Times New Roman"/>
          <w:b/>
        </w:rPr>
        <w:t>по</w:t>
      </w:r>
      <w:proofErr w:type="gramEnd"/>
      <w:r w:rsidRPr="00B04CC2">
        <w:rPr>
          <w:rFonts w:cs="Times New Roman"/>
          <w:b/>
        </w:rPr>
        <w:t xml:space="preserve"> </w:t>
      </w:r>
    </w:p>
    <w:p w:rsidR="00264BA3" w:rsidRDefault="00264BA3" w:rsidP="00AC0BB3">
      <w:pPr>
        <w:pStyle w:val="a3"/>
        <w:ind w:left="709"/>
        <w:rPr>
          <w:rFonts w:cs="Times New Roman"/>
          <w:b/>
          <w:lang w:val="kk-KZ"/>
        </w:rPr>
      </w:pPr>
      <w:r w:rsidRPr="00B04CC2">
        <w:rPr>
          <w:rFonts w:cs="Times New Roman"/>
          <w:b/>
        </w:rPr>
        <w:t>научно-клинической и инновационной деятельности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Чорманов</w:t>
      </w:r>
      <w:proofErr w:type="spellEnd"/>
      <w:r w:rsidRPr="00B04CC2">
        <w:rPr>
          <w:rFonts w:cs="Times New Roman"/>
          <w:b/>
        </w:rPr>
        <w:t xml:space="preserve"> А.Т.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Главный врач </w:t>
      </w:r>
      <w:r w:rsidRPr="00B04CC2">
        <w:rPr>
          <w:rFonts w:cs="Times New Roman"/>
          <w:b/>
        </w:rPr>
        <w:tab/>
        <w:t xml:space="preserve"> 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="00B811C8">
        <w:rPr>
          <w:rFonts w:cs="Times New Roman"/>
          <w:b/>
        </w:rPr>
        <w:t>Каниев</w:t>
      </w:r>
      <w:proofErr w:type="spellEnd"/>
      <w:r w:rsidR="00B811C8">
        <w:rPr>
          <w:rFonts w:cs="Times New Roman"/>
          <w:b/>
        </w:rPr>
        <w:t xml:space="preserve"> Ш.А.</w:t>
      </w:r>
    </w:p>
    <w:p w:rsidR="001D5480" w:rsidRDefault="001D5480" w:rsidP="00AC0BB3">
      <w:pPr>
        <w:pStyle w:val="a3"/>
        <w:ind w:left="709"/>
        <w:rPr>
          <w:rFonts w:cs="Times New Roman"/>
          <w:b/>
          <w:lang w:val="kk-KZ"/>
        </w:rPr>
      </w:pPr>
    </w:p>
    <w:p w:rsidR="00797A08" w:rsidRPr="00B04CC2" w:rsidRDefault="00797A08" w:rsidP="00797A08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Заместитель по </w:t>
      </w:r>
      <w:proofErr w:type="gramStart"/>
      <w:r w:rsidRPr="00B04CC2">
        <w:rPr>
          <w:rFonts w:cs="Times New Roman"/>
          <w:b/>
        </w:rPr>
        <w:t>финансово-экономической</w:t>
      </w:r>
      <w:proofErr w:type="gramEnd"/>
    </w:p>
    <w:p w:rsidR="00797A08" w:rsidRPr="00B04CC2" w:rsidRDefault="00797A08" w:rsidP="00797A08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и организационной деятельности 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Тунгатов</w:t>
      </w:r>
      <w:proofErr w:type="spellEnd"/>
      <w:r w:rsidRPr="00B04CC2">
        <w:rPr>
          <w:rFonts w:cs="Times New Roman"/>
          <w:b/>
        </w:rPr>
        <w:t xml:space="preserve"> К.Х.</w:t>
      </w:r>
    </w:p>
    <w:p w:rsidR="00797A08" w:rsidRPr="00797A08" w:rsidRDefault="00797A08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 xml:space="preserve">Начальник отдела кадровой работы </w:t>
      </w:r>
    </w:p>
    <w:p w:rsidR="00264BA3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и правового обеспечения</w:t>
      </w:r>
      <w:r w:rsidRPr="00B04CC2">
        <w:rPr>
          <w:rFonts w:cs="Times New Roman"/>
        </w:rPr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  <w:t xml:space="preserve"> </w:t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r w:rsidRPr="00B04CC2">
        <w:rPr>
          <w:rFonts w:cs="Times New Roman"/>
        </w:rPr>
        <w:tab/>
      </w:r>
      <w:proofErr w:type="spellStart"/>
      <w:r w:rsidRPr="00B04CC2">
        <w:rPr>
          <w:rFonts w:cs="Times New Roman"/>
          <w:b/>
        </w:rPr>
        <w:t>Никбаев</w:t>
      </w:r>
      <w:proofErr w:type="spellEnd"/>
      <w:r w:rsidRPr="00B04CC2">
        <w:rPr>
          <w:rFonts w:cs="Times New Roman"/>
          <w:b/>
        </w:rPr>
        <w:t xml:space="preserve"> Б.Б.</w:t>
      </w:r>
    </w:p>
    <w:p w:rsidR="00FF13AB" w:rsidRDefault="00FF13AB" w:rsidP="00AC0BB3">
      <w:pPr>
        <w:pStyle w:val="a3"/>
        <w:ind w:left="709"/>
        <w:rPr>
          <w:rFonts w:cs="Times New Roman"/>
          <w:b/>
        </w:rPr>
      </w:pPr>
    </w:p>
    <w:p w:rsidR="00FF13AB" w:rsidRPr="00FF13AB" w:rsidRDefault="00FF13AB" w:rsidP="00AC0BB3">
      <w:pPr>
        <w:pStyle w:val="a3"/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FF13AB">
        <w:rPr>
          <w:rFonts w:cs="Times New Roman"/>
          <w:b/>
        </w:rPr>
        <w:t>Заведующая аптекой</w:t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r w:rsidRPr="00FF13AB">
        <w:rPr>
          <w:rFonts w:cs="Times New Roman"/>
          <w:b/>
        </w:rPr>
        <w:tab/>
      </w:r>
      <w:proofErr w:type="spellStart"/>
      <w:r w:rsidRPr="00FF13AB">
        <w:rPr>
          <w:rFonts w:cs="Times New Roman"/>
          <w:b/>
        </w:rPr>
        <w:t>Кеншинбаева</w:t>
      </w:r>
      <w:proofErr w:type="spellEnd"/>
      <w:r w:rsidRPr="00FF13AB">
        <w:rPr>
          <w:rFonts w:cs="Times New Roman"/>
          <w:b/>
        </w:rPr>
        <w:t xml:space="preserve"> Л.Е.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  <w:r w:rsidRPr="00B04CC2">
        <w:rPr>
          <w:rFonts w:cs="Times New Roman"/>
          <w:b/>
        </w:rPr>
        <w:t>Начальник отдела по государственным закупкам</w:t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r w:rsidRPr="00B04CC2">
        <w:rPr>
          <w:rFonts w:cs="Times New Roman"/>
          <w:b/>
        </w:rPr>
        <w:tab/>
      </w:r>
      <w:proofErr w:type="spellStart"/>
      <w:r w:rsidRPr="00B04CC2">
        <w:rPr>
          <w:rFonts w:cs="Times New Roman"/>
          <w:b/>
        </w:rPr>
        <w:t>Мукажанова</w:t>
      </w:r>
      <w:proofErr w:type="spellEnd"/>
      <w:r w:rsidRPr="00B04CC2">
        <w:rPr>
          <w:rFonts w:cs="Times New Roman"/>
          <w:b/>
        </w:rPr>
        <w:t xml:space="preserve"> Н.М.</w:t>
      </w:r>
    </w:p>
    <w:p w:rsidR="00264BA3" w:rsidRPr="00B04CC2" w:rsidRDefault="00264BA3" w:rsidP="00AC0BB3">
      <w:pPr>
        <w:pStyle w:val="a3"/>
        <w:ind w:left="709"/>
        <w:rPr>
          <w:rFonts w:cs="Times New Roman"/>
          <w:b/>
        </w:rPr>
      </w:pPr>
    </w:p>
    <w:p w:rsidR="00A5646F" w:rsidRPr="00B04CC2" w:rsidRDefault="00264BA3" w:rsidP="00AC0BB3">
      <w:pPr>
        <w:pStyle w:val="a3"/>
        <w:tabs>
          <w:tab w:val="left" w:pos="6359"/>
        </w:tabs>
        <w:ind w:left="709"/>
        <w:rPr>
          <w:rFonts w:eastAsia="Times New Roman" w:cs="Times New Roman"/>
          <w:b/>
          <w:color w:val="000000"/>
          <w:kern w:val="0"/>
          <w:lang w:bidi="ar-SA"/>
        </w:rPr>
      </w:pPr>
      <w:r w:rsidRPr="00B04CC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="00AC0BB3"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04CC2">
        <w:rPr>
          <w:rFonts w:eastAsia="Times New Roman" w:cs="Times New Roman"/>
          <w:b/>
          <w:color w:val="000000"/>
          <w:kern w:val="0"/>
          <w:lang w:bidi="ar-SA"/>
        </w:rPr>
        <w:tab/>
        <w:t>Жанабайкызы К.</w:t>
      </w:r>
    </w:p>
    <w:sectPr w:rsidR="00A5646F" w:rsidRPr="00B04CC2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1EB2"/>
    <w:multiLevelType w:val="hybridMultilevel"/>
    <w:tmpl w:val="EEFAA394"/>
    <w:lvl w:ilvl="0" w:tplc="A22AD5A0">
      <w:start w:val="9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2AFF"/>
    <w:rsid w:val="00067928"/>
    <w:rsid w:val="000728FD"/>
    <w:rsid w:val="000B3795"/>
    <w:rsid w:val="000B5D03"/>
    <w:rsid w:val="000B6FAE"/>
    <w:rsid w:val="000E37BC"/>
    <w:rsid w:val="00124945"/>
    <w:rsid w:val="001255CD"/>
    <w:rsid w:val="001374D6"/>
    <w:rsid w:val="00140F86"/>
    <w:rsid w:val="0014630D"/>
    <w:rsid w:val="001839FB"/>
    <w:rsid w:val="00193B41"/>
    <w:rsid w:val="001D5480"/>
    <w:rsid w:val="00223289"/>
    <w:rsid w:val="0023140D"/>
    <w:rsid w:val="00256E5D"/>
    <w:rsid w:val="00264BA3"/>
    <w:rsid w:val="00265538"/>
    <w:rsid w:val="0027640A"/>
    <w:rsid w:val="002A7B7A"/>
    <w:rsid w:val="002A7C24"/>
    <w:rsid w:val="002B7EDD"/>
    <w:rsid w:val="002C4455"/>
    <w:rsid w:val="002C7081"/>
    <w:rsid w:val="002E1A22"/>
    <w:rsid w:val="00301290"/>
    <w:rsid w:val="003038C7"/>
    <w:rsid w:val="003228DB"/>
    <w:rsid w:val="00325064"/>
    <w:rsid w:val="00325FFE"/>
    <w:rsid w:val="003850B4"/>
    <w:rsid w:val="00385F39"/>
    <w:rsid w:val="003A32C0"/>
    <w:rsid w:val="003B45E8"/>
    <w:rsid w:val="003C51EA"/>
    <w:rsid w:val="003E0118"/>
    <w:rsid w:val="00403D68"/>
    <w:rsid w:val="00420295"/>
    <w:rsid w:val="00453D41"/>
    <w:rsid w:val="00466681"/>
    <w:rsid w:val="004B134B"/>
    <w:rsid w:val="004C3DC9"/>
    <w:rsid w:val="004D6C68"/>
    <w:rsid w:val="004E2DAF"/>
    <w:rsid w:val="0050106E"/>
    <w:rsid w:val="00520B31"/>
    <w:rsid w:val="00521204"/>
    <w:rsid w:val="00544C50"/>
    <w:rsid w:val="00580B97"/>
    <w:rsid w:val="00582445"/>
    <w:rsid w:val="00590C68"/>
    <w:rsid w:val="005931A5"/>
    <w:rsid w:val="005A485A"/>
    <w:rsid w:val="005B365D"/>
    <w:rsid w:val="005C4166"/>
    <w:rsid w:val="005D6344"/>
    <w:rsid w:val="005E5765"/>
    <w:rsid w:val="006129EA"/>
    <w:rsid w:val="006133D8"/>
    <w:rsid w:val="00657CAE"/>
    <w:rsid w:val="006B64D3"/>
    <w:rsid w:val="006E1542"/>
    <w:rsid w:val="00737011"/>
    <w:rsid w:val="00743BBB"/>
    <w:rsid w:val="00783B5F"/>
    <w:rsid w:val="00794E57"/>
    <w:rsid w:val="00797A08"/>
    <w:rsid w:val="007D76EF"/>
    <w:rsid w:val="007F4F62"/>
    <w:rsid w:val="007F5552"/>
    <w:rsid w:val="008141A3"/>
    <w:rsid w:val="00836E34"/>
    <w:rsid w:val="0086053E"/>
    <w:rsid w:val="00882755"/>
    <w:rsid w:val="00882C67"/>
    <w:rsid w:val="0089027A"/>
    <w:rsid w:val="00897611"/>
    <w:rsid w:val="008B1790"/>
    <w:rsid w:val="009361AA"/>
    <w:rsid w:val="00944E9A"/>
    <w:rsid w:val="009676E3"/>
    <w:rsid w:val="0098030F"/>
    <w:rsid w:val="00996AE4"/>
    <w:rsid w:val="009C57CB"/>
    <w:rsid w:val="009E1BEE"/>
    <w:rsid w:val="009F1631"/>
    <w:rsid w:val="009F29A2"/>
    <w:rsid w:val="00A41893"/>
    <w:rsid w:val="00A42DB3"/>
    <w:rsid w:val="00A5646F"/>
    <w:rsid w:val="00A83F37"/>
    <w:rsid w:val="00AA074A"/>
    <w:rsid w:val="00AC0924"/>
    <w:rsid w:val="00AC0BB3"/>
    <w:rsid w:val="00AC2E22"/>
    <w:rsid w:val="00AC75BF"/>
    <w:rsid w:val="00AD4B04"/>
    <w:rsid w:val="00AD5CD4"/>
    <w:rsid w:val="00AE1084"/>
    <w:rsid w:val="00AF7CB5"/>
    <w:rsid w:val="00B04CC2"/>
    <w:rsid w:val="00B12FB7"/>
    <w:rsid w:val="00B16CBA"/>
    <w:rsid w:val="00B5578C"/>
    <w:rsid w:val="00B728D7"/>
    <w:rsid w:val="00B811C8"/>
    <w:rsid w:val="00BF64CE"/>
    <w:rsid w:val="00C238D9"/>
    <w:rsid w:val="00C23F7C"/>
    <w:rsid w:val="00C31F00"/>
    <w:rsid w:val="00C54B66"/>
    <w:rsid w:val="00C6696D"/>
    <w:rsid w:val="00C82F26"/>
    <w:rsid w:val="00C8790A"/>
    <w:rsid w:val="00CA3A0D"/>
    <w:rsid w:val="00CB5E47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13469"/>
    <w:rsid w:val="00E27161"/>
    <w:rsid w:val="00E84443"/>
    <w:rsid w:val="00EA36BB"/>
    <w:rsid w:val="00EC557F"/>
    <w:rsid w:val="00EE12ED"/>
    <w:rsid w:val="00EF6A25"/>
    <w:rsid w:val="00F15109"/>
    <w:rsid w:val="00F21B2D"/>
    <w:rsid w:val="00F32889"/>
    <w:rsid w:val="00F528D2"/>
    <w:rsid w:val="00F64B72"/>
    <w:rsid w:val="00F80615"/>
    <w:rsid w:val="00FA73A9"/>
    <w:rsid w:val="00FB42F1"/>
    <w:rsid w:val="00FE3453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47FC-B89F-4EF3-9B25-125CA1D3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48</cp:revision>
  <cp:lastPrinted>2022-10-14T05:51:00Z</cp:lastPrinted>
  <dcterms:created xsi:type="dcterms:W3CDTF">2021-01-12T03:19:00Z</dcterms:created>
  <dcterms:modified xsi:type="dcterms:W3CDTF">2022-10-14T05:55:00Z</dcterms:modified>
</cp:coreProperties>
</file>