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AA" w:rsidRDefault="00966DAA" w:rsidP="00C238D9">
      <w:pPr>
        <w:pStyle w:val="a3"/>
        <w:jc w:val="right"/>
        <w:rPr>
          <w:rFonts w:cs="Times New Roman"/>
          <w:b/>
          <w:sz w:val="22"/>
          <w:szCs w:val="22"/>
        </w:rPr>
      </w:pPr>
    </w:p>
    <w:p w:rsidR="00C238D9" w:rsidRPr="00B4639C" w:rsidRDefault="00C238D9" w:rsidP="00C238D9">
      <w:pPr>
        <w:pStyle w:val="a3"/>
        <w:jc w:val="right"/>
        <w:rPr>
          <w:rFonts w:cs="Times New Roman"/>
          <w:sz w:val="22"/>
          <w:szCs w:val="22"/>
        </w:rPr>
      </w:pPr>
      <w:r w:rsidRPr="00B4639C">
        <w:rPr>
          <w:rFonts w:cs="Times New Roman"/>
          <w:b/>
          <w:sz w:val="22"/>
          <w:szCs w:val="22"/>
        </w:rPr>
        <w:t>«</w:t>
      </w:r>
      <w:r w:rsidR="00695F23" w:rsidRPr="00B4639C">
        <w:rPr>
          <w:rFonts w:cs="Times New Roman"/>
          <w:b/>
          <w:sz w:val="22"/>
          <w:szCs w:val="22"/>
          <w:lang w:val="kk-KZ"/>
        </w:rPr>
        <w:t>Бекітемін</w:t>
      </w:r>
      <w:r w:rsidRPr="00B4639C">
        <w:rPr>
          <w:rFonts w:cs="Times New Roman"/>
          <w:b/>
          <w:sz w:val="22"/>
          <w:szCs w:val="22"/>
        </w:rPr>
        <w:t>»</w:t>
      </w:r>
    </w:p>
    <w:p w:rsidR="00C238D9" w:rsidRPr="00B4639C" w:rsidRDefault="004B78FD" w:rsidP="00C238D9">
      <w:pPr>
        <w:pStyle w:val="a3"/>
        <w:jc w:val="right"/>
        <w:rPr>
          <w:rFonts w:cs="Times New Roman"/>
          <w:b/>
          <w:sz w:val="22"/>
          <w:szCs w:val="22"/>
        </w:rPr>
      </w:pPr>
      <w:r>
        <w:rPr>
          <w:rFonts w:cs="Times New Roman"/>
          <w:b/>
          <w:sz w:val="22"/>
          <w:szCs w:val="22"/>
          <w:lang w:val="kk-KZ"/>
        </w:rPr>
        <w:t>Басқарма төрағасы</w:t>
      </w:r>
    </w:p>
    <w:p w:rsidR="00C238D9" w:rsidRPr="00B4639C" w:rsidRDefault="004B78FD" w:rsidP="00695F23">
      <w:pPr>
        <w:pStyle w:val="a3"/>
        <w:jc w:val="right"/>
        <w:rPr>
          <w:rFonts w:cs="Times New Roman"/>
          <w:sz w:val="22"/>
          <w:szCs w:val="22"/>
        </w:rPr>
      </w:pPr>
      <w:r w:rsidRPr="00B4639C">
        <w:rPr>
          <w:rFonts w:cs="Times New Roman"/>
          <w:b/>
          <w:sz w:val="22"/>
          <w:szCs w:val="22"/>
          <w:lang w:val="kk-KZ"/>
        </w:rPr>
        <w:t xml:space="preserve">АҚ </w:t>
      </w:r>
      <w:r w:rsidR="00695F23" w:rsidRPr="00B4639C">
        <w:rPr>
          <w:rFonts w:cs="Times New Roman"/>
          <w:b/>
          <w:sz w:val="22"/>
          <w:szCs w:val="22"/>
          <w:lang w:val="kk-KZ"/>
        </w:rPr>
        <w:t>"А. Н. Сызғанов атындағы ҰХҒО</w:t>
      </w:r>
      <w:r>
        <w:rPr>
          <w:rFonts w:cs="Times New Roman"/>
          <w:b/>
          <w:sz w:val="22"/>
          <w:szCs w:val="22"/>
          <w:lang w:val="kk-KZ"/>
        </w:rPr>
        <w:t>"</w:t>
      </w:r>
    </w:p>
    <w:p w:rsidR="00C238D9" w:rsidRPr="00B4639C" w:rsidRDefault="00C238D9" w:rsidP="00C238D9">
      <w:pPr>
        <w:pStyle w:val="a3"/>
        <w:jc w:val="right"/>
        <w:rPr>
          <w:rFonts w:cs="Times New Roman"/>
          <w:b/>
          <w:sz w:val="22"/>
          <w:szCs w:val="22"/>
        </w:rPr>
      </w:pPr>
      <w:r w:rsidRPr="00B4639C">
        <w:rPr>
          <w:rFonts w:cs="Times New Roman"/>
          <w:b/>
          <w:sz w:val="22"/>
          <w:szCs w:val="22"/>
        </w:rPr>
        <w:t xml:space="preserve">_________________ Б.Б. </w:t>
      </w:r>
      <w:proofErr w:type="spellStart"/>
      <w:r w:rsidRPr="00B4639C">
        <w:rPr>
          <w:rFonts w:cs="Times New Roman"/>
          <w:b/>
          <w:sz w:val="22"/>
          <w:szCs w:val="22"/>
        </w:rPr>
        <w:t>Баймаханов</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4402C" w:rsidRPr="00B4639C" w:rsidTr="00695F23">
        <w:tc>
          <w:tcPr>
            <w:tcW w:w="5068" w:type="dxa"/>
          </w:tcPr>
          <w:p w:rsidR="004B78FD" w:rsidRDefault="004B78FD" w:rsidP="00A4402C">
            <w:pPr>
              <w:pStyle w:val="a3"/>
              <w:jc w:val="center"/>
              <w:rPr>
                <w:rFonts w:cs="Times New Roman"/>
                <w:b/>
                <w:sz w:val="22"/>
                <w:szCs w:val="22"/>
              </w:rPr>
            </w:pPr>
          </w:p>
          <w:p w:rsidR="00DB478D" w:rsidRPr="00B4639C" w:rsidRDefault="00DB478D" w:rsidP="00A4402C">
            <w:pPr>
              <w:pStyle w:val="a3"/>
              <w:jc w:val="center"/>
              <w:rPr>
                <w:rFonts w:cs="Times New Roman"/>
                <w:b/>
                <w:sz w:val="22"/>
                <w:szCs w:val="22"/>
              </w:rPr>
            </w:pPr>
          </w:p>
          <w:p w:rsidR="00A4402C" w:rsidRPr="00B4639C" w:rsidRDefault="00A4402C" w:rsidP="00A4402C">
            <w:pPr>
              <w:pStyle w:val="a3"/>
              <w:jc w:val="center"/>
              <w:rPr>
                <w:rFonts w:cs="Times New Roman"/>
                <w:b/>
                <w:sz w:val="22"/>
                <w:szCs w:val="22"/>
              </w:rPr>
            </w:pPr>
            <w:proofErr w:type="spellStart"/>
            <w:r w:rsidRPr="00B4639C">
              <w:rPr>
                <w:rFonts w:cs="Times New Roman"/>
                <w:b/>
                <w:sz w:val="22"/>
                <w:szCs w:val="22"/>
              </w:rPr>
              <w:t>Хаттама</w:t>
            </w:r>
            <w:proofErr w:type="spellEnd"/>
          </w:p>
          <w:p w:rsidR="00A4402C" w:rsidRPr="00B4639C" w:rsidRDefault="00A4402C" w:rsidP="00A4402C">
            <w:pPr>
              <w:pStyle w:val="a3"/>
              <w:jc w:val="center"/>
              <w:rPr>
                <w:rFonts w:cs="Times New Roman"/>
                <w:b/>
                <w:sz w:val="22"/>
                <w:szCs w:val="22"/>
              </w:rPr>
            </w:pPr>
            <w:proofErr w:type="spellStart"/>
            <w:proofErr w:type="gramStart"/>
            <w:r w:rsidRPr="00B4639C">
              <w:rPr>
                <w:rFonts w:cs="Times New Roman"/>
                <w:b/>
                <w:sz w:val="22"/>
                <w:szCs w:val="22"/>
              </w:rPr>
              <w:t>өткізілген</w:t>
            </w:r>
            <w:proofErr w:type="spellEnd"/>
            <w:proofErr w:type="gramEnd"/>
            <w:r w:rsidRPr="00B4639C">
              <w:rPr>
                <w:rFonts w:cs="Times New Roman"/>
                <w:b/>
                <w:sz w:val="22"/>
                <w:szCs w:val="22"/>
              </w:rPr>
              <w:t xml:space="preserve"> </w:t>
            </w:r>
            <w:proofErr w:type="spellStart"/>
            <w:r w:rsidRPr="00B4639C">
              <w:rPr>
                <w:rFonts w:cs="Times New Roman"/>
                <w:b/>
                <w:sz w:val="22"/>
                <w:szCs w:val="22"/>
              </w:rPr>
              <w:t>сатып</w:t>
            </w:r>
            <w:proofErr w:type="spellEnd"/>
            <w:r w:rsidRPr="00B4639C">
              <w:rPr>
                <w:rFonts w:cs="Times New Roman"/>
                <w:b/>
                <w:sz w:val="22"/>
                <w:szCs w:val="22"/>
              </w:rPr>
              <w:t xml:space="preserve"> </w:t>
            </w:r>
            <w:proofErr w:type="spellStart"/>
            <w:r w:rsidRPr="00B4639C">
              <w:rPr>
                <w:rFonts w:cs="Times New Roman"/>
                <w:b/>
                <w:sz w:val="22"/>
                <w:szCs w:val="22"/>
              </w:rPr>
              <w:t>алу</w:t>
            </w:r>
            <w:proofErr w:type="spellEnd"/>
            <w:r w:rsidRPr="00B4639C">
              <w:rPr>
                <w:rFonts w:cs="Times New Roman"/>
                <w:b/>
                <w:sz w:val="22"/>
                <w:szCs w:val="22"/>
              </w:rPr>
              <w:t xml:space="preserve"> </w:t>
            </w:r>
            <w:proofErr w:type="spellStart"/>
            <w:r w:rsidRPr="00B4639C">
              <w:rPr>
                <w:rFonts w:cs="Times New Roman"/>
                <w:b/>
                <w:sz w:val="22"/>
                <w:szCs w:val="22"/>
              </w:rPr>
              <w:t>қорытындылары</w:t>
            </w:r>
            <w:proofErr w:type="spellEnd"/>
          </w:p>
          <w:p w:rsidR="00A4402C" w:rsidRDefault="00A4402C" w:rsidP="00A4402C">
            <w:pPr>
              <w:pStyle w:val="a3"/>
              <w:jc w:val="center"/>
              <w:rPr>
                <w:rFonts w:cs="Times New Roman"/>
                <w:b/>
                <w:sz w:val="22"/>
                <w:szCs w:val="22"/>
              </w:rPr>
            </w:pPr>
            <w:proofErr w:type="spellStart"/>
            <w:proofErr w:type="gramStart"/>
            <w:r w:rsidRPr="00B4639C">
              <w:rPr>
                <w:rFonts w:cs="Times New Roman"/>
                <w:b/>
                <w:sz w:val="22"/>
                <w:szCs w:val="22"/>
              </w:rPr>
              <w:t>баға</w:t>
            </w:r>
            <w:proofErr w:type="spellEnd"/>
            <w:proofErr w:type="gramEnd"/>
            <w:r w:rsidRPr="00B4639C">
              <w:rPr>
                <w:rFonts w:cs="Times New Roman"/>
                <w:b/>
                <w:sz w:val="22"/>
                <w:szCs w:val="22"/>
              </w:rPr>
              <w:t xml:space="preserve"> </w:t>
            </w:r>
            <w:proofErr w:type="spellStart"/>
            <w:r w:rsidRPr="00B4639C">
              <w:rPr>
                <w:rFonts w:cs="Times New Roman"/>
                <w:b/>
                <w:sz w:val="22"/>
                <w:szCs w:val="22"/>
              </w:rPr>
              <w:t>ұсыныстарын</w:t>
            </w:r>
            <w:proofErr w:type="spellEnd"/>
            <w:r w:rsidRPr="00B4639C">
              <w:rPr>
                <w:rFonts w:cs="Times New Roman"/>
                <w:b/>
                <w:sz w:val="22"/>
                <w:szCs w:val="22"/>
              </w:rPr>
              <w:t xml:space="preserve"> </w:t>
            </w:r>
            <w:proofErr w:type="spellStart"/>
            <w:r w:rsidRPr="00B4639C">
              <w:rPr>
                <w:rFonts w:cs="Times New Roman"/>
                <w:b/>
                <w:sz w:val="22"/>
                <w:szCs w:val="22"/>
              </w:rPr>
              <w:t>сұрату</w:t>
            </w:r>
            <w:proofErr w:type="spellEnd"/>
            <w:r w:rsidRPr="00B4639C">
              <w:rPr>
                <w:rFonts w:cs="Times New Roman"/>
                <w:b/>
                <w:sz w:val="22"/>
                <w:szCs w:val="22"/>
              </w:rPr>
              <w:t xml:space="preserve"> </w:t>
            </w:r>
            <w:proofErr w:type="spellStart"/>
            <w:r w:rsidRPr="00B4639C">
              <w:rPr>
                <w:rFonts w:cs="Times New Roman"/>
                <w:b/>
                <w:sz w:val="22"/>
                <w:szCs w:val="22"/>
              </w:rPr>
              <w:t>тәсілімен</w:t>
            </w:r>
            <w:proofErr w:type="spellEnd"/>
          </w:p>
          <w:p w:rsidR="004B78FD" w:rsidRPr="00B4639C" w:rsidRDefault="004B78FD" w:rsidP="00A4402C">
            <w:pPr>
              <w:pStyle w:val="a3"/>
              <w:jc w:val="center"/>
              <w:rPr>
                <w:rFonts w:cs="Times New Roman"/>
                <w:b/>
                <w:sz w:val="22"/>
                <w:szCs w:val="22"/>
              </w:rPr>
            </w:pPr>
          </w:p>
          <w:p w:rsidR="00A4402C" w:rsidRPr="00B4639C" w:rsidRDefault="00906691" w:rsidP="00A4402C">
            <w:pPr>
              <w:pStyle w:val="a3"/>
              <w:jc w:val="center"/>
              <w:rPr>
                <w:rFonts w:cs="Times New Roman"/>
                <w:sz w:val="22"/>
                <w:szCs w:val="22"/>
                <w:lang w:val="kk-KZ"/>
              </w:rPr>
            </w:pPr>
            <w:r>
              <w:rPr>
                <w:rFonts w:cs="Times New Roman"/>
                <w:sz w:val="22"/>
                <w:szCs w:val="22"/>
                <w:lang w:val="kk-KZ"/>
              </w:rPr>
              <w:t xml:space="preserve">Алматы қаласы        күні </w:t>
            </w:r>
            <w:r w:rsidRPr="008F1B81">
              <w:rPr>
                <w:rFonts w:cs="Times New Roman"/>
                <w:sz w:val="22"/>
                <w:szCs w:val="22"/>
              </w:rPr>
              <w:t>30</w:t>
            </w:r>
            <w:r w:rsidR="00DE00AC">
              <w:rPr>
                <w:rFonts w:cs="Times New Roman"/>
                <w:sz w:val="22"/>
                <w:szCs w:val="22"/>
                <w:lang w:val="kk-KZ"/>
              </w:rPr>
              <w:t>.11.2022ж. 10:0</w:t>
            </w:r>
            <w:r w:rsidR="00A4402C" w:rsidRPr="00B4639C">
              <w:rPr>
                <w:rFonts w:cs="Times New Roman"/>
                <w:sz w:val="22"/>
                <w:szCs w:val="22"/>
                <w:lang w:val="kk-KZ"/>
              </w:rPr>
              <w:t>0</w:t>
            </w:r>
          </w:p>
          <w:p w:rsidR="00A4402C" w:rsidRDefault="00A4402C" w:rsidP="00A4402C">
            <w:pPr>
              <w:pStyle w:val="a3"/>
              <w:jc w:val="center"/>
              <w:rPr>
                <w:rFonts w:cs="Times New Roman"/>
                <w:b/>
                <w:sz w:val="22"/>
                <w:szCs w:val="22"/>
                <w:lang w:val="kk-KZ"/>
              </w:rPr>
            </w:pPr>
          </w:p>
          <w:p w:rsidR="00966DAA" w:rsidRPr="00B4639C" w:rsidRDefault="00966DAA" w:rsidP="00A4402C">
            <w:pPr>
              <w:pStyle w:val="a3"/>
              <w:jc w:val="center"/>
              <w:rPr>
                <w:rFonts w:cs="Times New Roman"/>
                <w:b/>
                <w:sz w:val="22"/>
                <w:szCs w:val="22"/>
                <w:lang w:val="kk-KZ"/>
              </w:rPr>
            </w:pP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1.</w:t>
            </w:r>
            <w:r w:rsidRPr="00B4639C">
              <w:rPr>
                <w:rFonts w:cs="Times New Roman"/>
                <w:b/>
                <w:sz w:val="22"/>
                <w:szCs w:val="22"/>
                <w:lang w:val="kk-KZ"/>
              </w:rPr>
              <w:t xml:space="preserve">Ұйымдастырушы </w:t>
            </w:r>
            <w:r w:rsidR="001964FD" w:rsidRPr="00B4639C">
              <w:rPr>
                <w:rFonts w:cs="Times New Roman"/>
                <w:sz w:val="22"/>
                <w:szCs w:val="22"/>
                <w:lang w:val="kk-KZ"/>
              </w:rPr>
              <w:t xml:space="preserve">- "А. Н. </w:t>
            </w:r>
            <w:r w:rsidRPr="00B4639C">
              <w:rPr>
                <w:rFonts w:cs="Times New Roman"/>
                <w:sz w:val="22"/>
                <w:szCs w:val="22"/>
                <w:lang w:val="kk-KZ"/>
              </w:rPr>
              <w:t>Сызғанов атындағы Ұлттық хирургия ғылыми орталығы" АҚ</w:t>
            </w:r>
          </w:p>
          <w:p w:rsidR="00A4402C" w:rsidRPr="00B4639C" w:rsidRDefault="00A4402C" w:rsidP="00A4402C">
            <w:pPr>
              <w:pStyle w:val="a3"/>
              <w:rPr>
                <w:rFonts w:cs="Times New Roman"/>
                <w:sz w:val="22"/>
                <w:szCs w:val="22"/>
                <w:lang w:val="kk-KZ"/>
              </w:rPr>
            </w:pPr>
            <w:r w:rsidRPr="00B4639C">
              <w:rPr>
                <w:rFonts w:cs="Times New Roman"/>
                <w:sz w:val="22"/>
                <w:szCs w:val="22"/>
                <w:lang w:val="kk-KZ"/>
              </w:rPr>
              <w:t>Заңды мекенжайы: Қазақстан, Алматы, Желтоқсан көшесі 62, 51</w:t>
            </w: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БСН: 990240008204</w:t>
            </w:r>
          </w:p>
          <w:p w:rsidR="00A4402C" w:rsidRPr="00B4639C" w:rsidRDefault="00A4402C" w:rsidP="00A4402C">
            <w:pPr>
              <w:pStyle w:val="a3"/>
              <w:rPr>
                <w:rFonts w:cs="Times New Roman"/>
                <w:sz w:val="22"/>
                <w:szCs w:val="22"/>
                <w:lang w:val="kk-KZ"/>
              </w:rPr>
            </w:pPr>
            <w:r w:rsidRPr="00B4639C">
              <w:rPr>
                <w:rFonts w:cs="Times New Roman"/>
                <w:sz w:val="22"/>
                <w:szCs w:val="22"/>
                <w:lang w:val="kk-KZ"/>
              </w:rPr>
              <w:t>Банк деректемелері: БанкЦентрКредит"АҚ</w:t>
            </w: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ЖСК: KZ638560000004322828</w:t>
            </w: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БИК: KCJBKZKX</w:t>
            </w: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Шот валютасы: KZT</w:t>
            </w: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Байланыс телефоны: 87272780444</w:t>
            </w: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E-mail: 2792240@mail.ru</w:t>
            </w:r>
          </w:p>
          <w:p w:rsidR="00A4402C" w:rsidRPr="00B4639C" w:rsidRDefault="00A4402C" w:rsidP="00A4402C">
            <w:pPr>
              <w:pStyle w:val="a3"/>
              <w:jc w:val="both"/>
              <w:rPr>
                <w:rFonts w:cs="Times New Roman"/>
                <w:sz w:val="22"/>
                <w:szCs w:val="22"/>
                <w:lang w:val="kk-KZ"/>
              </w:rPr>
            </w:pPr>
            <w:r w:rsidRPr="00B4639C">
              <w:rPr>
                <w:rFonts w:cs="Times New Roman"/>
                <w:sz w:val="22"/>
                <w:szCs w:val="22"/>
                <w:lang w:val="kk-KZ"/>
              </w:rPr>
              <w:t>Мемлекеттік сатып алу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(бұдан әрі-қағидалар)бекіту туралы" Қазақстан Республикасы Үкіметінің 2021 жылғы 4 маусымдағы № 375 қаулысына (бұдан әрі-қағидалар) сәйкес өткізілді</w:t>
            </w:r>
            <w:r w:rsidR="001964FD" w:rsidRPr="00B4639C">
              <w:rPr>
                <w:rFonts w:cs="Times New Roman"/>
                <w:sz w:val="22"/>
                <w:szCs w:val="22"/>
                <w:lang w:val="kk-KZ"/>
              </w:rPr>
              <w:t>.</w:t>
            </w:r>
          </w:p>
          <w:p w:rsidR="001964FD" w:rsidRPr="00B4639C" w:rsidRDefault="001964FD" w:rsidP="00A4402C">
            <w:pPr>
              <w:pStyle w:val="a3"/>
              <w:jc w:val="both"/>
              <w:rPr>
                <w:rFonts w:cs="Times New Roman"/>
                <w:sz w:val="22"/>
                <w:szCs w:val="22"/>
                <w:lang w:val="kk-KZ"/>
              </w:rPr>
            </w:pPr>
            <w:r w:rsidRPr="00B4639C">
              <w:rPr>
                <w:rFonts w:cs="Times New Roman"/>
                <w:sz w:val="22"/>
                <w:szCs w:val="22"/>
                <w:lang w:val="kk-KZ"/>
              </w:rPr>
              <w:t>2.</w:t>
            </w:r>
            <w:r w:rsidRPr="00B4639C">
              <w:rPr>
                <w:rFonts w:cs="Times New Roman"/>
                <w:b/>
                <w:sz w:val="22"/>
                <w:szCs w:val="22"/>
                <w:lang w:val="kk-KZ"/>
              </w:rPr>
              <w:t xml:space="preserve"> </w:t>
            </w:r>
            <w:r w:rsidRPr="00B4639C">
              <w:rPr>
                <w:rFonts w:cs="Times New Roman"/>
                <w:sz w:val="22"/>
                <w:szCs w:val="22"/>
                <w:lang w:val="kk-KZ"/>
              </w:rPr>
              <w:t>Лоттардың қысқаша атауы:"</w:t>
            </w:r>
            <w:r w:rsidR="005D11F6">
              <w:rPr>
                <w:rFonts w:cs="Times New Roman"/>
                <w:sz w:val="22"/>
                <w:szCs w:val="22"/>
                <w:lang w:val="kk-KZ"/>
              </w:rPr>
              <w:t xml:space="preserve"> 1</w:t>
            </w:r>
            <w:r w:rsidR="00906691" w:rsidRPr="00906691">
              <w:rPr>
                <w:rFonts w:cs="Times New Roman"/>
                <w:sz w:val="22"/>
                <w:szCs w:val="22"/>
                <w:lang w:val="kk-KZ"/>
              </w:rPr>
              <w:t>7</w:t>
            </w:r>
            <w:r w:rsidR="00DE00AC" w:rsidRPr="00DE00AC">
              <w:rPr>
                <w:rFonts w:cs="Times New Roman"/>
                <w:sz w:val="22"/>
                <w:szCs w:val="22"/>
                <w:lang w:val="kk-KZ"/>
              </w:rPr>
              <w:t>-</w:t>
            </w:r>
            <w:r w:rsidR="00DE00AC">
              <w:rPr>
                <w:rFonts w:cs="Times New Roman"/>
                <w:sz w:val="22"/>
                <w:szCs w:val="22"/>
                <w:lang w:val="kk-KZ"/>
              </w:rPr>
              <w:t>ш</w:t>
            </w:r>
            <w:r w:rsidR="00C40844">
              <w:rPr>
                <w:rFonts w:cs="Times New Roman"/>
                <w:sz w:val="22"/>
                <w:szCs w:val="22"/>
                <w:lang w:val="kk-KZ"/>
              </w:rPr>
              <w:t>ы</w:t>
            </w:r>
            <w:r w:rsidR="00DE00AC">
              <w:rPr>
                <w:rFonts w:cs="Times New Roman"/>
                <w:sz w:val="22"/>
                <w:szCs w:val="22"/>
                <w:lang w:val="kk-KZ"/>
              </w:rPr>
              <w:t xml:space="preserve"> </w:t>
            </w:r>
            <w:r w:rsidRPr="00B4639C">
              <w:rPr>
                <w:rFonts w:cs="Times New Roman"/>
                <w:sz w:val="22"/>
                <w:szCs w:val="22"/>
                <w:lang w:val="kk-KZ"/>
              </w:rPr>
              <w:t>медициналық мақсаттағы бұйымдар".</w:t>
            </w:r>
          </w:p>
          <w:p w:rsidR="001964FD" w:rsidRPr="00B4639C" w:rsidRDefault="001964FD" w:rsidP="00A4402C">
            <w:pPr>
              <w:pStyle w:val="a3"/>
              <w:jc w:val="both"/>
              <w:rPr>
                <w:rFonts w:cs="Times New Roman"/>
                <w:sz w:val="22"/>
                <w:szCs w:val="22"/>
                <w:lang w:val="kk-KZ"/>
              </w:rPr>
            </w:pPr>
            <w:r w:rsidRPr="00B4639C">
              <w:rPr>
                <w:rFonts w:cs="Times New Roman"/>
                <w:sz w:val="22"/>
                <w:szCs w:val="22"/>
                <w:lang w:val="kk-KZ"/>
              </w:rPr>
              <w:t>3.</w:t>
            </w:r>
            <w:r w:rsidRPr="00B4639C">
              <w:rPr>
                <w:sz w:val="22"/>
                <w:szCs w:val="22"/>
                <w:lang w:val="kk-KZ"/>
              </w:rPr>
              <w:t xml:space="preserve"> </w:t>
            </w:r>
            <w:r w:rsidRPr="00B4639C">
              <w:rPr>
                <w:rFonts w:cs="Times New Roman"/>
                <w:sz w:val="22"/>
                <w:szCs w:val="22"/>
                <w:lang w:val="kk-KZ"/>
              </w:rPr>
              <w:t xml:space="preserve">Бөлінген сома </w:t>
            </w:r>
            <w:r w:rsidR="00906691" w:rsidRPr="00906691">
              <w:rPr>
                <w:rFonts w:cs="Times New Roman"/>
                <w:sz w:val="22"/>
                <w:szCs w:val="22"/>
                <w:lang w:val="kk-KZ"/>
              </w:rPr>
              <w:t>1 719 300</w:t>
            </w:r>
            <w:r w:rsidRPr="00B4639C">
              <w:rPr>
                <w:rFonts w:cs="Times New Roman"/>
                <w:sz w:val="22"/>
                <w:szCs w:val="22"/>
                <w:lang w:val="kk-KZ"/>
              </w:rPr>
              <w:t>.00 (</w:t>
            </w:r>
            <w:r w:rsidR="00906691">
              <w:rPr>
                <w:rFonts w:cs="Times New Roman"/>
                <w:sz w:val="22"/>
                <w:szCs w:val="22"/>
                <w:lang w:val="kk-KZ"/>
              </w:rPr>
              <w:t>бір миллион жеті жүз он тоғыз мың үш жүз</w:t>
            </w:r>
            <w:r w:rsidRPr="00B4639C">
              <w:rPr>
                <w:rFonts w:cs="Times New Roman"/>
                <w:sz w:val="22"/>
                <w:szCs w:val="22"/>
                <w:lang w:val="kk-KZ"/>
              </w:rPr>
              <w:t>) теңге.</w:t>
            </w:r>
          </w:p>
          <w:p w:rsidR="001964FD" w:rsidRPr="00B4639C" w:rsidRDefault="001964FD" w:rsidP="00A4402C">
            <w:pPr>
              <w:pStyle w:val="a3"/>
              <w:jc w:val="both"/>
              <w:rPr>
                <w:rFonts w:cs="Times New Roman"/>
                <w:sz w:val="22"/>
                <w:szCs w:val="22"/>
                <w:lang w:val="kk-KZ"/>
              </w:rPr>
            </w:pPr>
            <w:r w:rsidRPr="00B4639C">
              <w:rPr>
                <w:rFonts w:cs="Times New Roman"/>
                <w:sz w:val="22"/>
                <w:szCs w:val="22"/>
                <w:lang w:val="kk-KZ"/>
              </w:rPr>
              <w:t>4.</w:t>
            </w:r>
            <w:r w:rsidRPr="00B4639C">
              <w:rPr>
                <w:sz w:val="22"/>
                <w:szCs w:val="22"/>
                <w:lang w:val="kk-KZ"/>
              </w:rPr>
              <w:t xml:space="preserve"> </w:t>
            </w:r>
            <w:r w:rsidRPr="00B4639C">
              <w:rPr>
                <w:rFonts w:cs="Times New Roman"/>
                <w:sz w:val="22"/>
                <w:szCs w:val="22"/>
                <w:lang w:val="kk-KZ"/>
              </w:rPr>
              <w:t>Баға ұсыныстарын ұсынған әлеуетті өнім берушілер:</w:t>
            </w:r>
          </w:p>
        </w:tc>
        <w:tc>
          <w:tcPr>
            <w:tcW w:w="5069" w:type="dxa"/>
          </w:tcPr>
          <w:p w:rsidR="004B78FD" w:rsidRDefault="004B78FD" w:rsidP="00A4402C">
            <w:pPr>
              <w:pStyle w:val="a3"/>
              <w:jc w:val="center"/>
              <w:rPr>
                <w:rFonts w:cs="Times New Roman"/>
                <w:b/>
                <w:sz w:val="22"/>
                <w:szCs w:val="22"/>
                <w:lang w:val="kk-KZ"/>
              </w:rPr>
            </w:pPr>
          </w:p>
          <w:p w:rsidR="00DB478D" w:rsidRPr="00DE00AC" w:rsidRDefault="00DB478D" w:rsidP="00A4402C">
            <w:pPr>
              <w:pStyle w:val="a3"/>
              <w:jc w:val="center"/>
              <w:rPr>
                <w:rFonts w:cs="Times New Roman"/>
                <w:b/>
                <w:sz w:val="22"/>
                <w:szCs w:val="22"/>
                <w:lang w:val="kk-KZ"/>
              </w:rPr>
            </w:pPr>
          </w:p>
          <w:p w:rsidR="00A4402C" w:rsidRPr="00B4639C" w:rsidRDefault="00A4402C" w:rsidP="00A4402C">
            <w:pPr>
              <w:pStyle w:val="a3"/>
              <w:jc w:val="center"/>
              <w:rPr>
                <w:rFonts w:cs="Times New Roman"/>
                <w:b/>
                <w:sz w:val="22"/>
                <w:szCs w:val="22"/>
              </w:rPr>
            </w:pPr>
            <w:r w:rsidRPr="00B4639C">
              <w:rPr>
                <w:rFonts w:cs="Times New Roman"/>
                <w:b/>
                <w:sz w:val="22"/>
                <w:szCs w:val="22"/>
              </w:rPr>
              <w:t>Протокол</w:t>
            </w:r>
          </w:p>
          <w:p w:rsidR="00A4402C" w:rsidRPr="00B4639C" w:rsidRDefault="00A4402C" w:rsidP="00A4402C">
            <w:pPr>
              <w:pStyle w:val="a3"/>
              <w:jc w:val="center"/>
              <w:rPr>
                <w:rFonts w:cs="Times New Roman"/>
                <w:b/>
                <w:sz w:val="22"/>
                <w:szCs w:val="22"/>
              </w:rPr>
            </w:pPr>
            <w:proofErr w:type="gramStart"/>
            <w:r w:rsidRPr="00B4639C">
              <w:rPr>
                <w:rFonts w:cs="Times New Roman"/>
                <w:b/>
                <w:sz w:val="22"/>
                <w:szCs w:val="22"/>
              </w:rPr>
              <w:t>итогов</w:t>
            </w:r>
            <w:proofErr w:type="gramEnd"/>
            <w:r w:rsidRPr="00B4639C">
              <w:rPr>
                <w:rFonts w:cs="Times New Roman"/>
                <w:b/>
                <w:sz w:val="22"/>
                <w:szCs w:val="22"/>
              </w:rPr>
              <w:t xml:space="preserve"> проведенных закупок</w:t>
            </w:r>
          </w:p>
          <w:p w:rsidR="00A4402C" w:rsidRDefault="00A4402C" w:rsidP="00A4402C">
            <w:pPr>
              <w:pStyle w:val="a3"/>
              <w:jc w:val="center"/>
              <w:rPr>
                <w:rFonts w:cs="Times New Roman"/>
                <w:b/>
                <w:sz w:val="22"/>
                <w:szCs w:val="22"/>
              </w:rPr>
            </w:pPr>
            <w:proofErr w:type="gramStart"/>
            <w:r w:rsidRPr="00B4639C">
              <w:rPr>
                <w:rFonts w:cs="Times New Roman"/>
                <w:b/>
                <w:sz w:val="22"/>
                <w:szCs w:val="22"/>
              </w:rPr>
              <w:t>способом</w:t>
            </w:r>
            <w:proofErr w:type="gramEnd"/>
            <w:r w:rsidRPr="00B4639C">
              <w:rPr>
                <w:rFonts w:cs="Times New Roman"/>
                <w:b/>
                <w:sz w:val="22"/>
                <w:szCs w:val="22"/>
              </w:rPr>
              <w:t xml:space="preserve"> запроса ценовых предложений</w:t>
            </w:r>
          </w:p>
          <w:p w:rsidR="004B78FD" w:rsidRPr="00B4639C" w:rsidRDefault="004B78FD" w:rsidP="00A4402C">
            <w:pPr>
              <w:pStyle w:val="a3"/>
              <w:jc w:val="center"/>
              <w:rPr>
                <w:rFonts w:cs="Times New Roman"/>
                <w:b/>
                <w:sz w:val="22"/>
                <w:szCs w:val="22"/>
              </w:rPr>
            </w:pPr>
          </w:p>
          <w:p w:rsidR="00A4402C" w:rsidRPr="00B4639C" w:rsidRDefault="00A4402C" w:rsidP="00A4402C">
            <w:pPr>
              <w:pStyle w:val="a3"/>
              <w:rPr>
                <w:rFonts w:cs="Times New Roman"/>
                <w:sz w:val="22"/>
                <w:szCs w:val="22"/>
              </w:rPr>
            </w:pPr>
            <w:r w:rsidRPr="00B4639C">
              <w:rPr>
                <w:rFonts w:cs="Times New Roman"/>
                <w:sz w:val="22"/>
                <w:szCs w:val="22"/>
              </w:rPr>
              <w:t xml:space="preserve">г. Алматы </w:t>
            </w:r>
            <w:r w:rsidRPr="00B4639C">
              <w:rPr>
                <w:rFonts w:cs="Times New Roman"/>
                <w:sz w:val="22"/>
                <w:szCs w:val="22"/>
              </w:rPr>
              <w:tab/>
            </w:r>
            <w:r w:rsidRPr="00B4639C">
              <w:rPr>
                <w:rFonts w:cs="Times New Roman"/>
                <w:sz w:val="22"/>
                <w:szCs w:val="22"/>
                <w:lang w:val="kk-KZ"/>
              </w:rPr>
              <w:t xml:space="preserve">                  </w:t>
            </w:r>
            <w:r w:rsidR="00906691">
              <w:rPr>
                <w:rFonts w:cs="Times New Roman"/>
                <w:sz w:val="22"/>
                <w:szCs w:val="22"/>
              </w:rPr>
              <w:t xml:space="preserve">дата </w:t>
            </w:r>
            <w:r w:rsidR="00906691" w:rsidRPr="008F1B81">
              <w:rPr>
                <w:rFonts w:cs="Times New Roman"/>
                <w:sz w:val="22"/>
                <w:szCs w:val="22"/>
              </w:rPr>
              <w:t>30</w:t>
            </w:r>
            <w:r w:rsidRPr="00B4639C">
              <w:rPr>
                <w:rFonts w:cs="Times New Roman"/>
                <w:sz w:val="22"/>
                <w:szCs w:val="22"/>
                <w:lang w:val="kk-KZ"/>
              </w:rPr>
              <w:t>.11.</w:t>
            </w:r>
            <w:r w:rsidRPr="00B4639C">
              <w:rPr>
                <w:rFonts w:cs="Times New Roman"/>
                <w:sz w:val="22"/>
                <w:szCs w:val="22"/>
              </w:rPr>
              <w:t xml:space="preserve">2022г. </w:t>
            </w:r>
            <w:r w:rsidRPr="00B4639C">
              <w:rPr>
                <w:rFonts w:cs="Times New Roman"/>
                <w:sz w:val="22"/>
                <w:szCs w:val="22"/>
                <w:lang w:val="kk-KZ"/>
              </w:rPr>
              <w:t>1</w:t>
            </w:r>
            <w:r w:rsidR="00DE00AC" w:rsidRPr="00784B29">
              <w:rPr>
                <w:rFonts w:cs="Times New Roman"/>
                <w:sz w:val="22"/>
                <w:szCs w:val="22"/>
              </w:rPr>
              <w:t>0</w:t>
            </w:r>
            <w:r w:rsidR="00DE00AC">
              <w:rPr>
                <w:rFonts w:cs="Times New Roman"/>
                <w:sz w:val="22"/>
                <w:szCs w:val="22"/>
              </w:rPr>
              <w:t>:0</w:t>
            </w:r>
            <w:r w:rsidRPr="00B4639C">
              <w:rPr>
                <w:rFonts w:cs="Times New Roman"/>
                <w:sz w:val="22"/>
                <w:szCs w:val="22"/>
              </w:rPr>
              <w:t>0</w:t>
            </w:r>
          </w:p>
          <w:p w:rsidR="00A4402C" w:rsidRDefault="00A4402C" w:rsidP="00A4402C">
            <w:pPr>
              <w:pStyle w:val="a3"/>
              <w:rPr>
                <w:rFonts w:cs="Times New Roman"/>
                <w:sz w:val="22"/>
                <w:szCs w:val="22"/>
              </w:rPr>
            </w:pPr>
          </w:p>
          <w:p w:rsidR="00966DAA" w:rsidRPr="00B4639C" w:rsidRDefault="00966DAA" w:rsidP="00A4402C">
            <w:pPr>
              <w:pStyle w:val="a3"/>
              <w:rPr>
                <w:rFonts w:cs="Times New Roman"/>
                <w:sz w:val="22"/>
                <w:szCs w:val="22"/>
              </w:rPr>
            </w:pPr>
          </w:p>
          <w:p w:rsidR="00A4402C" w:rsidRPr="00B4639C" w:rsidRDefault="00A4402C" w:rsidP="00A4402C">
            <w:pPr>
              <w:pStyle w:val="a3"/>
              <w:ind w:left="35"/>
              <w:jc w:val="both"/>
              <w:rPr>
                <w:rFonts w:cs="Times New Roman"/>
                <w:sz w:val="22"/>
                <w:szCs w:val="22"/>
              </w:rPr>
            </w:pPr>
            <w:r w:rsidRPr="00B4639C">
              <w:rPr>
                <w:rFonts w:cs="Times New Roman"/>
                <w:sz w:val="22"/>
                <w:szCs w:val="22"/>
                <w:lang w:val="kk-KZ"/>
              </w:rPr>
              <w:t>1.</w:t>
            </w:r>
            <w:r w:rsidRPr="00B4639C">
              <w:rPr>
                <w:rFonts w:cs="Times New Roman"/>
                <w:b/>
                <w:sz w:val="22"/>
                <w:szCs w:val="22"/>
              </w:rPr>
              <w:t xml:space="preserve">Организатор </w:t>
            </w:r>
            <w:r w:rsidRPr="00B4639C">
              <w:rPr>
                <w:rFonts w:cs="Times New Roman"/>
                <w:sz w:val="22"/>
                <w:szCs w:val="22"/>
              </w:rPr>
              <w:t xml:space="preserve">– АО «Национальный научный центр хирургии имени А.Н. </w:t>
            </w:r>
            <w:proofErr w:type="spellStart"/>
            <w:r w:rsidRPr="00B4639C">
              <w:rPr>
                <w:rFonts w:cs="Times New Roman"/>
                <w:sz w:val="22"/>
                <w:szCs w:val="22"/>
              </w:rPr>
              <w:t>Сызганова</w:t>
            </w:r>
            <w:proofErr w:type="spellEnd"/>
            <w:r w:rsidRPr="00B4639C">
              <w:rPr>
                <w:rFonts w:cs="Times New Roman"/>
                <w:sz w:val="22"/>
                <w:szCs w:val="22"/>
              </w:rPr>
              <w:t>»</w:t>
            </w:r>
          </w:p>
          <w:p w:rsidR="00A4402C" w:rsidRPr="00B4639C" w:rsidRDefault="00A4402C" w:rsidP="00A4402C">
            <w:pPr>
              <w:pStyle w:val="a7"/>
              <w:widowControl/>
              <w:suppressAutoHyphens w:val="0"/>
              <w:autoSpaceDE w:val="0"/>
              <w:adjustRightInd w:val="0"/>
              <w:ind w:left="35"/>
              <w:textAlignment w:val="auto"/>
              <w:rPr>
                <w:rFonts w:eastAsiaTheme="minorHAnsi" w:cs="Times New Roman"/>
                <w:kern w:val="0"/>
                <w:sz w:val="22"/>
                <w:szCs w:val="22"/>
                <w:lang w:eastAsia="en-US" w:bidi="ar-SA"/>
              </w:rPr>
            </w:pPr>
            <w:r w:rsidRPr="00B4639C">
              <w:rPr>
                <w:rFonts w:eastAsiaTheme="minorHAnsi" w:cs="Times New Roman"/>
                <w:kern w:val="0"/>
                <w:sz w:val="22"/>
                <w:szCs w:val="22"/>
                <w:lang w:eastAsia="en-US" w:bidi="ar-SA"/>
              </w:rPr>
              <w:t xml:space="preserve">Юридический адрес: Казахстан, Алматы, улица </w:t>
            </w:r>
            <w:proofErr w:type="spellStart"/>
            <w:r w:rsidRPr="00B4639C">
              <w:rPr>
                <w:rFonts w:eastAsiaTheme="minorHAnsi" w:cs="Times New Roman"/>
                <w:kern w:val="0"/>
                <w:sz w:val="22"/>
                <w:szCs w:val="22"/>
                <w:lang w:eastAsia="en-US" w:bidi="ar-SA"/>
              </w:rPr>
              <w:t>Желтоксан</w:t>
            </w:r>
            <w:proofErr w:type="spellEnd"/>
            <w:r w:rsidRPr="00B4639C">
              <w:rPr>
                <w:rFonts w:eastAsiaTheme="minorHAnsi" w:cs="Times New Roman"/>
                <w:kern w:val="0"/>
                <w:sz w:val="22"/>
                <w:szCs w:val="22"/>
                <w:lang w:eastAsia="en-US" w:bidi="ar-SA"/>
              </w:rPr>
              <w:t xml:space="preserve"> 62, 51</w:t>
            </w:r>
          </w:p>
          <w:p w:rsidR="00A4402C" w:rsidRPr="00B4639C" w:rsidRDefault="00A4402C" w:rsidP="00A4402C">
            <w:pPr>
              <w:pStyle w:val="a7"/>
              <w:ind w:left="35"/>
              <w:jc w:val="both"/>
              <w:rPr>
                <w:rFonts w:eastAsiaTheme="minorHAnsi" w:cs="Times New Roman"/>
                <w:kern w:val="0"/>
                <w:sz w:val="22"/>
                <w:szCs w:val="22"/>
                <w:lang w:eastAsia="en-US" w:bidi="ar-SA"/>
              </w:rPr>
            </w:pPr>
            <w:r w:rsidRPr="00B4639C">
              <w:rPr>
                <w:rFonts w:eastAsiaTheme="minorHAnsi" w:cs="Times New Roman"/>
                <w:kern w:val="0"/>
                <w:sz w:val="22"/>
                <w:szCs w:val="22"/>
                <w:lang w:eastAsia="en-US" w:bidi="ar-SA"/>
              </w:rPr>
              <w:t>БИН: 990240008204</w:t>
            </w:r>
          </w:p>
          <w:p w:rsidR="001964FD" w:rsidRPr="00B4639C" w:rsidRDefault="00A4402C" w:rsidP="001964FD">
            <w:pPr>
              <w:pStyle w:val="Standard"/>
              <w:spacing w:line="276" w:lineRule="auto"/>
              <w:ind w:right="-144"/>
              <w:rPr>
                <w:rFonts w:cs="Times New Roman"/>
                <w:color w:val="000000"/>
                <w:sz w:val="22"/>
                <w:szCs w:val="22"/>
                <w:lang w:eastAsia="en-US"/>
              </w:rPr>
            </w:pPr>
            <w:r w:rsidRPr="00B4639C">
              <w:rPr>
                <w:rFonts w:eastAsiaTheme="minorHAnsi" w:cs="Times New Roman"/>
                <w:kern w:val="0"/>
                <w:sz w:val="22"/>
                <w:szCs w:val="22"/>
                <w:lang w:eastAsia="en-US" w:bidi="ar-SA"/>
              </w:rPr>
              <w:t>Банковские реквизиты:</w:t>
            </w:r>
            <w:r w:rsidR="001964FD" w:rsidRPr="00B4639C">
              <w:rPr>
                <w:rFonts w:eastAsiaTheme="minorHAnsi" w:cs="Times New Roman"/>
                <w:kern w:val="0"/>
                <w:sz w:val="22"/>
                <w:szCs w:val="22"/>
                <w:lang w:eastAsia="en-US" w:bidi="ar-SA"/>
              </w:rPr>
              <w:t xml:space="preserve"> </w:t>
            </w:r>
            <w:proofErr w:type="spellStart"/>
            <w:proofErr w:type="gramStart"/>
            <w:r w:rsidR="001964FD" w:rsidRPr="00B4639C">
              <w:rPr>
                <w:rFonts w:cs="Times New Roman"/>
                <w:color w:val="000000"/>
                <w:sz w:val="22"/>
                <w:szCs w:val="22"/>
                <w:lang w:eastAsia="en-US"/>
              </w:rPr>
              <w:t>АО«</w:t>
            </w:r>
            <w:proofErr w:type="gramEnd"/>
            <w:r w:rsidRPr="00B4639C">
              <w:rPr>
                <w:rFonts w:cs="Times New Roman"/>
                <w:color w:val="000000"/>
                <w:sz w:val="22"/>
                <w:szCs w:val="22"/>
                <w:lang w:eastAsia="en-US"/>
              </w:rPr>
              <w:t>БанкЦентрКредит</w:t>
            </w:r>
            <w:proofErr w:type="spellEnd"/>
            <w:r w:rsidRPr="00B4639C">
              <w:rPr>
                <w:rFonts w:cs="Times New Roman"/>
                <w:color w:val="000000"/>
                <w:sz w:val="22"/>
                <w:szCs w:val="22"/>
                <w:lang w:eastAsia="en-US"/>
              </w:rPr>
              <w:t>»</w:t>
            </w:r>
          </w:p>
          <w:p w:rsidR="00A4402C" w:rsidRPr="00B4639C" w:rsidRDefault="00A4402C" w:rsidP="001964FD">
            <w:pPr>
              <w:pStyle w:val="Standard"/>
              <w:spacing w:line="276" w:lineRule="auto"/>
              <w:rPr>
                <w:rFonts w:eastAsiaTheme="minorHAnsi" w:cs="Times New Roman"/>
                <w:kern w:val="0"/>
                <w:sz w:val="22"/>
                <w:szCs w:val="22"/>
                <w:lang w:eastAsia="en-US" w:bidi="ar-SA"/>
              </w:rPr>
            </w:pPr>
            <w:r w:rsidRPr="00B4639C">
              <w:rPr>
                <w:rFonts w:eastAsiaTheme="minorHAnsi" w:cs="Times New Roman"/>
                <w:kern w:val="0"/>
                <w:sz w:val="22"/>
                <w:szCs w:val="22"/>
                <w:lang w:eastAsia="en-US" w:bidi="ar-SA"/>
              </w:rPr>
              <w:t xml:space="preserve">ИИК: </w:t>
            </w:r>
            <w:r w:rsidRPr="00B4639C">
              <w:rPr>
                <w:rFonts w:cs="Times New Roman"/>
                <w:color w:val="000000"/>
                <w:sz w:val="22"/>
                <w:szCs w:val="22"/>
                <w:lang w:eastAsia="en-US"/>
              </w:rPr>
              <w:t>KZ638560000004322828</w:t>
            </w:r>
          </w:p>
          <w:p w:rsidR="00A4402C" w:rsidRPr="00B4639C" w:rsidRDefault="00A4402C" w:rsidP="001964FD">
            <w:pPr>
              <w:pStyle w:val="a7"/>
              <w:ind w:left="0" w:right="-144"/>
              <w:jc w:val="both"/>
              <w:rPr>
                <w:rFonts w:eastAsiaTheme="minorHAnsi" w:cs="Times New Roman"/>
                <w:kern w:val="0"/>
                <w:sz w:val="22"/>
                <w:szCs w:val="22"/>
                <w:lang w:eastAsia="en-US" w:bidi="ar-SA"/>
              </w:rPr>
            </w:pPr>
            <w:r w:rsidRPr="00B4639C">
              <w:rPr>
                <w:rFonts w:eastAsiaTheme="minorHAnsi" w:cs="Times New Roman"/>
                <w:kern w:val="0"/>
                <w:sz w:val="22"/>
                <w:szCs w:val="22"/>
                <w:lang w:eastAsia="en-US" w:bidi="ar-SA"/>
              </w:rPr>
              <w:t xml:space="preserve">БИК: </w:t>
            </w:r>
            <w:r w:rsidRPr="00B4639C">
              <w:rPr>
                <w:rFonts w:cs="Times New Roman"/>
                <w:color w:val="000000"/>
                <w:sz w:val="22"/>
                <w:szCs w:val="22"/>
                <w:lang w:eastAsia="en-US"/>
              </w:rPr>
              <w:t>KCJBKZKX</w:t>
            </w:r>
          </w:p>
          <w:p w:rsidR="00A4402C" w:rsidRPr="00B4639C" w:rsidRDefault="00A4402C" w:rsidP="00A4402C">
            <w:pPr>
              <w:pStyle w:val="a7"/>
              <w:ind w:left="0"/>
              <w:jc w:val="both"/>
              <w:rPr>
                <w:rFonts w:eastAsiaTheme="minorHAnsi" w:cs="Times New Roman"/>
                <w:kern w:val="0"/>
                <w:sz w:val="22"/>
                <w:szCs w:val="22"/>
                <w:lang w:eastAsia="en-US" w:bidi="ar-SA"/>
              </w:rPr>
            </w:pPr>
            <w:r w:rsidRPr="00B4639C">
              <w:rPr>
                <w:rFonts w:eastAsiaTheme="minorHAnsi" w:cs="Times New Roman"/>
                <w:kern w:val="0"/>
                <w:sz w:val="22"/>
                <w:szCs w:val="22"/>
                <w:lang w:eastAsia="en-US" w:bidi="ar-SA"/>
              </w:rPr>
              <w:t>Валюта счета: KZT</w:t>
            </w:r>
          </w:p>
          <w:p w:rsidR="00A4402C" w:rsidRPr="00B4639C" w:rsidRDefault="00A4402C" w:rsidP="00A4402C">
            <w:pPr>
              <w:pStyle w:val="a7"/>
              <w:widowControl/>
              <w:suppressAutoHyphens w:val="0"/>
              <w:autoSpaceDE w:val="0"/>
              <w:adjustRightInd w:val="0"/>
              <w:ind w:left="0"/>
              <w:textAlignment w:val="auto"/>
              <w:rPr>
                <w:rFonts w:eastAsiaTheme="minorHAnsi" w:cs="Times New Roman"/>
                <w:kern w:val="0"/>
                <w:sz w:val="22"/>
                <w:szCs w:val="22"/>
                <w:lang w:eastAsia="en-US" w:bidi="ar-SA"/>
              </w:rPr>
            </w:pPr>
            <w:r w:rsidRPr="00B4639C">
              <w:rPr>
                <w:rFonts w:eastAsiaTheme="minorHAnsi" w:cs="Times New Roman"/>
                <w:kern w:val="0"/>
                <w:sz w:val="22"/>
                <w:szCs w:val="22"/>
                <w:lang w:eastAsia="en-US" w:bidi="ar-SA"/>
              </w:rPr>
              <w:t>Контактный телефон: 87272780444</w:t>
            </w:r>
          </w:p>
          <w:p w:rsidR="00A4402C" w:rsidRPr="00B4639C" w:rsidRDefault="00A4402C" w:rsidP="00A4402C">
            <w:pPr>
              <w:pStyle w:val="a3"/>
              <w:jc w:val="both"/>
              <w:rPr>
                <w:rFonts w:eastAsiaTheme="minorHAnsi" w:cs="Times New Roman"/>
                <w:kern w:val="0"/>
                <w:sz w:val="22"/>
                <w:szCs w:val="22"/>
                <w:lang w:eastAsia="en-US" w:bidi="ar-SA"/>
              </w:rPr>
            </w:pPr>
            <w:r w:rsidRPr="00B4639C">
              <w:rPr>
                <w:rFonts w:eastAsiaTheme="minorHAnsi" w:cs="Times New Roman"/>
                <w:kern w:val="0"/>
                <w:sz w:val="22"/>
                <w:szCs w:val="22"/>
                <w:lang w:eastAsia="en-US" w:bidi="ar-SA"/>
              </w:rPr>
              <w:t>E-</w:t>
            </w:r>
            <w:proofErr w:type="spellStart"/>
            <w:r w:rsidRPr="00B4639C">
              <w:rPr>
                <w:rFonts w:eastAsiaTheme="minorHAnsi" w:cs="Times New Roman"/>
                <w:kern w:val="0"/>
                <w:sz w:val="22"/>
                <w:szCs w:val="22"/>
                <w:lang w:eastAsia="en-US" w:bidi="ar-SA"/>
              </w:rPr>
              <w:t>mail</w:t>
            </w:r>
            <w:proofErr w:type="spellEnd"/>
            <w:r w:rsidRPr="00B4639C">
              <w:rPr>
                <w:rFonts w:eastAsiaTheme="minorHAnsi" w:cs="Times New Roman"/>
                <w:kern w:val="0"/>
                <w:sz w:val="22"/>
                <w:szCs w:val="22"/>
                <w:lang w:eastAsia="en-US" w:bidi="ar-SA"/>
              </w:rPr>
              <w:t xml:space="preserve">: </w:t>
            </w:r>
            <w:hyperlink r:id="rId6" w:history="1">
              <w:r w:rsidRPr="00B4639C">
                <w:rPr>
                  <w:rStyle w:val="a4"/>
                  <w:rFonts w:eastAsiaTheme="minorHAnsi" w:cs="Times New Roman"/>
                  <w:kern w:val="0"/>
                  <w:sz w:val="22"/>
                  <w:szCs w:val="22"/>
                  <w:lang w:eastAsia="en-US" w:bidi="ar-SA"/>
                </w:rPr>
                <w:t>2792240@mail.ru</w:t>
              </w:r>
            </w:hyperlink>
          </w:p>
          <w:p w:rsidR="00A4402C" w:rsidRPr="00B4639C" w:rsidRDefault="00A4402C" w:rsidP="00A4402C">
            <w:pPr>
              <w:pStyle w:val="a7"/>
              <w:ind w:left="0"/>
              <w:jc w:val="both"/>
              <w:rPr>
                <w:rStyle w:val="s1"/>
                <w:b w:val="0"/>
                <w:sz w:val="22"/>
                <w:szCs w:val="22"/>
              </w:rPr>
            </w:pPr>
            <w:r w:rsidRPr="00B4639C">
              <w:rPr>
                <w:rFonts w:cs="Times New Roman"/>
                <w:sz w:val="22"/>
                <w:szCs w:val="22"/>
              </w:rPr>
              <w:t xml:space="preserve">Государственные закупки были проведены в соответствии </w:t>
            </w:r>
            <w:r w:rsidRPr="00B4639C">
              <w:rPr>
                <w:rStyle w:val="s1"/>
                <w:b w:val="0"/>
                <w:sz w:val="22"/>
                <w:szCs w:val="22"/>
              </w:rPr>
              <w:t xml:space="preserve">Постановлением Правительства Республики Казахстан </w:t>
            </w:r>
            <w:r w:rsidRPr="00B4639C">
              <w:rPr>
                <w:rFonts w:cs="Times New Roman"/>
                <w:color w:val="000000"/>
                <w:sz w:val="22"/>
                <w:szCs w:val="22"/>
              </w:rPr>
              <w:t>от 4 июня 2021 года № 375</w:t>
            </w:r>
            <w:r w:rsidRPr="00B4639C">
              <w:rPr>
                <w:rStyle w:val="s1"/>
                <w:b w:val="0"/>
                <w:sz w:val="22"/>
                <w:szCs w:val="22"/>
              </w:rPr>
              <w:t xml:space="preserve"> </w:t>
            </w:r>
            <w:r w:rsidRPr="00B4639C">
              <w:rPr>
                <w:rStyle w:val="s1"/>
                <w:sz w:val="22"/>
                <w:szCs w:val="22"/>
              </w:rPr>
              <w:t>«</w:t>
            </w:r>
            <w:r w:rsidRPr="00B4639C">
              <w:rPr>
                <w:rFonts w:cs="Times New Roman"/>
                <w:color w:val="000000"/>
                <w:sz w:val="22"/>
                <w:szCs w:val="2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B4639C">
              <w:rPr>
                <w:rStyle w:val="s1"/>
                <w:sz w:val="22"/>
                <w:szCs w:val="22"/>
              </w:rPr>
              <w:t>»</w:t>
            </w:r>
            <w:r w:rsidRPr="00B4639C">
              <w:rPr>
                <w:rStyle w:val="s1"/>
                <w:b w:val="0"/>
                <w:sz w:val="22"/>
                <w:szCs w:val="22"/>
              </w:rPr>
              <w:t xml:space="preserve"> (далее-Правил).</w:t>
            </w:r>
          </w:p>
          <w:p w:rsidR="001964FD" w:rsidRPr="00B4639C" w:rsidRDefault="001964FD" w:rsidP="001964FD">
            <w:pPr>
              <w:pStyle w:val="a7"/>
              <w:numPr>
                <w:ilvl w:val="0"/>
                <w:numId w:val="9"/>
              </w:numPr>
              <w:ind w:left="35" w:firstLine="0"/>
              <w:jc w:val="both"/>
              <w:rPr>
                <w:rFonts w:cs="Times New Roman"/>
                <w:bCs/>
                <w:color w:val="000000"/>
                <w:sz w:val="22"/>
                <w:szCs w:val="22"/>
              </w:rPr>
            </w:pPr>
            <w:r w:rsidRPr="00B4639C">
              <w:rPr>
                <w:rFonts w:cs="Times New Roman"/>
                <w:sz w:val="22"/>
                <w:szCs w:val="22"/>
              </w:rPr>
              <w:t>Краткое наименование лотов: «Изделия медицинского назначения</w:t>
            </w:r>
            <w:r w:rsidR="005D11F6">
              <w:rPr>
                <w:rFonts w:cs="Times New Roman"/>
                <w:sz w:val="22"/>
                <w:szCs w:val="22"/>
              </w:rPr>
              <w:t xml:space="preserve"> 1</w:t>
            </w:r>
            <w:r w:rsidR="00906691" w:rsidRPr="00906691">
              <w:rPr>
                <w:rFonts w:cs="Times New Roman"/>
                <w:sz w:val="22"/>
                <w:szCs w:val="22"/>
              </w:rPr>
              <w:t>7</w:t>
            </w:r>
            <w:r w:rsidRPr="00B4639C">
              <w:rPr>
                <w:rFonts w:cs="Times New Roman"/>
                <w:sz w:val="22"/>
                <w:szCs w:val="22"/>
              </w:rPr>
              <w:t>».</w:t>
            </w:r>
          </w:p>
          <w:p w:rsidR="001964FD" w:rsidRPr="00B4639C" w:rsidRDefault="001964FD" w:rsidP="001964FD">
            <w:pPr>
              <w:pStyle w:val="a7"/>
              <w:numPr>
                <w:ilvl w:val="0"/>
                <w:numId w:val="9"/>
              </w:numPr>
              <w:ind w:left="0" w:firstLine="35"/>
              <w:jc w:val="both"/>
              <w:rPr>
                <w:rFonts w:cs="Times New Roman"/>
                <w:bCs/>
                <w:color w:val="000000"/>
                <w:sz w:val="22"/>
                <w:szCs w:val="22"/>
              </w:rPr>
            </w:pPr>
            <w:r w:rsidRPr="00B4639C">
              <w:rPr>
                <w:rFonts w:cs="Times New Roman"/>
                <w:sz w:val="22"/>
                <w:szCs w:val="22"/>
              </w:rPr>
              <w:t xml:space="preserve">Выделенная сумма </w:t>
            </w:r>
            <w:r w:rsidR="00906691" w:rsidRPr="00906691">
              <w:rPr>
                <w:rFonts w:cs="Times New Roman"/>
                <w:sz w:val="22"/>
                <w:szCs w:val="22"/>
              </w:rPr>
              <w:t>1</w:t>
            </w:r>
            <w:r w:rsidR="00906691">
              <w:rPr>
                <w:rFonts w:cs="Times New Roman"/>
                <w:sz w:val="22"/>
                <w:szCs w:val="22"/>
                <w:lang w:val="en-US"/>
              </w:rPr>
              <w:t> </w:t>
            </w:r>
            <w:r w:rsidR="00906691" w:rsidRPr="00906691">
              <w:rPr>
                <w:rFonts w:cs="Times New Roman"/>
                <w:sz w:val="22"/>
                <w:szCs w:val="22"/>
              </w:rPr>
              <w:t>719 300</w:t>
            </w:r>
            <w:r w:rsidRPr="00B4639C">
              <w:rPr>
                <w:rFonts w:cs="Times New Roman"/>
                <w:sz w:val="22"/>
                <w:szCs w:val="22"/>
              </w:rPr>
              <w:t>.00 (</w:t>
            </w:r>
            <w:r w:rsidR="00906691">
              <w:rPr>
                <w:rFonts w:cs="Times New Roman"/>
                <w:sz w:val="22"/>
                <w:szCs w:val="22"/>
                <w:lang w:val="kk-KZ"/>
              </w:rPr>
              <w:t>один миллиона семьсот девятьнадцать тысяч триста</w:t>
            </w:r>
            <w:r w:rsidRPr="00B4639C">
              <w:rPr>
                <w:rFonts w:cs="Times New Roman"/>
                <w:sz w:val="22"/>
                <w:szCs w:val="22"/>
              </w:rPr>
              <w:t>) тенге.</w:t>
            </w:r>
          </w:p>
          <w:p w:rsidR="00A4402C" w:rsidRPr="004B78FD" w:rsidRDefault="001964FD" w:rsidP="004B78FD">
            <w:pPr>
              <w:pStyle w:val="a3"/>
              <w:numPr>
                <w:ilvl w:val="0"/>
                <w:numId w:val="9"/>
              </w:numPr>
              <w:ind w:left="35" w:firstLine="0"/>
              <w:jc w:val="both"/>
              <w:rPr>
                <w:rFonts w:cs="Times New Roman"/>
                <w:b/>
                <w:sz w:val="22"/>
                <w:szCs w:val="22"/>
              </w:rPr>
            </w:pPr>
            <w:r w:rsidRPr="00B4639C">
              <w:rPr>
                <w:rFonts w:cs="Times New Roman"/>
                <w:sz w:val="22"/>
                <w:szCs w:val="22"/>
              </w:rPr>
              <w:t>Потенциальные поставщики, представшие ценовые предложения:</w:t>
            </w:r>
          </w:p>
          <w:p w:rsidR="004B78FD" w:rsidRPr="00B4639C" w:rsidRDefault="004B78FD" w:rsidP="004B78FD">
            <w:pPr>
              <w:pStyle w:val="a3"/>
              <w:ind w:left="35"/>
              <w:jc w:val="both"/>
              <w:rPr>
                <w:rFonts w:cs="Times New Roman"/>
                <w:b/>
                <w:sz w:val="22"/>
                <w:szCs w:val="22"/>
              </w:rPr>
            </w:pPr>
          </w:p>
        </w:tc>
      </w:tr>
    </w:tbl>
    <w:tbl>
      <w:tblPr>
        <w:tblW w:w="10427" w:type="dxa"/>
        <w:tblLayout w:type="fixed"/>
        <w:tblCellMar>
          <w:left w:w="10" w:type="dxa"/>
          <w:right w:w="10" w:type="dxa"/>
        </w:tblCellMar>
        <w:tblLook w:val="0000" w:firstRow="0" w:lastRow="0" w:firstColumn="0" w:lastColumn="0" w:noHBand="0" w:noVBand="0"/>
      </w:tblPr>
      <w:tblGrid>
        <w:gridCol w:w="802"/>
        <w:gridCol w:w="3048"/>
        <w:gridCol w:w="4010"/>
        <w:gridCol w:w="2567"/>
      </w:tblGrid>
      <w:tr w:rsidR="00264BA3" w:rsidRPr="00B4639C" w:rsidTr="00DB478D">
        <w:trPr>
          <w:trHeight w:val="1276"/>
        </w:trPr>
        <w:tc>
          <w:tcPr>
            <w:tcW w:w="8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4BA3" w:rsidRPr="00B4639C" w:rsidRDefault="00264BA3" w:rsidP="00EC0EAB">
            <w:pPr>
              <w:pStyle w:val="a3"/>
              <w:jc w:val="center"/>
              <w:rPr>
                <w:rFonts w:cs="Times New Roman"/>
                <w:b/>
                <w:sz w:val="22"/>
                <w:szCs w:val="22"/>
              </w:rPr>
            </w:pPr>
            <w:r w:rsidRPr="00B4639C">
              <w:rPr>
                <w:rFonts w:cs="Times New Roman"/>
                <w:b/>
                <w:sz w:val="22"/>
                <w:szCs w:val="22"/>
              </w:rPr>
              <w:t>№</w:t>
            </w:r>
          </w:p>
        </w:tc>
        <w:tc>
          <w:tcPr>
            <w:tcW w:w="30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4BA3" w:rsidRPr="00B4639C" w:rsidRDefault="00161E0D" w:rsidP="00EC0EAB">
            <w:pPr>
              <w:pStyle w:val="a3"/>
              <w:jc w:val="center"/>
              <w:rPr>
                <w:rFonts w:cs="Times New Roman"/>
                <w:b/>
                <w:sz w:val="22"/>
                <w:szCs w:val="22"/>
              </w:rPr>
            </w:pPr>
            <w:proofErr w:type="spellStart"/>
            <w:r w:rsidRPr="00B4639C">
              <w:rPr>
                <w:rFonts w:cs="Times New Roman"/>
                <w:b/>
                <w:sz w:val="22"/>
                <w:szCs w:val="22"/>
              </w:rPr>
              <w:t>Әлеуетті</w:t>
            </w:r>
            <w:proofErr w:type="spellEnd"/>
            <w:r w:rsidRPr="00B4639C">
              <w:rPr>
                <w:rFonts w:cs="Times New Roman"/>
                <w:b/>
                <w:sz w:val="22"/>
                <w:szCs w:val="22"/>
              </w:rPr>
              <w:t xml:space="preserve"> </w:t>
            </w:r>
            <w:proofErr w:type="spellStart"/>
            <w:r w:rsidRPr="00B4639C">
              <w:rPr>
                <w:rFonts w:cs="Times New Roman"/>
                <w:b/>
                <w:sz w:val="22"/>
                <w:szCs w:val="22"/>
              </w:rPr>
              <w:t>өнім</w:t>
            </w:r>
            <w:proofErr w:type="spellEnd"/>
            <w:r w:rsidRPr="00B4639C">
              <w:rPr>
                <w:rFonts w:cs="Times New Roman"/>
                <w:b/>
                <w:sz w:val="22"/>
                <w:szCs w:val="22"/>
              </w:rPr>
              <w:t xml:space="preserve"> </w:t>
            </w:r>
            <w:proofErr w:type="spellStart"/>
            <w:r w:rsidRPr="00B4639C">
              <w:rPr>
                <w:rFonts w:cs="Times New Roman"/>
                <w:b/>
                <w:sz w:val="22"/>
                <w:szCs w:val="22"/>
              </w:rPr>
              <w:t>берушінің</w:t>
            </w:r>
            <w:proofErr w:type="spellEnd"/>
            <w:r w:rsidRPr="00B4639C">
              <w:rPr>
                <w:rFonts w:cs="Times New Roman"/>
                <w:b/>
                <w:sz w:val="22"/>
                <w:szCs w:val="22"/>
              </w:rPr>
              <w:t xml:space="preserve"> </w:t>
            </w:r>
            <w:proofErr w:type="spellStart"/>
            <w:r w:rsidRPr="00B4639C">
              <w:rPr>
                <w:rFonts w:cs="Times New Roman"/>
                <w:b/>
                <w:sz w:val="22"/>
                <w:szCs w:val="22"/>
              </w:rPr>
              <w:t>атауы</w:t>
            </w:r>
            <w:proofErr w:type="spellEnd"/>
            <w:r w:rsidRPr="00B4639C">
              <w:rPr>
                <w:rFonts w:cs="Times New Roman"/>
                <w:b/>
                <w:sz w:val="22"/>
                <w:szCs w:val="22"/>
              </w:rPr>
              <w:t xml:space="preserve"> </w:t>
            </w:r>
            <w:r w:rsidRPr="00B4639C">
              <w:rPr>
                <w:rFonts w:cs="Times New Roman"/>
                <w:b/>
                <w:sz w:val="22"/>
                <w:szCs w:val="22"/>
                <w:lang w:val="kk-KZ"/>
              </w:rPr>
              <w:t xml:space="preserve">/ </w:t>
            </w:r>
            <w:r w:rsidR="00264BA3" w:rsidRPr="00B4639C">
              <w:rPr>
                <w:rFonts w:cs="Times New Roman"/>
                <w:b/>
                <w:sz w:val="22"/>
                <w:szCs w:val="22"/>
              </w:rPr>
              <w:t>Наименование потенциального поставщика</w:t>
            </w:r>
          </w:p>
        </w:tc>
        <w:tc>
          <w:tcPr>
            <w:tcW w:w="40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4BA3" w:rsidRPr="00B4639C" w:rsidRDefault="00161E0D" w:rsidP="00EC0EAB">
            <w:pPr>
              <w:pStyle w:val="a3"/>
              <w:jc w:val="center"/>
              <w:rPr>
                <w:rFonts w:cs="Times New Roman"/>
                <w:b/>
                <w:sz w:val="22"/>
                <w:szCs w:val="22"/>
              </w:rPr>
            </w:pPr>
            <w:proofErr w:type="spellStart"/>
            <w:r w:rsidRPr="00B4639C">
              <w:rPr>
                <w:rFonts w:cs="Times New Roman"/>
                <w:b/>
                <w:sz w:val="22"/>
                <w:szCs w:val="22"/>
              </w:rPr>
              <w:t>Пошта</w:t>
            </w:r>
            <w:proofErr w:type="spellEnd"/>
            <w:r w:rsidRPr="00B4639C">
              <w:rPr>
                <w:rFonts w:cs="Times New Roman"/>
                <w:b/>
                <w:sz w:val="22"/>
                <w:szCs w:val="22"/>
              </w:rPr>
              <w:t xml:space="preserve"> </w:t>
            </w:r>
            <w:proofErr w:type="spellStart"/>
            <w:r w:rsidRPr="00B4639C">
              <w:rPr>
                <w:rFonts w:cs="Times New Roman"/>
                <w:b/>
                <w:sz w:val="22"/>
                <w:szCs w:val="22"/>
              </w:rPr>
              <w:t>мекенжайы</w:t>
            </w:r>
            <w:proofErr w:type="spellEnd"/>
            <w:r w:rsidRPr="00B4639C">
              <w:rPr>
                <w:rFonts w:cs="Times New Roman"/>
                <w:b/>
                <w:sz w:val="22"/>
                <w:szCs w:val="22"/>
              </w:rPr>
              <w:t xml:space="preserve"> </w:t>
            </w:r>
            <w:r w:rsidRPr="00B4639C">
              <w:rPr>
                <w:rFonts w:cs="Times New Roman"/>
                <w:b/>
                <w:sz w:val="22"/>
                <w:szCs w:val="22"/>
                <w:lang w:val="kk-KZ"/>
              </w:rPr>
              <w:t xml:space="preserve">/ </w:t>
            </w:r>
            <w:r w:rsidR="00264BA3" w:rsidRPr="00B4639C">
              <w:rPr>
                <w:rFonts w:cs="Times New Roman"/>
                <w:b/>
                <w:sz w:val="22"/>
                <w:szCs w:val="22"/>
              </w:rPr>
              <w:t>Почтовый адрес</w:t>
            </w:r>
          </w:p>
        </w:tc>
        <w:tc>
          <w:tcPr>
            <w:tcW w:w="2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4BA3" w:rsidRPr="00B4639C" w:rsidRDefault="00161E0D" w:rsidP="00EC0EAB">
            <w:pPr>
              <w:pStyle w:val="a3"/>
              <w:jc w:val="center"/>
              <w:rPr>
                <w:rFonts w:cs="Times New Roman"/>
                <w:b/>
                <w:sz w:val="22"/>
                <w:szCs w:val="22"/>
              </w:rPr>
            </w:pPr>
            <w:proofErr w:type="spellStart"/>
            <w:r w:rsidRPr="00B4639C">
              <w:rPr>
                <w:rFonts w:cs="Times New Roman"/>
                <w:b/>
                <w:sz w:val="22"/>
                <w:szCs w:val="22"/>
              </w:rPr>
              <w:t>Белгіленген</w:t>
            </w:r>
            <w:proofErr w:type="spellEnd"/>
            <w:r w:rsidRPr="00B4639C">
              <w:rPr>
                <w:rFonts w:cs="Times New Roman"/>
                <w:b/>
                <w:sz w:val="22"/>
                <w:szCs w:val="22"/>
              </w:rPr>
              <w:t xml:space="preserve"> </w:t>
            </w:r>
            <w:proofErr w:type="spellStart"/>
            <w:r w:rsidRPr="00B4639C">
              <w:rPr>
                <w:rFonts w:cs="Times New Roman"/>
                <w:b/>
                <w:sz w:val="22"/>
                <w:szCs w:val="22"/>
              </w:rPr>
              <w:t>мерзімде</w:t>
            </w:r>
            <w:proofErr w:type="spellEnd"/>
            <w:r w:rsidRPr="00B4639C">
              <w:rPr>
                <w:rFonts w:cs="Times New Roman"/>
                <w:b/>
                <w:sz w:val="22"/>
                <w:szCs w:val="22"/>
              </w:rPr>
              <w:t xml:space="preserve"> </w:t>
            </w:r>
            <w:proofErr w:type="spellStart"/>
            <w:r w:rsidRPr="00B4639C">
              <w:rPr>
                <w:rFonts w:cs="Times New Roman"/>
                <w:b/>
                <w:sz w:val="22"/>
                <w:szCs w:val="22"/>
              </w:rPr>
              <w:t>берілген</w:t>
            </w:r>
            <w:proofErr w:type="spellEnd"/>
            <w:r w:rsidRPr="00B4639C">
              <w:rPr>
                <w:rFonts w:cs="Times New Roman"/>
                <w:b/>
                <w:sz w:val="22"/>
                <w:szCs w:val="22"/>
              </w:rPr>
              <w:t xml:space="preserve"> </w:t>
            </w:r>
            <w:r w:rsidRPr="00B4639C">
              <w:rPr>
                <w:rFonts w:cs="Times New Roman"/>
                <w:b/>
                <w:sz w:val="22"/>
                <w:szCs w:val="22"/>
                <w:lang w:val="kk-KZ"/>
              </w:rPr>
              <w:t xml:space="preserve">/ </w:t>
            </w:r>
            <w:r w:rsidR="00264BA3" w:rsidRPr="00B4639C">
              <w:rPr>
                <w:rFonts w:cs="Times New Roman"/>
                <w:b/>
                <w:sz w:val="22"/>
                <w:szCs w:val="22"/>
              </w:rPr>
              <w:t>Предоставлено в установленный срок</w:t>
            </w:r>
          </w:p>
        </w:tc>
      </w:tr>
      <w:tr w:rsidR="00264BA3" w:rsidRPr="008F1B81" w:rsidTr="008F1B81">
        <w:trPr>
          <w:trHeight w:val="969"/>
        </w:trPr>
        <w:tc>
          <w:tcPr>
            <w:tcW w:w="8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4BA3" w:rsidRPr="00B4639C" w:rsidRDefault="00264BA3" w:rsidP="00EC0EAB">
            <w:pPr>
              <w:pStyle w:val="a3"/>
              <w:jc w:val="center"/>
              <w:rPr>
                <w:rFonts w:cs="Times New Roman"/>
                <w:sz w:val="22"/>
                <w:szCs w:val="22"/>
              </w:rPr>
            </w:pPr>
            <w:r w:rsidRPr="00B4639C">
              <w:rPr>
                <w:rFonts w:cs="Times New Roman"/>
                <w:sz w:val="22"/>
                <w:szCs w:val="22"/>
              </w:rPr>
              <w:t>1</w:t>
            </w:r>
          </w:p>
        </w:tc>
        <w:tc>
          <w:tcPr>
            <w:tcW w:w="30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B4639C" w:rsidRPr="00DE00AC" w:rsidRDefault="00161E0D" w:rsidP="00B4639C">
            <w:pPr>
              <w:pStyle w:val="a3"/>
              <w:jc w:val="center"/>
              <w:rPr>
                <w:rFonts w:cs="Times New Roman"/>
                <w:sz w:val="22"/>
                <w:szCs w:val="22"/>
                <w:lang w:val="en-US"/>
              </w:rPr>
            </w:pPr>
            <w:r w:rsidRPr="00B4639C">
              <w:rPr>
                <w:rFonts w:cs="Times New Roman"/>
                <w:sz w:val="22"/>
                <w:szCs w:val="22"/>
                <w:lang w:val="kk-KZ"/>
              </w:rPr>
              <w:t xml:space="preserve">ЖШС </w:t>
            </w:r>
            <w:r w:rsidR="00DE00AC" w:rsidRPr="00DE00AC">
              <w:rPr>
                <w:rFonts w:cs="Times New Roman"/>
                <w:sz w:val="22"/>
                <w:szCs w:val="22"/>
                <w:lang w:val="en-US"/>
              </w:rPr>
              <w:t>«</w:t>
            </w:r>
            <w:r w:rsidR="008F1B81">
              <w:rPr>
                <w:rFonts w:cs="Times New Roman"/>
                <w:sz w:val="22"/>
                <w:szCs w:val="22"/>
                <w:lang w:val="kk-KZ"/>
              </w:rPr>
              <w:t>Гелика</w:t>
            </w:r>
            <w:r w:rsidR="00DE00AC" w:rsidRPr="00DE00AC">
              <w:rPr>
                <w:rFonts w:cs="Times New Roman"/>
                <w:sz w:val="22"/>
                <w:szCs w:val="22"/>
                <w:lang w:val="en-US"/>
              </w:rPr>
              <w:t>»</w:t>
            </w:r>
          </w:p>
          <w:p w:rsidR="00264BA3" w:rsidRPr="00DE00AC" w:rsidRDefault="0098030F" w:rsidP="00B4639C">
            <w:pPr>
              <w:pStyle w:val="a3"/>
              <w:jc w:val="center"/>
              <w:rPr>
                <w:rFonts w:cs="Times New Roman"/>
                <w:sz w:val="22"/>
                <w:szCs w:val="22"/>
                <w:lang w:val="en-US"/>
              </w:rPr>
            </w:pPr>
            <w:r w:rsidRPr="00B4639C">
              <w:rPr>
                <w:rFonts w:cs="Times New Roman"/>
                <w:sz w:val="22"/>
                <w:szCs w:val="22"/>
              </w:rPr>
              <w:t>ТОО</w:t>
            </w:r>
            <w:r w:rsidRPr="00DE00AC">
              <w:rPr>
                <w:rFonts w:cs="Times New Roman"/>
                <w:sz w:val="22"/>
                <w:szCs w:val="22"/>
                <w:lang w:val="en-US"/>
              </w:rPr>
              <w:t xml:space="preserve"> </w:t>
            </w:r>
            <w:r w:rsidR="00DE00AC" w:rsidRPr="00784B29">
              <w:rPr>
                <w:rFonts w:cs="Times New Roman"/>
                <w:sz w:val="22"/>
                <w:szCs w:val="22"/>
                <w:lang w:val="en-US"/>
              </w:rPr>
              <w:t>«</w:t>
            </w:r>
            <w:r w:rsidR="008F1B81">
              <w:rPr>
                <w:rFonts w:cs="Times New Roman"/>
                <w:sz w:val="22"/>
                <w:szCs w:val="22"/>
                <w:lang w:val="kk-KZ"/>
              </w:rPr>
              <w:t>Гелика</w:t>
            </w:r>
            <w:r w:rsidR="00DE00AC" w:rsidRPr="00784B29">
              <w:rPr>
                <w:rFonts w:cs="Times New Roman"/>
                <w:sz w:val="22"/>
                <w:szCs w:val="22"/>
                <w:lang w:val="en-US"/>
              </w:rPr>
              <w:t>»</w:t>
            </w:r>
          </w:p>
        </w:tc>
        <w:tc>
          <w:tcPr>
            <w:tcW w:w="40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F1B81" w:rsidRDefault="008F1B81" w:rsidP="005D11F6">
            <w:pPr>
              <w:pStyle w:val="a3"/>
              <w:jc w:val="center"/>
              <w:rPr>
                <w:rFonts w:cs="Times New Roman"/>
                <w:sz w:val="22"/>
                <w:szCs w:val="22"/>
                <w:lang w:val="kk-KZ"/>
              </w:rPr>
            </w:pPr>
            <w:r w:rsidRPr="008F1B81">
              <w:rPr>
                <w:rFonts w:cs="Times New Roman"/>
                <w:sz w:val="22"/>
                <w:szCs w:val="22"/>
                <w:lang w:val="kk-KZ"/>
              </w:rPr>
              <w:t>СҚО, Петропавл қ., Маяковский к-сі 95</w:t>
            </w:r>
          </w:p>
          <w:p w:rsidR="00264BA3" w:rsidRPr="008F1B81" w:rsidRDefault="008F1B81" w:rsidP="005D11F6">
            <w:pPr>
              <w:pStyle w:val="a3"/>
              <w:jc w:val="center"/>
              <w:rPr>
                <w:rFonts w:cs="Times New Roman"/>
                <w:sz w:val="22"/>
                <w:szCs w:val="22"/>
                <w:lang w:val="kk-KZ"/>
              </w:rPr>
            </w:pPr>
            <w:r>
              <w:rPr>
                <w:rFonts w:cs="Times New Roman"/>
                <w:sz w:val="22"/>
                <w:szCs w:val="22"/>
                <w:lang w:val="kk-KZ"/>
              </w:rPr>
              <w:t>СКО, г.Петропавловск, ул. Маяковского 95</w:t>
            </w:r>
          </w:p>
        </w:tc>
        <w:tc>
          <w:tcPr>
            <w:tcW w:w="2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C4455" w:rsidRPr="008F1B81" w:rsidRDefault="008F1B81" w:rsidP="002C4455">
            <w:pPr>
              <w:pStyle w:val="a3"/>
              <w:jc w:val="center"/>
              <w:rPr>
                <w:rFonts w:cs="Times New Roman"/>
                <w:sz w:val="22"/>
                <w:szCs w:val="22"/>
                <w:lang w:val="en-US"/>
              </w:rPr>
            </w:pPr>
            <w:r>
              <w:rPr>
                <w:rFonts w:cs="Times New Roman"/>
                <w:sz w:val="22"/>
                <w:szCs w:val="22"/>
                <w:lang w:val="kk-KZ"/>
              </w:rPr>
              <w:t>30</w:t>
            </w:r>
            <w:r w:rsidR="002C4455" w:rsidRPr="008F1B81">
              <w:rPr>
                <w:rFonts w:cs="Times New Roman"/>
                <w:sz w:val="22"/>
                <w:szCs w:val="22"/>
                <w:lang w:val="en-US"/>
              </w:rPr>
              <w:t>.</w:t>
            </w:r>
            <w:r w:rsidR="003038C7" w:rsidRPr="008F1B81">
              <w:rPr>
                <w:rFonts w:cs="Times New Roman"/>
                <w:sz w:val="22"/>
                <w:szCs w:val="22"/>
                <w:lang w:val="en-US"/>
              </w:rPr>
              <w:t>1</w:t>
            </w:r>
            <w:r w:rsidR="00695F23" w:rsidRPr="00B4639C">
              <w:rPr>
                <w:rFonts w:cs="Times New Roman"/>
                <w:sz w:val="22"/>
                <w:szCs w:val="22"/>
                <w:lang w:val="kk-KZ"/>
              </w:rPr>
              <w:t>1</w:t>
            </w:r>
            <w:r w:rsidR="002C4455" w:rsidRPr="008F1B81">
              <w:rPr>
                <w:rFonts w:cs="Times New Roman"/>
                <w:sz w:val="22"/>
                <w:szCs w:val="22"/>
                <w:lang w:val="en-US"/>
              </w:rPr>
              <w:t>.2022</w:t>
            </w:r>
            <w:r w:rsidR="002C4455" w:rsidRPr="00B4639C">
              <w:rPr>
                <w:rFonts w:cs="Times New Roman"/>
                <w:sz w:val="22"/>
                <w:szCs w:val="22"/>
              </w:rPr>
              <w:t>г</w:t>
            </w:r>
            <w:r w:rsidR="002C4455" w:rsidRPr="008F1B81">
              <w:rPr>
                <w:rFonts w:cs="Times New Roman"/>
                <w:sz w:val="22"/>
                <w:szCs w:val="22"/>
                <w:lang w:val="en-US"/>
              </w:rPr>
              <w:t>.</w:t>
            </w:r>
          </w:p>
          <w:p w:rsidR="00161E0D" w:rsidRPr="00B4639C" w:rsidRDefault="008F1B81" w:rsidP="001A2CA5">
            <w:pPr>
              <w:pStyle w:val="a3"/>
              <w:jc w:val="center"/>
              <w:rPr>
                <w:rFonts w:cs="Times New Roman"/>
                <w:sz w:val="22"/>
                <w:szCs w:val="22"/>
                <w:lang w:val="kk-KZ"/>
              </w:rPr>
            </w:pPr>
            <w:r>
              <w:rPr>
                <w:rFonts w:cs="Times New Roman"/>
                <w:sz w:val="22"/>
                <w:szCs w:val="22"/>
                <w:lang w:val="kk-KZ"/>
              </w:rPr>
              <w:t>08</w:t>
            </w:r>
            <w:r w:rsidR="002C4455" w:rsidRPr="008F1B81">
              <w:rPr>
                <w:rFonts w:cs="Times New Roman"/>
                <w:sz w:val="22"/>
                <w:szCs w:val="22"/>
                <w:lang w:val="en-US"/>
              </w:rPr>
              <w:t>:</w:t>
            </w:r>
            <w:r>
              <w:rPr>
                <w:rFonts w:cs="Times New Roman"/>
                <w:sz w:val="22"/>
                <w:szCs w:val="22"/>
                <w:lang w:val="kk-KZ"/>
              </w:rPr>
              <w:t>24</w:t>
            </w:r>
            <w:r w:rsidR="003038C7" w:rsidRPr="008F1B81">
              <w:rPr>
                <w:rFonts w:cs="Times New Roman"/>
                <w:sz w:val="22"/>
                <w:szCs w:val="22"/>
                <w:lang w:val="en-US"/>
              </w:rPr>
              <w:t xml:space="preserve"> </w:t>
            </w:r>
            <w:r w:rsidR="00161E0D" w:rsidRPr="00B4639C">
              <w:rPr>
                <w:rFonts w:cs="Times New Roman"/>
                <w:sz w:val="22"/>
                <w:szCs w:val="22"/>
                <w:lang w:val="kk-KZ"/>
              </w:rPr>
              <w:t>сағат/мин</w:t>
            </w:r>
          </w:p>
          <w:p w:rsidR="00264BA3" w:rsidRPr="008F1B81" w:rsidRDefault="002C4455" w:rsidP="001A2CA5">
            <w:pPr>
              <w:pStyle w:val="a3"/>
              <w:jc w:val="center"/>
              <w:rPr>
                <w:rFonts w:cs="Times New Roman"/>
                <w:color w:val="FF0000"/>
                <w:sz w:val="22"/>
                <w:szCs w:val="22"/>
                <w:lang w:val="en-US"/>
              </w:rPr>
            </w:pPr>
            <w:proofErr w:type="gramStart"/>
            <w:r w:rsidRPr="00B4639C">
              <w:rPr>
                <w:rFonts w:cs="Times New Roman"/>
                <w:sz w:val="22"/>
                <w:szCs w:val="22"/>
              </w:rPr>
              <w:t>час</w:t>
            </w:r>
            <w:proofErr w:type="gramEnd"/>
            <w:r w:rsidRPr="008F1B81">
              <w:rPr>
                <w:rFonts w:cs="Times New Roman"/>
                <w:sz w:val="22"/>
                <w:szCs w:val="22"/>
                <w:lang w:val="en-US"/>
              </w:rPr>
              <w:t>/</w:t>
            </w:r>
            <w:r w:rsidRPr="00B4639C">
              <w:rPr>
                <w:rFonts w:cs="Times New Roman"/>
                <w:sz w:val="22"/>
                <w:szCs w:val="22"/>
              </w:rPr>
              <w:t>мин</w:t>
            </w:r>
          </w:p>
        </w:tc>
      </w:tr>
      <w:tr w:rsidR="008F1B81" w:rsidRPr="008F1B81" w:rsidTr="008F1B81">
        <w:trPr>
          <w:trHeight w:val="982"/>
        </w:trPr>
        <w:tc>
          <w:tcPr>
            <w:tcW w:w="8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F1B81" w:rsidRPr="00906691" w:rsidRDefault="008F1B81" w:rsidP="008F1B81">
            <w:pPr>
              <w:pStyle w:val="a3"/>
              <w:jc w:val="center"/>
              <w:rPr>
                <w:rFonts w:cs="Times New Roman"/>
                <w:sz w:val="22"/>
                <w:szCs w:val="22"/>
                <w:lang w:val="en-US"/>
              </w:rPr>
            </w:pPr>
          </w:p>
        </w:tc>
        <w:tc>
          <w:tcPr>
            <w:tcW w:w="30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F1B81" w:rsidRPr="00DE00AC" w:rsidRDefault="008F1B81" w:rsidP="008F1B81">
            <w:pPr>
              <w:pStyle w:val="a3"/>
              <w:jc w:val="center"/>
              <w:rPr>
                <w:rFonts w:cs="Times New Roman"/>
                <w:sz w:val="22"/>
                <w:szCs w:val="22"/>
                <w:lang w:val="en-US"/>
              </w:rPr>
            </w:pPr>
            <w:r w:rsidRPr="00B4639C">
              <w:rPr>
                <w:rFonts w:cs="Times New Roman"/>
                <w:sz w:val="22"/>
                <w:szCs w:val="22"/>
                <w:lang w:val="kk-KZ"/>
              </w:rPr>
              <w:t xml:space="preserve">ЖШС </w:t>
            </w:r>
            <w:r w:rsidRPr="00DE00AC">
              <w:rPr>
                <w:rFonts w:cs="Times New Roman"/>
                <w:sz w:val="22"/>
                <w:szCs w:val="22"/>
                <w:lang w:val="en-US"/>
              </w:rPr>
              <w:t>«</w:t>
            </w:r>
            <w:proofErr w:type="spellStart"/>
            <w:r>
              <w:rPr>
                <w:rFonts w:cs="Times New Roman"/>
                <w:sz w:val="22"/>
                <w:szCs w:val="22"/>
                <w:lang w:val="en-US"/>
              </w:rPr>
              <w:t>Alico</w:t>
            </w:r>
            <w:proofErr w:type="spellEnd"/>
            <w:r>
              <w:rPr>
                <w:rFonts w:cs="Times New Roman"/>
                <w:sz w:val="22"/>
                <w:szCs w:val="22"/>
                <w:lang w:val="en-US"/>
              </w:rPr>
              <w:t xml:space="preserve"> Trade</w:t>
            </w:r>
            <w:r w:rsidRPr="00DE00AC">
              <w:rPr>
                <w:rFonts w:cs="Times New Roman"/>
                <w:sz w:val="22"/>
                <w:szCs w:val="22"/>
                <w:lang w:val="en-US"/>
              </w:rPr>
              <w:t>»</w:t>
            </w:r>
          </w:p>
          <w:p w:rsidR="008F1B81" w:rsidRPr="00DE00AC" w:rsidRDefault="008F1B81" w:rsidP="008F1B81">
            <w:pPr>
              <w:pStyle w:val="a3"/>
              <w:jc w:val="center"/>
              <w:rPr>
                <w:rFonts w:cs="Times New Roman"/>
                <w:sz w:val="22"/>
                <w:szCs w:val="22"/>
                <w:lang w:val="en-US"/>
              </w:rPr>
            </w:pPr>
            <w:r w:rsidRPr="00B4639C">
              <w:rPr>
                <w:rFonts w:cs="Times New Roman"/>
                <w:sz w:val="22"/>
                <w:szCs w:val="22"/>
              </w:rPr>
              <w:t>ТОО</w:t>
            </w:r>
            <w:r w:rsidRPr="00DE00AC">
              <w:rPr>
                <w:rFonts w:cs="Times New Roman"/>
                <w:sz w:val="22"/>
                <w:szCs w:val="22"/>
                <w:lang w:val="en-US"/>
              </w:rPr>
              <w:t xml:space="preserve"> </w:t>
            </w:r>
            <w:r w:rsidRPr="00784B29">
              <w:rPr>
                <w:rFonts w:cs="Times New Roman"/>
                <w:sz w:val="22"/>
                <w:szCs w:val="22"/>
                <w:lang w:val="en-US"/>
              </w:rPr>
              <w:t>«</w:t>
            </w:r>
            <w:proofErr w:type="spellStart"/>
            <w:r>
              <w:rPr>
                <w:rFonts w:cs="Times New Roman"/>
                <w:sz w:val="22"/>
                <w:szCs w:val="22"/>
                <w:lang w:val="en-US"/>
              </w:rPr>
              <w:t>Alico</w:t>
            </w:r>
            <w:proofErr w:type="spellEnd"/>
            <w:r>
              <w:rPr>
                <w:rFonts w:cs="Times New Roman"/>
                <w:sz w:val="22"/>
                <w:szCs w:val="22"/>
                <w:lang w:val="en-US"/>
              </w:rPr>
              <w:t xml:space="preserve"> Trade</w:t>
            </w:r>
            <w:r w:rsidRPr="00784B29">
              <w:rPr>
                <w:rFonts w:cs="Times New Roman"/>
                <w:sz w:val="22"/>
                <w:szCs w:val="22"/>
                <w:lang w:val="en-US"/>
              </w:rPr>
              <w:t>»</w:t>
            </w:r>
          </w:p>
        </w:tc>
        <w:tc>
          <w:tcPr>
            <w:tcW w:w="40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F1B81" w:rsidRDefault="008F1B81" w:rsidP="008F1B81">
            <w:pPr>
              <w:pStyle w:val="a3"/>
              <w:jc w:val="center"/>
              <w:rPr>
                <w:rFonts w:cs="Times New Roman"/>
                <w:sz w:val="22"/>
                <w:szCs w:val="22"/>
                <w:lang w:val="kk-KZ"/>
              </w:rPr>
            </w:pPr>
            <w:r w:rsidRPr="008F1B81">
              <w:rPr>
                <w:rFonts w:cs="Times New Roman"/>
                <w:sz w:val="22"/>
                <w:szCs w:val="22"/>
                <w:lang w:val="kk-KZ"/>
              </w:rPr>
              <w:t>Алматы қ., ш / а.Құлагер, 34 үй, 54 кеңсе</w:t>
            </w:r>
          </w:p>
          <w:p w:rsidR="008F1B81" w:rsidRPr="008F1B81" w:rsidRDefault="008F1B81" w:rsidP="008F1B81">
            <w:pPr>
              <w:pStyle w:val="a3"/>
              <w:jc w:val="center"/>
              <w:rPr>
                <w:rFonts w:cs="Times New Roman"/>
                <w:sz w:val="22"/>
                <w:szCs w:val="22"/>
                <w:lang w:val="kk-KZ"/>
              </w:rPr>
            </w:pPr>
            <w:r>
              <w:rPr>
                <w:rFonts w:cs="Times New Roman"/>
                <w:sz w:val="22"/>
                <w:szCs w:val="22"/>
                <w:lang w:val="kk-KZ"/>
              </w:rPr>
              <w:t>г.Алматы, мкр.Кулагер, дом 34, офис 54</w:t>
            </w:r>
          </w:p>
        </w:tc>
        <w:tc>
          <w:tcPr>
            <w:tcW w:w="2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F1B81" w:rsidRPr="008F1B81" w:rsidRDefault="008F1B81" w:rsidP="008F1B81">
            <w:pPr>
              <w:pStyle w:val="a3"/>
              <w:jc w:val="center"/>
              <w:rPr>
                <w:rFonts w:cs="Times New Roman"/>
                <w:sz w:val="22"/>
                <w:szCs w:val="22"/>
              </w:rPr>
            </w:pPr>
            <w:r>
              <w:rPr>
                <w:rFonts w:cs="Times New Roman"/>
                <w:sz w:val="22"/>
                <w:szCs w:val="22"/>
                <w:lang w:val="kk-KZ"/>
              </w:rPr>
              <w:t>30</w:t>
            </w:r>
            <w:r w:rsidRPr="008F1B81">
              <w:rPr>
                <w:rFonts w:cs="Times New Roman"/>
                <w:sz w:val="22"/>
                <w:szCs w:val="22"/>
              </w:rPr>
              <w:t>.1</w:t>
            </w:r>
            <w:r w:rsidRPr="00B4639C">
              <w:rPr>
                <w:rFonts w:cs="Times New Roman"/>
                <w:sz w:val="22"/>
                <w:szCs w:val="22"/>
                <w:lang w:val="kk-KZ"/>
              </w:rPr>
              <w:t>1</w:t>
            </w:r>
            <w:r w:rsidRPr="008F1B81">
              <w:rPr>
                <w:rFonts w:cs="Times New Roman"/>
                <w:sz w:val="22"/>
                <w:szCs w:val="22"/>
              </w:rPr>
              <w:t>.2022</w:t>
            </w:r>
            <w:r w:rsidRPr="00B4639C">
              <w:rPr>
                <w:rFonts w:cs="Times New Roman"/>
                <w:sz w:val="22"/>
                <w:szCs w:val="22"/>
              </w:rPr>
              <w:t>г</w:t>
            </w:r>
            <w:r w:rsidRPr="008F1B81">
              <w:rPr>
                <w:rFonts w:cs="Times New Roman"/>
                <w:sz w:val="22"/>
                <w:szCs w:val="22"/>
              </w:rPr>
              <w:t>.</w:t>
            </w:r>
          </w:p>
          <w:p w:rsidR="008F1B81" w:rsidRPr="00B4639C" w:rsidRDefault="008F1B81" w:rsidP="008F1B81">
            <w:pPr>
              <w:pStyle w:val="a3"/>
              <w:jc w:val="center"/>
              <w:rPr>
                <w:rFonts w:cs="Times New Roman"/>
                <w:sz w:val="22"/>
                <w:szCs w:val="22"/>
                <w:lang w:val="kk-KZ"/>
              </w:rPr>
            </w:pPr>
            <w:r>
              <w:rPr>
                <w:rFonts w:cs="Times New Roman"/>
                <w:sz w:val="22"/>
                <w:szCs w:val="22"/>
                <w:lang w:val="kk-KZ"/>
              </w:rPr>
              <w:t>08</w:t>
            </w:r>
            <w:r w:rsidRPr="008F1B81">
              <w:rPr>
                <w:rFonts w:cs="Times New Roman"/>
                <w:sz w:val="22"/>
                <w:szCs w:val="22"/>
              </w:rPr>
              <w:t>:</w:t>
            </w:r>
            <w:r>
              <w:rPr>
                <w:rFonts w:cs="Times New Roman"/>
                <w:sz w:val="22"/>
                <w:szCs w:val="22"/>
                <w:lang w:val="kk-KZ"/>
              </w:rPr>
              <w:t>49</w:t>
            </w:r>
            <w:r w:rsidRPr="008F1B81">
              <w:rPr>
                <w:rFonts w:cs="Times New Roman"/>
                <w:sz w:val="22"/>
                <w:szCs w:val="22"/>
              </w:rPr>
              <w:t xml:space="preserve"> </w:t>
            </w:r>
            <w:r w:rsidRPr="00B4639C">
              <w:rPr>
                <w:rFonts w:cs="Times New Roman"/>
                <w:sz w:val="22"/>
                <w:szCs w:val="22"/>
                <w:lang w:val="kk-KZ"/>
              </w:rPr>
              <w:t>сағат/мин</w:t>
            </w:r>
          </w:p>
          <w:p w:rsidR="008F1B81" w:rsidRPr="008F1B81" w:rsidRDefault="008F1B81" w:rsidP="008F1B81">
            <w:pPr>
              <w:pStyle w:val="a3"/>
              <w:jc w:val="center"/>
              <w:rPr>
                <w:rFonts w:cs="Times New Roman"/>
                <w:color w:val="FF0000"/>
                <w:sz w:val="22"/>
                <w:szCs w:val="22"/>
              </w:rPr>
            </w:pPr>
            <w:proofErr w:type="gramStart"/>
            <w:r w:rsidRPr="00B4639C">
              <w:rPr>
                <w:rFonts w:cs="Times New Roman"/>
                <w:sz w:val="22"/>
                <w:szCs w:val="22"/>
              </w:rPr>
              <w:t>час</w:t>
            </w:r>
            <w:proofErr w:type="gramEnd"/>
            <w:r w:rsidRPr="008F1B81">
              <w:rPr>
                <w:rFonts w:cs="Times New Roman"/>
                <w:sz w:val="22"/>
                <w:szCs w:val="22"/>
              </w:rPr>
              <w:t>/</w:t>
            </w:r>
            <w:r w:rsidRPr="00B4639C">
              <w:rPr>
                <w:rFonts w:cs="Times New Roman"/>
                <w:sz w:val="22"/>
                <w:szCs w:val="22"/>
              </w:rPr>
              <w:t>мин</w:t>
            </w:r>
          </w:p>
        </w:tc>
      </w:tr>
    </w:tbl>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67"/>
      </w:tblGrid>
      <w:tr w:rsidR="00695F23" w:rsidRPr="00B4639C" w:rsidTr="00695F23">
        <w:tc>
          <w:tcPr>
            <w:tcW w:w="4962" w:type="dxa"/>
          </w:tcPr>
          <w:p w:rsidR="004B78FD" w:rsidRPr="008F1B81" w:rsidRDefault="004B78FD" w:rsidP="004B78FD">
            <w:pPr>
              <w:pStyle w:val="a3"/>
              <w:ind w:left="35"/>
              <w:jc w:val="both"/>
              <w:rPr>
                <w:rFonts w:cs="Times New Roman"/>
                <w:sz w:val="22"/>
                <w:szCs w:val="22"/>
              </w:rPr>
            </w:pPr>
          </w:p>
          <w:p w:rsidR="00695F23" w:rsidRPr="008F1B81" w:rsidRDefault="00695F23" w:rsidP="00695F23">
            <w:pPr>
              <w:pStyle w:val="a3"/>
              <w:numPr>
                <w:ilvl w:val="0"/>
                <w:numId w:val="9"/>
              </w:numPr>
              <w:ind w:left="31" w:firstLine="4"/>
              <w:jc w:val="both"/>
              <w:rPr>
                <w:rFonts w:cs="Times New Roman"/>
                <w:sz w:val="22"/>
                <w:szCs w:val="22"/>
                <w:lang w:val="en-US"/>
              </w:rPr>
            </w:pPr>
            <w:r w:rsidRPr="008F1B81">
              <w:rPr>
                <w:rFonts w:cs="Times New Roman"/>
                <w:sz w:val="22"/>
                <w:szCs w:val="22"/>
              </w:rPr>
              <w:t xml:space="preserve"> </w:t>
            </w:r>
            <w:r w:rsidRPr="00B4639C">
              <w:rPr>
                <w:rFonts w:cs="Times New Roman"/>
                <w:sz w:val="22"/>
                <w:szCs w:val="22"/>
              </w:rPr>
              <w:t>Лот</w:t>
            </w:r>
            <w:r w:rsidRPr="008F1B81">
              <w:rPr>
                <w:rFonts w:cs="Times New Roman"/>
                <w:sz w:val="22"/>
                <w:szCs w:val="22"/>
                <w:lang w:val="en-US"/>
              </w:rPr>
              <w:t xml:space="preserve"> </w:t>
            </w:r>
            <w:proofErr w:type="spellStart"/>
            <w:r w:rsidRPr="00B4639C">
              <w:rPr>
                <w:rFonts w:cs="Times New Roman"/>
                <w:sz w:val="22"/>
                <w:szCs w:val="22"/>
              </w:rPr>
              <w:t>бойынша</w:t>
            </w:r>
            <w:proofErr w:type="spellEnd"/>
            <w:r w:rsidRPr="008F1B81">
              <w:rPr>
                <w:rFonts w:cs="Times New Roman"/>
                <w:sz w:val="22"/>
                <w:szCs w:val="22"/>
                <w:lang w:val="en-US"/>
              </w:rPr>
              <w:t xml:space="preserve"> </w:t>
            </w:r>
            <w:proofErr w:type="spellStart"/>
            <w:r w:rsidRPr="00B4639C">
              <w:rPr>
                <w:rFonts w:cs="Times New Roman"/>
                <w:sz w:val="22"/>
                <w:szCs w:val="22"/>
              </w:rPr>
              <w:t>әлеуетті</w:t>
            </w:r>
            <w:proofErr w:type="spellEnd"/>
            <w:r w:rsidRPr="008F1B81">
              <w:rPr>
                <w:rFonts w:cs="Times New Roman"/>
                <w:sz w:val="22"/>
                <w:szCs w:val="22"/>
                <w:lang w:val="en-US"/>
              </w:rPr>
              <w:t xml:space="preserve"> </w:t>
            </w:r>
            <w:proofErr w:type="spellStart"/>
            <w:r w:rsidRPr="00B4639C">
              <w:rPr>
                <w:rFonts w:cs="Times New Roman"/>
                <w:sz w:val="22"/>
                <w:szCs w:val="22"/>
              </w:rPr>
              <w:t>өнім</w:t>
            </w:r>
            <w:proofErr w:type="spellEnd"/>
            <w:r w:rsidRPr="008F1B81">
              <w:rPr>
                <w:rFonts w:cs="Times New Roman"/>
                <w:sz w:val="22"/>
                <w:szCs w:val="22"/>
                <w:lang w:val="en-US"/>
              </w:rPr>
              <w:t xml:space="preserve"> </w:t>
            </w:r>
            <w:proofErr w:type="spellStart"/>
            <w:r w:rsidRPr="00B4639C">
              <w:rPr>
                <w:rFonts w:cs="Times New Roman"/>
                <w:sz w:val="22"/>
                <w:szCs w:val="22"/>
              </w:rPr>
              <w:t>берушілердің</w:t>
            </w:r>
            <w:proofErr w:type="spellEnd"/>
            <w:r w:rsidRPr="008F1B81">
              <w:rPr>
                <w:rFonts w:cs="Times New Roman"/>
                <w:sz w:val="22"/>
                <w:szCs w:val="22"/>
                <w:lang w:val="en-US"/>
              </w:rPr>
              <w:t xml:space="preserve"> </w:t>
            </w:r>
            <w:proofErr w:type="spellStart"/>
            <w:r w:rsidRPr="00B4639C">
              <w:rPr>
                <w:rFonts w:cs="Times New Roman"/>
                <w:sz w:val="22"/>
                <w:szCs w:val="22"/>
              </w:rPr>
              <w:t>баға</w:t>
            </w:r>
            <w:proofErr w:type="spellEnd"/>
            <w:r w:rsidRPr="008F1B81">
              <w:rPr>
                <w:rFonts w:cs="Times New Roman"/>
                <w:sz w:val="22"/>
                <w:szCs w:val="22"/>
                <w:lang w:val="en-US"/>
              </w:rPr>
              <w:t xml:space="preserve"> </w:t>
            </w:r>
            <w:proofErr w:type="spellStart"/>
            <w:r w:rsidRPr="00B4639C">
              <w:rPr>
                <w:rFonts w:cs="Times New Roman"/>
                <w:sz w:val="22"/>
                <w:szCs w:val="22"/>
              </w:rPr>
              <w:t>ұсыныстары</w:t>
            </w:r>
            <w:proofErr w:type="spellEnd"/>
            <w:r w:rsidRPr="008F1B81">
              <w:rPr>
                <w:rFonts w:cs="Times New Roman"/>
                <w:sz w:val="22"/>
                <w:szCs w:val="22"/>
                <w:lang w:val="en-US"/>
              </w:rPr>
              <w:t xml:space="preserve"> </w:t>
            </w:r>
            <w:proofErr w:type="spellStart"/>
            <w:r w:rsidRPr="00B4639C">
              <w:rPr>
                <w:rFonts w:cs="Times New Roman"/>
                <w:sz w:val="22"/>
                <w:szCs w:val="22"/>
              </w:rPr>
              <w:t>ұсынылған</w:t>
            </w:r>
            <w:proofErr w:type="spellEnd"/>
            <w:r w:rsidRPr="008F1B81">
              <w:rPr>
                <w:rFonts w:cs="Times New Roman"/>
                <w:sz w:val="22"/>
                <w:szCs w:val="22"/>
                <w:lang w:val="en-US"/>
              </w:rPr>
              <w:t>:</w:t>
            </w:r>
          </w:p>
        </w:tc>
        <w:tc>
          <w:tcPr>
            <w:tcW w:w="5067" w:type="dxa"/>
          </w:tcPr>
          <w:p w:rsidR="004B78FD" w:rsidRPr="008F1B81" w:rsidRDefault="004B78FD" w:rsidP="004B78FD">
            <w:pPr>
              <w:pStyle w:val="a3"/>
              <w:ind w:left="270"/>
              <w:jc w:val="both"/>
              <w:rPr>
                <w:rFonts w:cs="Times New Roman"/>
                <w:b/>
                <w:sz w:val="22"/>
                <w:szCs w:val="22"/>
                <w:lang w:val="en-US"/>
              </w:rPr>
            </w:pPr>
          </w:p>
          <w:p w:rsidR="00695F23" w:rsidRPr="00966DAA" w:rsidRDefault="00695F23" w:rsidP="00695F23">
            <w:pPr>
              <w:pStyle w:val="a3"/>
              <w:numPr>
                <w:ilvl w:val="0"/>
                <w:numId w:val="11"/>
              </w:numPr>
              <w:ind w:left="270" w:hanging="239"/>
              <w:jc w:val="both"/>
              <w:rPr>
                <w:rFonts w:cs="Times New Roman"/>
                <w:b/>
                <w:sz w:val="22"/>
                <w:szCs w:val="22"/>
              </w:rPr>
            </w:pPr>
            <w:r w:rsidRPr="00B4639C">
              <w:rPr>
                <w:rFonts w:cs="Times New Roman"/>
                <w:sz w:val="22"/>
                <w:szCs w:val="22"/>
              </w:rPr>
              <w:t>Ценовые</w:t>
            </w:r>
            <w:r w:rsidRPr="008F1B81">
              <w:rPr>
                <w:rFonts w:cs="Times New Roman"/>
                <w:sz w:val="22"/>
                <w:szCs w:val="22"/>
                <w:lang w:val="en-US"/>
              </w:rPr>
              <w:t xml:space="preserve"> </w:t>
            </w:r>
            <w:r w:rsidRPr="00B4639C">
              <w:rPr>
                <w:rFonts w:cs="Times New Roman"/>
                <w:sz w:val="22"/>
                <w:szCs w:val="22"/>
              </w:rPr>
              <w:t>предложения потенциальных Поставщиков по лотам представлены:</w:t>
            </w:r>
          </w:p>
          <w:p w:rsidR="00DB478D" w:rsidRPr="00B4639C" w:rsidRDefault="00DB478D" w:rsidP="004B78FD">
            <w:pPr>
              <w:pStyle w:val="a3"/>
              <w:ind w:left="270"/>
              <w:jc w:val="both"/>
              <w:rPr>
                <w:rFonts w:cs="Times New Roman"/>
                <w:b/>
                <w:sz w:val="22"/>
                <w:szCs w:val="22"/>
              </w:rPr>
            </w:pPr>
          </w:p>
        </w:tc>
      </w:tr>
    </w:tbl>
    <w:tbl>
      <w:tblPr>
        <w:tblW w:w="10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377"/>
        <w:gridCol w:w="851"/>
        <w:gridCol w:w="1600"/>
        <w:gridCol w:w="1700"/>
        <w:gridCol w:w="1700"/>
      </w:tblGrid>
      <w:tr w:rsidR="002E34AB" w:rsidRPr="00B4639C" w:rsidTr="002E34AB">
        <w:trPr>
          <w:trHeight w:val="125"/>
        </w:trPr>
        <w:tc>
          <w:tcPr>
            <w:tcW w:w="851" w:type="dxa"/>
            <w:shd w:val="clear" w:color="000000" w:fill="FFFFFF"/>
            <w:noWrap/>
            <w:vAlign w:val="center"/>
            <w:hideMark/>
          </w:tcPr>
          <w:p w:rsidR="002E34AB" w:rsidRPr="00B4639C" w:rsidRDefault="002E34AB" w:rsidP="002E34AB">
            <w:pPr>
              <w:jc w:val="center"/>
              <w:rPr>
                <w:rFonts w:cs="Times New Roman"/>
                <w:b/>
                <w:sz w:val="22"/>
                <w:szCs w:val="22"/>
              </w:rPr>
            </w:pPr>
            <w:r w:rsidRPr="00B4639C">
              <w:rPr>
                <w:rFonts w:cs="Times New Roman"/>
                <w:b/>
                <w:sz w:val="22"/>
                <w:szCs w:val="22"/>
              </w:rPr>
              <w:lastRenderedPageBreak/>
              <w:t>№</w:t>
            </w:r>
          </w:p>
          <w:p w:rsidR="002E34AB" w:rsidRPr="00B4639C" w:rsidRDefault="002E34AB" w:rsidP="002E34AB">
            <w:pPr>
              <w:jc w:val="center"/>
              <w:rPr>
                <w:rFonts w:cs="Times New Roman"/>
                <w:b/>
                <w:sz w:val="22"/>
                <w:szCs w:val="22"/>
              </w:rPr>
            </w:pPr>
            <w:proofErr w:type="gramStart"/>
            <w:r w:rsidRPr="00B4639C">
              <w:rPr>
                <w:rFonts w:cs="Times New Roman"/>
                <w:b/>
                <w:sz w:val="22"/>
                <w:szCs w:val="22"/>
              </w:rPr>
              <w:t>лота</w:t>
            </w:r>
            <w:proofErr w:type="gramEnd"/>
          </w:p>
        </w:tc>
        <w:tc>
          <w:tcPr>
            <w:tcW w:w="2551" w:type="dxa"/>
            <w:shd w:val="clear" w:color="auto" w:fill="auto"/>
            <w:vAlign w:val="center"/>
            <w:hideMark/>
          </w:tcPr>
          <w:p w:rsidR="002E34AB" w:rsidRPr="00B4639C" w:rsidRDefault="002E34AB" w:rsidP="002E34AB">
            <w:pPr>
              <w:jc w:val="center"/>
              <w:rPr>
                <w:rFonts w:cs="Times New Roman"/>
                <w:b/>
                <w:sz w:val="22"/>
                <w:szCs w:val="22"/>
              </w:rPr>
            </w:pPr>
            <w:r w:rsidRPr="00B4639C">
              <w:rPr>
                <w:rFonts w:cs="Times New Roman"/>
                <w:b/>
                <w:color w:val="000000"/>
                <w:sz w:val="22"/>
                <w:szCs w:val="22"/>
                <w:lang w:val="kk-KZ"/>
              </w:rPr>
              <w:t xml:space="preserve">Атауы / </w:t>
            </w:r>
            <w:r w:rsidRPr="00B4639C">
              <w:rPr>
                <w:rFonts w:cs="Times New Roman"/>
                <w:b/>
                <w:color w:val="000000"/>
                <w:sz w:val="22"/>
                <w:szCs w:val="22"/>
              </w:rPr>
              <w:t>Наименование</w:t>
            </w:r>
          </w:p>
        </w:tc>
        <w:tc>
          <w:tcPr>
            <w:tcW w:w="1377" w:type="dxa"/>
            <w:shd w:val="clear" w:color="000000" w:fill="FFFFFF"/>
            <w:vAlign w:val="center"/>
            <w:hideMark/>
          </w:tcPr>
          <w:p w:rsidR="002E34AB" w:rsidRPr="00B4639C" w:rsidRDefault="002E34AB" w:rsidP="002E34AB">
            <w:pPr>
              <w:jc w:val="center"/>
              <w:rPr>
                <w:rFonts w:cs="Times New Roman"/>
                <w:b/>
                <w:sz w:val="22"/>
                <w:szCs w:val="22"/>
              </w:rPr>
            </w:pPr>
            <w:r w:rsidRPr="00B4639C">
              <w:rPr>
                <w:rFonts w:cs="Times New Roman"/>
                <w:b/>
                <w:sz w:val="22"/>
                <w:szCs w:val="22"/>
                <w:lang w:val="kk-KZ"/>
              </w:rPr>
              <w:t xml:space="preserve">Бірлік өлшемі / </w:t>
            </w:r>
            <w:r w:rsidRPr="00B4639C">
              <w:rPr>
                <w:rFonts w:cs="Times New Roman"/>
                <w:b/>
                <w:sz w:val="22"/>
                <w:szCs w:val="22"/>
              </w:rPr>
              <w:t xml:space="preserve">Ед. </w:t>
            </w:r>
            <w:proofErr w:type="gramStart"/>
            <w:r w:rsidRPr="00B4639C">
              <w:rPr>
                <w:rFonts w:cs="Times New Roman"/>
                <w:b/>
                <w:sz w:val="22"/>
                <w:szCs w:val="22"/>
              </w:rPr>
              <w:t>измерения</w:t>
            </w:r>
            <w:proofErr w:type="gramEnd"/>
          </w:p>
        </w:tc>
        <w:tc>
          <w:tcPr>
            <w:tcW w:w="851" w:type="dxa"/>
            <w:shd w:val="clear" w:color="000000" w:fill="FFFFFF"/>
            <w:vAlign w:val="center"/>
            <w:hideMark/>
          </w:tcPr>
          <w:p w:rsidR="002E34AB" w:rsidRPr="00B4639C" w:rsidRDefault="002E34AB" w:rsidP="002E34AB">
            <w:pPr>
              <w:jc w:val="center"/>
              <w:rPr>
                <w:rFonts w:cs="Times New Roman"/>
                <w:b/>
                <w:sz w:val="22"/>
                <w:szCs w:val="22"/>
              </w:rPr>
            </w:pPr>
            <w:r w:rsidRPr="00B4639C">
              <w:rPr>
                <w:rFonts w:cs="Times New Roman"/>
                <w:b/>
                <w:sz w:val="22"/>
                <w:szCs w:val="22"/>
                <w:lang w:val="kk-KZ"/>
              </w:rPr>
              <w:t xml:space="preserve">Саны / </w:t>
            </w:r>
            <w:r w:rsidRPr="00B4639C">
              <w:rPr>
                <w:rFonts w:cs="Times New Roman"/>
                <w:b/>
                <w:sz w:val="22"/>
                <w:szCs w:val="22"/>
              </w:rPr>
              <w:t>Кол-во</w:t>
            </w:r>
          </w:p>
        </w:tc>
        <w:tc>
          <w:tcPr>
            <w:tcW w:w="1600" w:type="dxa"/>
            <w:shd w:val="clear" w:color="000000" w:fill="FFFFFF"/>
            <w:vAlign w:val="center"/>
            <w:hideMark/>
          </w:tcPr>
          <w:p w:rsidR="002E34AB" w:rsidRPr="00B4639C" w:rsidRDefault="002E34AB" w:rsidP="002E34AB">
            <w:pPr>
              <w:jc w:val="center"/>
              <w:rPr>
                <w:rFonts w:cs="Times New Roman"/>
                <w:b/>
                <w:sz w:val="22"/>
                <w:szCs w:val="22"/>
              </w:rPr>
            </w:pPr>
            <w:r w:rsidRPr="00B4639C">
              <w:rPr>
                <w:rFonts w:cs="Times New Roman"/>
                <w:b/>
                <w:sz w:val="22"/>
                <w:szCs w:val="22"/>
              </w:rPr>
              <w:t xml:space="preserve">Лот </w:t>
            </w:r>
            <w:proofErr w:type="spellStart"/>
            <w:r w:rsidRPr="00B4639C">
              <w:rPr>
                <w:rFonts w:cs="Times New Roman"/>
                <w:b/>
                <w:sz w:val="22"/>
                <w:szCs w:val="22"/>
              </w:rPr>
              <w:t>бойынша</w:t>
            </w:r>
            <w:proofErr w:type="spellEnd"/>
            <w:r w:rsidRPr="00B4639C">
              <w:rPr>
                <w:rFonts w:cs="Times New Roman"/>
                <w:b/>
                <w:sz w:val="22"/>
                <w:szCs w:val="22"/>
              </w:rPr>
              <w:t xml:space="preserve"> </w:t>
            </w:r>
            <w:proofErr w:type="spellStart"/>
            <w:r w:rsidRPr="00B4639C">
              <w:rPr>
                <w:rFonts w:cs="Times New Roman"/>
                <w:b/>
                <w:sz w:val="22"/>
                <w:szCs w:val="22"/>
              </w:rPr>
              <w:t>бірлік</w:t>
            </w:r>
            <w:proofErr w:type="spellEnd"/>
            <w:r w:rsidRPr="00B4639C">
              <w:rPr>
                <w:rFonts w:cs="Times New Roman"/>
                <w:b/>
                <w:sz w:val="22"/>
                <w:szCs w:val="22"/>
              </w:rPr>
              <w:t xml:space="preserve"> </w:t>
            </w:r>
            <w:proofErr w:type="spellStart"/>
            <w:r w:rsidRPr="00B4639C">
              <w:rPr>
                <w:rFonts w:cs="Times New Roman"/>
                <w:b/>
                <w:sz w:val="22"/>
                <w:szCs w:val="22"/>
              </w:rPr>
              <w:t>бағасы</w:t>
            </w:r>
            <w:proofErr w:type="spellEnd"/>
            <w:r w:rsidRPr="00B4639C">
              <w:rPr>
                <w:rFonts w:cs="Times New Roman"/>
                <w:b/>
                <w:sz w:val="22"/>
                <w:szCs w:val="22"/>
              </w:rPr>
              <w:t xml:space="preserve"> </w:t>
            </w:r>
            <w:r w:rsidRPr="00B4639C">
              <w:rPr>
                <w:rFonts w:cs="Times New Roman"/>
                <w:b/>
                <w:sz w:val="22"/>
                <w:szCs w:val="22"/>
                <w:lang w:val="kk-KZ"/>
              </w:rPr>
              <w:t xml:space="preserve">/ </w:t>
            </w:r>
            <w:r w:rsidRPr="00B4639C">
              <w:rPr>
                <w:rFonts w:cs="Times New Roman"/>
                <w:b/>
                <w:sz w:val="22"/>
                <w:szCs w:val="22"/>
              </w:rPr>
              <w:t>Цена за единицу по лоту</w:t>
            </w:r>
          </w:p>
        </w:tc>
        <w:tc>
          <w:tcPr>
            <w:tcW w:w="1700" w:type="dxa"/>
            <w:shd w:val="clear" w:color="000000" w:fill="FFFFFF"/>
            <w:vAlign w:val="center"/>
          </w:tcPr>
          <w:p w:rsidR="002E34AB" w:rsidRPr="00B4639C" w:rsidRDefault="002E34AB" w:rsidP="002E34AB">
            <w:pPr>
              <w:pStyle w:val="a3"/>
              <w:jc w:val="center"/>
              <w:rPr>
                <w:rFonts w:cs="Times New Roman"/>
                <w:b/>
                <w:sz w:val="22"/>
                <w:szCs w:val="22"/>
              </w:rPr>
            </w:pPr>
            <w:r>
              <w:rPr>
                <w:rFonts w:cs="Times New Roman"/>
                <w:b/>
                <w:sz w:val="22"/>
                <w:szCs w:val="22"/>
                <w:lang w:val="kk-KZ"/>
              </w:rPr>
              <w:t>Б</w:t>
            </w:r>
            <w:proofErr w:type="spellStart"/>
            <w:r w:rsidRPr="00B4639C">
              <w:rPr>
                <w:rFonts w:cs="Times New Roman"/>
                <w:b/>
                <w:sz w:val="22"/>
                <w:szCs w:val="22"/>
              </w:rPr>
              <w:t>ірлі</w:t>
            </w:r>
            <w:proofErr w:type="spellEnd"/>
            <w:r>
              <w:rPr>
                <w:rFonts w:cs="Times New Roman"/>
                <w:b/>
                <w:sz w:val="22"/>
                <w:szCs w:val="22"/>
                <w:lang w:val="kk-KZ"/>
              </w:rPr>
              <w:t>к</w:t>
            </w:r>
            <w:r w:rsidRPr="00B4639C">
              <w:rPr>
                <w:rFonts w:cs="Times New Roman"/>
                <w:b/>
                <w:sz w:val="22"/>
                <w:szCs w:val="22"/>
              </w:rPr>
              <w:t xml:space="preserve"> </w:t>
            </w:r>
            <w:proofErr w:type="spellStart"/>
            <w:r w:rsidRPr="00B4639C">
              <w:rPr>
                <w:rFonts w:cs="Times New Roman"/>
                <w:b/>
                <w:sz w:val="22"/>
                <w:szCs w:val="22"/>
              </w:rPr>
              <w:t>бағасы</w:t>
            </w:r>
            <w:proofErr w:type="spellEnd"/>
            <w:r w:rsidRPr="00B4639C">
              <w:rPr>
                <w:rFonts w:cs="Times New Roman"/>
                <w:b/>
                <w:sz w:val="22"/>
                <w:szCs w:val="22"/>
                <w:lang w:val="kk-KZ"/>
              </w:rPr>
              <w:t xml:space="preserve"> </w:t>
            </w:r>
            <w:r>
              <w:rPr>
                <w:rFonts w:cs="Times New Roman"/>
                <w:b/>
                <w:sz w:val="22"/>
                <w:szCs w:val="22"/>
                <w:lang w:val="kk-KZ"/>
              </w:rPr>
              <w:t>/ Ц</w:t>
            </w:r>
            <w:proofErr w:type="spellStart"/>
            <w:r w:rsidRPr="00B4639C">
              <w:rPr>
                <w:rFonts w:cs="Times New Roman"/>
                <w:b/>
                <w:sz w:val="22"/>
                <w:szCs w:val="22"/>
              </w:rPr>
              <w:t>ена</w:t>
            </w:r>
            <w:proofErr w:type="spellEnd"/>
            <w:r w:rsidRPr="00B4639C">
              <w:rPr>
                <w:rFonts w:cs="Times New Roman"/>
                <w:b/>
                <w:sz w:val="22"/>
                <w:szCs w:val="22"/>
              </w:rPr>
              <w:t xml:space="preserve"> за единицу</w:t>
            </w:r>
            <w:r w:rsidRPr="00F04330">
              <w:rPr>
                <w:rFonts w:cs="Times New Roman"/>
                <w:b/>
                <w:sz w:val="20"/>
                <w:szCs w:val="20"/>
                <w:lang w:val="kk-KZ"/>
              </w:rPr>
              <w:t xml:space="preserve"> ЖШС </w:t>
            </w:r>
            <w:r w:rsidRPr="00DB478D">
              <w:rPr>
                <w:rFonts w:cs="Times New Roman"/>
                <w:b/>
                <w:sz w:val="20"/>
                <w:szCs w:val="20"/>
              </w:rPr>
              <w:t>«</w:t>
            </w:r>
            <w:r w:rsidRPr="002E34AB">
              <w:rPr>
                <w:rFonts w:cs="Times New Roman"/>
                <w:b/>
                <w:sz w:val="22"/>
                <w:szCs w:val="22"/>
                <w:lang w:val="kk-KZ"/>
              </w:rPr>
              <w:t>Гели</w:t>
            </w:r>
            <w:bookmarkStart w:id="0" w:name="_GoBack"/>
            <w:bookmarkEnd w:id="0"/>
            <w:r w:rsidRPr="002E34AB">
              <w:rPr>
                <w:rFonts w:cs="Times New Roman"/>
                <w:b/>
                <w:sz w:val="22"/>
                <w:szCs w:val="22"/>
                <w:lang w:val="kk-KZ"/>
              </w:rPr>
              <w:t>ка</w:t>
            </w:r>
            <w:r w:rsidRPr="00DB478D">
              <w:rPr>
                <w:rFonts w:cs="Times New Roman"/>
                <w:b/>
                <w:sz w:val="20"/>
                <w:szCs w:val="20"/>
              </w:rPr>
              <w:t>»</w:t>
            </w:r>
          </w:p>
        </w:tc>
        <w:tc>
          <w:tcPr>
            <w:tcW w:w="1700" w:type="dxa"/>
            <w:shd w:val="clear" w:color="000000" w:fill="FFFFFF"/>
            <w:vAlign w:val="center"/>
          </w:tcPr>
          <w:p w:rsidR="002E34AB" w:rsidRPr="00B4639C" w:rsidRDefault="002E34AB" w:rsidP="002E34AB">
            <w:pPr>
              <w:pStyle w:val="a3"/>
              <w:jc w:val="center"/>
              <w:rPr>
                <w:rFonts w:cs="Times New Roman"/>
                <w:b/>
                <w:sz w:val="22"/>
                <w:szCs w:val="22"/>
              </w:rPr>
            </w:pPr>
            <w:r>
              <w:rPr>
                <w:rFonts w:cs="Times New Roman"/>
                <w:b/>
                <w:sz w:val="22"/>
                <w:szCs w:val="22"/>
                <w:lang w:val="kk-KZ"/>
              </w:rPr>
              <w:t>Б</w:t>
            </w:r>
            <w:proofErr w:type="spellStart"/>
            <w:r w:rsidRPr="00B4639C">
              <w:rPr>
                <w:rFonts w:cs="Times New Roman"/>
                <w:b/>
                <w:sz w:val="22"/>
                <w:szCs w:val="22"/>
              </w:rPr>
              <w:t>ірлі</w:t>
            </w:r>
            <w:proofErr w:type="spellEnd"/>
            <w:r>
              <w:rPr>
                <w:rFonts w:cs="Times New Roman"/>
                <w:b/>
                <w:sz w:val="22"/>
                <w:szCs w:val="22"/>
                <w:lang w:val="kk-KZ"/>
              </w:rPr>
              <w:t>к</w:t>
            </w:r>
            <w:r w:rsidRPr="00B4639C">
              <w:rPr>
                <w:rFonts w:cs="Times New Roman"/>
                <w:b/>
                <w:sz w:val="22"/>
                <w:szCs w:val="22"/>
              </w:rPr>
              <w:t xml:space="preserve"> </w:t>
            </w:r>
            <w:proofErr w:type="spellStart"/>
            <w:r w:rsidRPr="00B4639C">
              <w:rPr>
                <w:rFonts w:cs="Times New Roman"/>
                <w:b/>
                <w:sz w:val="22"/>
                <w:szCs w:val="22"/>
              </w:rPr>
              <w:t>бағасы</w:t>
            </w:r>
            <w:proofErr w:type="spellEnd"/>
            <w:r w:rsidRPr="00B4639C">
              <w:rPr>
                <w:rFonts w:cs="Times New Roman"/>
                <w:b/>
                <w:sz w:val="22"/>
                <w:szCs w:val="22"/>
                <w:lang w:val="kk-KZ"/>
              </w:rPr>
              <w:t xml:space="preserve"> </w:t>
            </w:r>
            <w:r>
              <w:rPr>
                <w:rFonts w:cs="Times New Roman"/>
                <w:b/>
                <w:sz w:val="22"/>
                <w:szCs w:val="22"/>
                <w:lang w:val="kk-KZ"/>
              </w:rPr>
              <w:t>/ Ц</w:t>
            </w:r>
            <w:proofErr w:type="spellStart"/>
            <w:r w:rsidRPr="00B4639C">
              <w:rPr>
                <w:rFonts w:cs="Times New Roman"/>
                <w:b/>
                <w:sz w:val="22"/>
                <w:szCs w:val="22"/>
              </w:rPr>
              <w:t>ена</w:t>
            </w:r>
            <w:proofErr w:type="spellEnd"/>
            <w:r w:rsidRPr="00B4639C">
              <w:rPr>
                <w:rFonts w:cs="Times New Roman"/>
                <w:b/>
                <w:sz w:val="22"/>
                <w:szCs w:val="22"/>
              </w:rPr>
              <w:t xml:space="preserve"> за единицу</w:t>
            </w:r>
            <w:r w:rsidRPr="00F04330">
              <w:rPr>
                <w:rFonts w:cs="Times New Roman"/>
                <w:b/>
                <w:sz w:val="20"/>
                <w:szCs w:val="20"/>
                <w:lang w:val="kk-KZ"/>
              </w:rPr>
              <w:t xml:space="preserve"> ЖШС </w:t>
            </w:r>
            <w:r w:rsidRPr="00DB478D">
              <w:rPr>
                <w:rFonts w:cs="Times New Roman"/>
                <w:b/>
                <w:sz w:val="20"/>
                <w:szCs w:val="20"/>
              </w:rPr>
              <w:t>«</w:t>
            </w:r>
            <w:proofErr w:type="spellStart"/>
            <w:r w:rsidRPr="002E34AB">
              <w:rPr>
                <w:rFonts w:cs="Times New Roman"/>
                <w:b/>
                <w:sz w:val="22"/>
                <w:szCs w:val="22"/>
                <w:lang w:val="en-US"/>
              </w:rPr>
              <w:t>Alico</w:t>
            </w:r>
            <w:proofErr w:type="spellEnd"/>
            <w:r w:rsidRPr="002E34AB">
              <w:rPr>
                <w:rFonts w:cs="Times New Roman"/>
                <w:b/>
                <w:sz w:val="22"/>
                <w:szCs w:val="22"/>
              </w:rPr>
              <w:t xml:space="preserve"> </w:t>
            </w:r>
            <w:r w:rsidRPr="002E34AB">
              <w:rPr>
                <w:rFonts w:cs="Times New Roman"/>
                <w:b/>
                <w:sz w:val="22"/>
                <w:szCs w:val="22"/>
                <w:lang w:val="en-US"/>
              </w:rPr>
              <w:t>Trade</w:t>
            </w:r>
            <w:r w:rsidRPr="00DB478D">
              <w:rPr>
                <w:rFonts w:cs="Times New Roman"/>
                <w:b/>
                <w:sz w:val="20"/>
                <w:szCs w:val="20"/>
              </w:rPr>
              <w:t>»</w:t>
            </w:r>
          </w:p>
        </w:tc>
      </w:tr>
      <w:tr w:rsidR="002E34AB" w:rsidRPr="00B4639C" w:rsidTr="00264D4B">
        <w:trPr>
          <w:trHeight w:val="456"/>
        </w:trPr>
        <w:tc>
          <w:tcPr>
            <w:tcW w:w="851" w:type="dxa"/>
            <w:shd w:val="clear" w:color="000000" w:fill="FFFFFF"/>
            <w:noWrap/>
            <w:vAlign w:val="center"/>
          </w:tcPr>
          <w:p w:rsidR="002E34AB" w:rsidRPr="00B4639C" w:rsidRDefault="002E34AB" w:rsidP="002E34AB">
            <w:pPr>
              <w:jc w:val="center"/>
              <w:rPr>
                <w:rFonts w:cs="Times New Roman"/>
                <w:color w:val="000000"/>
                <w:sz w:val="22"/>
                <w:szCs w:val="22"/>
              </w:rPr>
            </w:pPr>
            <w:r w:rsidRPr="00B4639C">
              <w:rPr>
                <w:rFonts w:cs="Times New Roman"/>
                <w:color w:val="000000"/>
                <w:sz w:val="22"/>
                <w:szCs w:val="22"/>
              </w:rPr>
              <w:t>1</w:t>
            </w:r>
          </w:p>
        </w:tc>
        <w:tc>
          <w:tcPr>
            <w:tcW w:w="2551" w:type="dxa"/>
            <w:shd w:val="clear" w:color="000000" w:fill="FFFFFF"/>
            <w:vAlign w:val="center"/>
          </w:tcPr>
          <w:p w:rsidR="002E34AB" w:rsidRPr="000D6003" w:rsidRDefault="002E34AB" w:rsidP="002E34AB">
            <w:pPr>
              <w:rPr>
                <w:rFonts w:cs="Times New Roman"/>
                <w:sz w:val="20"/>
                <w:szCs w:val="20"/>
              </w:rPr>
            </w:pPr>
            <w:proofErr w:type="spellStart"/>
            <w:r w:rsidRPr="00A1140B">
              <w:rPr>
                <w:rFonts w:cs="Times New Roman"/>
                <w:sz w:val="20"/>
                <w:szCs w:val="20"/>
              </w:rPr>
              <w:t>Высокопоточный</w:t>
            </w:r>
            <w:proofErr w:type="spellEnd"/>
            <w:r w:rsidRPr="00A1140B">
              <w:rPr>
                <w:rFonts w:cs="Times New Roman"/>
                <w:sz w:val="20"/>
                <w:szCs w:val="20"/>
              </w:rPr>
              <w:t xml:space="preserve"> </w:t>
            </w:r>
            <w:proofErr w:type="spellStart"/>
            <w:r w:rsidRPr="00A1140B">
              <w:rPr>
                <w:rFonts w:cs="Times New Roman"/>
                <w:sz w:val="20"/>
                <w:szCs w:val="20"/>
              </w:rPr>
              <w:t>капилярный</w:t>
            </w:r>
            <w:proofErr w:type="spellEnd"/>
            <w:r w:rsidRPr="00A1140B">
              <w:rPr>
                <w:rFonts w:cs="Times New Roman"/>
                <w:sz w:val="20"/>
                <w:szCs w:val="20"/>
              </w:rPr>
              <w:t xml:space="preserve"> диализатор с площадью мембраны 2,0-2,2 м2, Тип-</w:t>
            </w:r>
            <w:proofErr w:type="spellStart"/>
            <w:r w:rsidRPr="00A1140B">
              <w:rPr>
                <w:rFonts w:cs="Times New Roman"/>
                <w:sz w:val="20"/>
                <w:szCs w:val="20"/>
              </w:rPr>
              <w:t>капилярный</w:t>
            </w:r>
            <w:proofErr w:type="spellEnd"/>
            <w:r w:rsidRPr="00A1140B">
              <w:rPr>
                <w:rFonts w:cs="Times New Roman"/>
                <w:sz w:val="20"/>
                <w:szCs w:val="20"/>
              </w:rPr>
              <w:t>. Синтетическая мембрана – сополимер полиамида</w:t>
            </w:r>
            <w:proofErr w:type="gramStart"/>
            <w:r w:rsidRPr="00A1140B">
              <w:rPr>
                <w:rFonts w:cs="Times New Roman"/>
                <w:sz w:val="20"/>
                <w:szCs w:val="20"/>
              </w:rPr>
              <w:t>. площадь</w:t>
            </w:r>
            <w:proofErr w:type="gramEnd"/>
            <w:r w:rsidRPr="00A1140B">
              <w:rPr>
                <w:rFonts w:cs="Times New Roman"/>
                <w:sz w:val="20"/>
                <w:szCs w:val="20"/>
              </w:rPr>
              <w:t xml:space="preserve"> мембраны 2,0-2,2 м2. </w:t>
            </w:r>
          </w:p>
        </w:tc>
        <w:tc>
          <w:tcPr>
            <w:tcW w:w="1377" w:type="dxa"/>
            <w:shd w:val="clear" w:color="000000" w:fill="FFFFFF"/>
            <w:noWrap/>
            <w:vAlign w:val="center"/>
          </w:tcPr>
          <w:p w:rsidR="002E34AB" w:rsidRPr="00EE2A58" w:rsidRDefault="002E34AB" w:rsidP="002E34AB">
            <w:pPr>
              <w:jc w:val="center"/>
              <w:rPr>
                <w:rFonts w:cs="Times New Roman"/>
                <w:sz w:val="20"/>
                <w:szCs w:val="20"/>
              </w:rPr>
            </w:pPr>
            <w:proofErr w:type="gramStart"/>
            <w:r>
              <w:rPr>
                <w:rFonts w:cs="Times New Roman"/>
                <w:sz w:val="20"/>
                <w:szCs w:val="20"/>
              </w:rPr>
              <w:t>штук</w:t>
            </w:r>
            <w:proofErr w:type="gramEnd"/>
          </w:p>
        </w:tc>
        <w:tc>
          <w:tcPr>
            <w:tcW w:w="851" w:type="dxa"/>
            <w:shd w:val="clear" w:color="000000" w:fill="FFFFFF"/>
            <w:vAlign w:val="center"/>
          </w:tcPr>
          <w:p w:rsidR="002E34AB" w:rsidRPr="00EE2A58" w:rsidRDefault="002E34AB" w:rsidP="002E34AB">
            <w:pPr>
              <w:jc w:val="center"/>
              <w:rPr>
                <w:rFonts w:cs="Times New Roman"/>
                <w:sz w:val="20"/>
                <w:szCs w:val="20"/>
              </w:rPr>
            </w:pPr>
            <w:r>
              <w:rPr>
                <w:rFonts w:cs="Times New Roman"/>
                <w:sz w:val="20"/>
                <w:szCs w:val="20"/>
              </w:rPr>
              <w:t xml:space="preserve">192 </w:t>
            </w:r>
          </w:p>
        </w:tc>
        <w:tc>
          <w:tcPr>
            <w:tcW w:w="1600" w:type="dxa"/>
            <w:shd w:val="clear" w:color="000000" w:fill="FFFFFF"/>
            <w:noWrap/>
            <w:vAlign w:val="center"/>
          </w:tcPr>
          <w:p w:rsidR="002E34AB" w:rsidRPr="00EE2A58" w:rsidRDefault="002E34AB" w:rsidP="002E34AB">
            <w:pPr>
              <w:jc w:val="center"/>
              <w:rPr>
                <w:rFonts w:cs="Times New Roman"/>
                <w:sz w:val="20"/>
                <w:szCs w:val="20"/>
              </w:rPr>
            </w:pPr>
            <w:r>
              <w:rPr>
                <w:rFonts w:cs="Times New Roman"/>
                <w:sz w:val="20"/>
                <w:szCs w:val="20"/>
              </w:rPr>
              <w:t>6000</w:t>
            </w:r>
          </w:p>
        </w:tc>
        <w:tc>
          <w:tcPr>
            <w:tcW w:w="1700" w:type="dxa"/>
            <w:shd w:val="clear" w:color="000000" w:fill="FFFFFF"/>
            <w:vAlign w:val="center"/>
          </w:tcPr>
          <w:p w:rsidR="002E34AB" w:rsidRPr="00F04330" w:rsidRDefault="002E34AB" w:rsidP="002E34AB">
            <w:pPr>
              <w:jc w:val="center"/>
              <w:rPr>
                <w:rFonts w:cs="Times New Roman"/>
                <w:sz w:val="20"/>
                <w:szCs w:val="20"/>
                <w:lang w:val="kk-KZ"/>
              </w:rPr>
            </w:pPr>
          </w:p>
        </w:tc>
        <w:tc>
          <w:tcPr>
            <w:tcW w:w="1700" w:type="dxa"/>
            <w:shd w:val="clear" w:color="000000" w:fill="FFFFFF"/>
            <w:vAlign w:val="center"/>
          </w:tcPr>
          <w:p w:rsidR="002E34AB" w:rsidRPr="00F04330" w:rsidRDefault="002E34AB" w:rsidP="002E34AB">
            <w:pPr>
              <w:jc w:val="center"/>
              <w:rPr>
                <w:rFonts w:cs="Times New Roman"/>
                <w:sz w:val="20"/>
                <w:szCs w:val="20"/>
                <w:lang w:val="kk-KZ"/>
              </w:rPr>
            </w:pPr>
            <w:r>
              <w:rPr>
                <w:rFonts w:cs="Times New Roman"/>
                <w:sz w:val="20"/>
                <w:szCs w:val="20"/>
                <w:lang w:val="kk-KZ"/>
              </w:rPr>
              <w:t>6000</w:t>
            </w:r>
          </w:p>
        </w:tc>
      </w:tr>
      <w:tr w:rsidR="002E34AB" w:rsidRPr="00B4639C" w:rsidTr="00264D4B">
        <w:trPr>
          <w:trHeight w:val="477"/>
        </w:trPr>
        <w:tc>
          <w:tcPr>
            <w:tcW w:w="851" w:type="dxa"/>
            <w:shd w:val="clear" w:color="000000" w:fill="FFFFFF"/>
            <w:noWrap/>
            <w:vAlign w:val="center"/>
          </w:tcPr>
          <w:p w:rsidR="002E34AB" w:rsidRPr="00B4639C" w:rsidRDefault="002E34AB" w:rsidP="002E34AB">
            <w:pPr>
              <w:jc w:val="center"/>
              <w:rPr>
                <w:rFonts w:cs="Times New Roman"/>
                <w:color w:val="000000"/>
                <w:sz w:val="22"/>
                <w:szCs w:val="22"/>
                <w:lang w:val="kk-KZ"/>
              </w:rPr>
            </w:pPr>
            <w:r w:rsidRPr="00B4639C">
              <w:rPr>
                <w:rFonts w:cs="Times New Roman"/>
                <w:color w:val="000000"/>
                <w:sz w:val="22"/>
                <w:szCs w:val="22"/>
                <w:lang w:val="kk-KZ"/>
              </w:rPr>
              <w:t>2</w:t>
            </w:r>
          </w:p>
        </w:tc>
        <w:tc>
          <w:tcPr>
            <w:tcW w:w="2551" w:type="dxa"/>
            <w:shd w:val="clear" w:color="000000" w:fill="FFFFFF"/>
            <w:vAlign w:val="center"/>
          </w:tcPr>
          <w:p w:rsidR="002E34AB" w:rsidRPr="003B0F82" w:rsidRDefault="002E34AB" w:rsidP="002E34AB">
            <w:pPr>
              <w:rPr>
                <w:rFonts w:cs="Times New Roman"/>
                <w:sz w:val="20"/>
                <w:szCs w:val="20"/>
              </w:rPr>
            </w:pPr>
            <w:r w:rsidRPr="00A1140B">
              <w:rPr>
                <w:rFonts w:cs="Times New Roman"/>
                <w:sz w:val="20"/>
                <w:szCs w:val="20"/>
              </w:rPr>
              <w:t xml:space="preserve">Комплект </w:t>
            </w:r>
            <w:proofErr w:type="spellStart"/>
            <w:r w:rsidRPr="00A1140B">
              <w:rPr>
                <w:rFonts w:cs="Times New Roman"/>
                <w:sz w:val="20"/>
                <w:szCs w:val="20"/>
              </w:rPr>
              <w:t>кровопроводящих</w:t>
            </w:r>
            <w:proofErr w:type="spellEnd"/>
            <w:r w:rsidRPr="00A1140B">
              <w:rPr>
                <w:rFonts w:cs="Times New Roman"/>
                <w:sz w:val="20"/>
                <w:szCs w:val="20"/>
              </w:rPr>
              <w:t xml:space="preserve"> магистралей для гемодиализа стерильный, однократного применения. </w:t>
            </w:r>
            <w:proofErr w:type="spellStart"/>
            <w:r w:rsidRPr="00A1140B">
              <w:rPr>
                <w:rFonts w:cs="Times New Roman"/>
                <w:sz w:val="20"/>
                <w:szCs w:val="20"/>
              </w:rPr>
              <w:t>Кровопроводящие</w:t>
            </w:r>
            <w:proofErr w:type="spellEnd"/>
            <w:r w:rsidRPr="00A1140B">
              <w:rPr>
                <w:rFonts w:cs="Times New Roman"/>
                <w:sz w:val="20"/>
                <w:szCs w:val="20"/>
              </w:rPr>
              <w:t xml:space="preserve"> магистрали в наборе артерия- вена</w:t>
            </w:r>
            <w:proofErr w:type="gramStart"/>
            <w:r w:rsidRPr="00A1140B">
              <w:rPr>
                <w:rFonts w:cs="Times New Roman"/>
                <w:sz w:val="20"/>
                <w:szCs w:val="20"/>
              </w:rPr>
              <w:t>. состояниями</w:t>
            </w:r>
            <w:proofErr w:type="gramEnd"/>
          </w:p>
        </w:tc>
        <w:tc>
          <w:tcPr>
            <w:tcW w:w="1377" w:type="dxa"/>
            <w:shd w:val="clear" w:color="000000" w:fill="FFFFFF"/>
            <w:noWrap/>
            <w:vAlign w:val="center"/>
          </w:tcPr>
          <w:p w:rsidR="002E34AB" w:rsidRPr="00EE2A58" w:rsidRDefault="002E34AB" w:rsidP="002E34AB">
            <w:pPr>
              <w:jc w:val="center"/>
              <w:rPr>
                <w:rFonts w:cs="Times New Roman"/>
                <w:sz w:val="20"/>
                <w:szCs w:val="20"/>
              </w:rPr>
            </w:pPr>
            <w:proofErr w:type="gramStart"/>
            <w:r>
              <w:rPr>
                <w:rFonts w:cs="Times New Roman"/>
                <w:sz w:val="20"/>
                <w:szCs w:val="20"/>
              </w:rPr>
              <w:t>штук</w:t>
            </w:r>
            <w:proofErr w:type="gramEnd"/>
          </w:p>
        </w:tc>
        <w:tc>
          <w:tcPr>
            <w:tcW w:w="851" w:type="dxa"/>
            <w:shd w:val="clear" w:color="000000" w:fill="FFFFFF"/>
            <w:vAlign w:val="center"/>
          </w:tcPr>
          <w:p w:rsidR="002E34AB" w:rsidRPr="00A1140B" w:rsidRDefault="002E34AB" w:rsidP="002E34AB">
            <w:pPr>
              <w:jc w:val="center"/>
              <w:rPr>
                <w:rFonts w:cs="Times New Roman"/>
                <w:sz w:val="20"/>
                <w:szCs w:val="20"/>
              </w:rPr>
            </w:pPr>
            <w:r>
              <w:rPr>
                <w:rFonts w:cs="Times New Roman"/>
                <w:sz w:val="20"/>
                <w:szCs w:val="20"/>
              </w:rPr>
              <w:t>141</w:t>
            </w:r>
          </w:p>
        </w:tc>
        <w:tc>
          <w:tcPr>
            <w:tcW w:w="1600" w:type="dxa"/>
            <w:shd w:val="clear" w:color="000000" w:fill="FFFFFF"/>
            <w:noWrap/>
            <w:vAlign w:val="center"/>
          </w:tcPr>
          <w:p w:rsidR="002E34AB" w:rsidRPr="00A1140B" w:rsidRDefault="002E34AB" w:rsidP="002E34AB">
            <w:pPr>
              <w:jc w:val="center"/>
              <w:rPr>
                <w:rFonts w:cs="Times New Roman"/>
                <w:sz w:val="20"/>
                <w:szCs w:val="20"/>
              </w:rPr>
            </w:pPr>
            <w:r>
              <w:rPr>
                <w:rFonts w:cs="Times New Roman"/>
                <w:sz w:val="20"/>
                <w:szCs w:val="20"/>
              </w:rPr>
              <w:t>1900</w:t>
            </w:r>
          </w:p>
        </w:tc>
        <w:tc>
          <w:tcPr>
            <w:tcW w:w="1700" w:type="dxa"/>
            <w:shd w:val="clear" w:color="000000" w:fill="FFFFFF"/>
            <w:vAlign w:val="center"/>
          </w:tcPr>
          <w:p w:rsidR="002E34AB" w:rsidRPr="00F04330" w:rsidRDefault="002E34AB" w:rsidP="002E34AB">
            <w:pPr>
              <w:jc w:val="center"/>
              <w:rPr>
                <w:rFonts w:cs="Times New Roman"/>
                <w:sz w:val="20"/>
                <w:szCs w:val="20"/>
                <w:lang w:val="kk-KZ"/>
              </w:rPr>
            </w:pPr>
          </w:p>
        </w:tc>
        <w:tc>
          <w:tcPr>
            <w:tcW w:w="1700" w:type="dxa"/>
            <w:shd w:val="clear" w:color="000000" w:fill="FFFFFF"/>
            <w:vAlign w:val="center"/>
          </w:tcPr>
          <w:p w:rsidR="002E34AB" w:rsidRPr="00F04330" w:rsidRDefault="002E34AB" w:rsidP="002E34AB">
            <w:pPr>
              <w:jc w:val="center"/>
              <w:rPr>
                <w:rFonts w:cs="Times New Roman"/>
                <w:sz w:val="20"/>
                <w:szCs w:val="20"/>
                <w:lang w:val="kk-KZ"/>
              </w:rPr>
            </w:pPr>
            <w:r>
              <w:rPr>
                <w:rFonts w:cs="Times New Roman"/>
                <w:sz w:val="20"/>
                <w:szCs w:val="20"/>
                <w:lang w:val="kk-KZ"/>
              </w:rPr>
              <w:t>1900</w:t>
            </w:r>
          </w:p>
        </w:tc>
      </w:tr>
      <w:tr w:rsidR="002E34AB" w:rsidRPr="00B4639C" w:rsidTr="00264D4B">
        <w:trPr>
          <w:trHeight w:val="477"/>
        </w:trPr>
        <w:tc>
          <w:tcPr>
            <w:tcW w:w="851" w:type="dxa"/>
            <w:shd w:val="clear" w:color="000000" w:fill="FFFFFF"/>
            <w:noWrap/>
            <w:vAlign w:val="center"/>
          </w:tcPr>
          <w:p w:rsidR="002E34AB" w:rsidRPr="00B4639C" w:rsidRDefault="002E34AB" w:rsidP="002E34AB">
            <w:pPr>
              <w:jc w:val="center"/>
              <w:rPr>
                <w:rFonts w:cs="Times New Roman"/>
                <w:color w:val="000000"/>
                <w:sz w:val="22"/>
                <w:szCs w:val="22"/>
                <w:lang w:val="kk-KZ"/>
              </w:rPr>
            </w:pPr>
            <w:r w:rsidRPr="00B4639C">
              <w:rPr>
                <w:rFonts w:cs="Times New Roman"/>
                <w:color w:val="000000"/>
                <w:sz w:val="22"/>
                <w:szCs w:val="22"/>
                <w:lang w:val="kk-KZ"/>
              </w:rPr>
              <w:t>3</w:t>
            </w:r>
          </w:p>
        </w:tc>
        <w:tc>
          <w:tcPr>
            <w:tcW w:w="2551" w:type="dxa"/>
            <w:shd w:val="clear" w:color="000000" w:fill="FFFFFF"/>
            <w:vAlign w:val="center"/>
          </w:tcPr>
          <w:p w:rsidR="002E34AB" w:rsidRPr="003B0F82" w:rsidRDefault="002E34AB" w:rsidP="002E34AB">
            <w:pPr>
              <w:rPr>
                <w:rFonts w:cs="Times New Roman"/>
                <w:sz w:val="20"/>
                <w:szCs w:val="20"/>
              </w:rPr>
            </w:pPr>
            <w:r w:rsidRPr="00A1140B">
              <w:rPr>
                <w:rFonts w:cs="Times New Roman"/>
                <w:sz w:val="20"/>
                <w:szCs w:val="20"/>
              </w:rPr>
              <w:t xml:space="preserve">Материал хирургический </w:t>
            </w:r>
            <w:proofErr w:type="spellStart"/>
            <w:r w:rsidRPr="00A1140B">
              <w:rPr>
                <w:rFonts w:cs="Times New Roman"/>
                <w:sz w:val="20"/>
                <w:szCs w:val="20"/>
              </w:rPr>
              <w:t>гемостатический</w:t>
            </w:r>
            <w:proofErr w:type="spellEnd"/>
            <w:r w:rsidRPr="00A1140B">
              <w:rPr>
                <w:rFonts w:cs="Times New Roman"/>
                <w:sz w:val="20"/>
                <w:szCs w:val="20"/>
              </w:rPr>
              <w:t xml:space="preserve"> стерильный костный воск 2,5 гр. </w:t>
            </w:r>
          </w:p>
        </w:tc>
        <w:tc>
          <w:tcPr>
            <w:tcW w:w="1377" w:type="dxa"/>
            <w:shd w:val="clear" w:color="000000" w:fill="FFFFFF"/>
            <w:noWrap/>
            <w:vAlign w:val="center"/>
          </w:tcPr>
          <w:p w:rsidR="002E34AB" w:rsidRPr="00EE2A58" w:rsidRDefault="002E34AB" w:rsidP="002E34AB">
            <w:pPr>
              <w:jc w:val="center"/>
              <w:rPr>
                <w:rFonts w:cs="Times New Roman"/>
                <w:sz w:val="20"/>
                <w:szCs w:val="20"/>
              </w:rPr>
            </w:pPr>
            <w:proofErr w:type="gramStart"/>
            <w:r>
              <w:rPr>
                <w:rFonts w:cs="Times New Roman"/>
                <w:sz w:val="20"/>
                <w:szCs w:val="20"/>
              </w:rPr>
              <w:t>штук</w:t>
            </w:r>
            <w:proofErr w:type="gramEnd"/>
          </w:p>
        </w:tc>
        <w:tc>
          <w:tcPr>
            <w:tcW w:w="851" w:type="dxa"/>
            <w:shd w:val="clear" w:color="000000" w:fill="FFFFFF"/>
            <w:vAlign w:val="center"/>
          </w:tcPr>
          <w:p w:rsidR="002E34AB" w:rsidRPr="00EE2A58" w:rsidRDefault="002E34AB" w:rsidP="002E34AB">
            <w:pPr>
              <w:jc w:val="center"/>
              <w:rPr>
                <w:rFonts w:cs="Times New Roman"/>
                <w:sz w:val="20"/>
                <w:szCs w:val="20"/>
              </w:rPr>
            </w:pPr>
            <w:r>
              <w:rPr>
                <w:rFonts w:cs="Times New Roman"/>
                <w:sz w:val="20"/>
                <w:szCs w:val="20"/>
              </w:rPr>
              <w:t>96</w:t>
            </w:r>
          </w:p>
        </w:tc>
        <w:tc>
          <w:tcPr>
            <w:tcW w:w="1600" w:type="dxa"/>
            <w:shd w:val="clear" w:color="000000" w:fill="FFFFFF"/>
            <w:noWrap/>
            <w:vAlign w:val="center"/>
          </w:tcPr>
          <w:p w:rsidR="002E34AB" w:rsidRPr="00EE2A58" w:rsidRDefault="002E34AB" w:rsidP="002E34AB">
            <w:pPr>
              <w:jc w:val="center"/>
              <w:rPr>
                <w:rFonts w:cs="Times New Roman"/>
                <w:sz w:val="20"/>
                <w:szCs w:val="20"/>
              </w:rPr>
            </w:pPr>
            <w:r>
              <w:rPr>
                <w:rFonts w:cs="Times New Roman"/>
                <w:sz w:val="20"/>
                <w:szCs w:val="20"/>
              </w:rPr>
              <w:t>1800</w:t>
            </w:r>
          </w:p>
        </w:tc>
        <w:tc>
          <w:tcPr>
            <w:tcW w:w="1700" w:type="dxa"/>
            <w:shd w:val="clear" w:color="000000" w:fill="FFFFFF"/>
            <w:vAlign w:val="center"/>
          </w:tcPr>
          <w:p w:rsidR="002E34AB" w:rsidRPr="00F04330" w:rsidRDefault="002E34AB" w:rsidP="002E34AB">
            <w:pPr>
              <w:jc w:val="center"/>
              <w:rPr>
                <w:rFonts w:cs="Times New Roman"/>
                <w:sz w:val="20"/>
                <w:szCs w:val="20"/>
                <w:lang w:val="kk-KZ"/>
              </w:rPr>
            </w:pPr>
            <w:r>
              <w:rPr>
                <w:rFonts w:cs="Times New Roman"/>
                <w:sz w:val="20"/>
                <w:szCs w:val="20"/>
                <w:lang w:val="kk-KZ"/>
              </w:rPr>
              <w:t>1400</w:t>
            </w:r>
          </w:p>
        </w:tc>
        <w:tc>
          <w:tcPr>
            <w:tcW w:w="1700" w:type="dxa"/>
            <w:shd w:val="clear" w:color="000000" w:fill="FFFFFF"/>
            <w:vAlign w:val="center"/>
          </w:tcPr>
          <w:p w:rsidR="002E34AB" w:rsidRPr="00F04330" w:rsidRDefault="002E34AB" w:rsidP="002E34AB">
            <w:pPr>
              <w:jc w:val="center"/>
              <w:rPr>
                <w:rFonts w:cs="Times New Roman"/>
                <w:sz w:val="20"/>
                <w:szCs w:val="20"/>
                <w:lang w:val="kk-KZ"/>
              </w:rPr>
            </w:pPr>
          </w:p>
        </w:tc>
      </w:tr>
      <w:tr w:rsidR="002E34AB" w:rsidRPr="00B4639C" w:rsidTr="00264D4B">
        <w:trPr>
          <w:trHeight w:val="477"/>
        </w:trPr>
        <w:tc>
          <w:tcPr>
            <w:tcW w:w="851" w:type="dxa"/>
            <w:shd w:val="clear" w:color="000000" w:fill="FFFFFF"/>
            <w:noWrap/>
            <w:vAlign w:val="center"/>
          </w:tcPr>
          <w:p w:rsidR="002E34AB" w:rsidRPr="00B4639C" w:rsidRDefault="002E34AB" w:rsidP="002E34AB">
            <w:pPr>
              <w:jc w:val="center"/>
              <w:rPr>
                <w:rFonts w:cs="Times New Roman"/>
                <w:color w:val="000000"/>
                <w:sz w:val="22"/>
                <w:szCs w:val="22"/>
                <w:lang w:val="kk-KZ"/>
              </w:rPr>
            </w:pPr>
            <w:r w:rsidRPr="00B4639C">
              <w:rPr>
                <w:rFonts w:cs="Times New Roman"/>
                <w:color w:val="000000"/>
                <w:sz w:val="22"/>
                <w:szCs w:val="22"/>
                <w:lang w:val="kk-KZ"/>
              </w:rPr>
              <w:t>4</w:t>
            </w:r>
          </w:p>
        </w:tc>
        <w:tc>
          <w:tcPr>
            <w:tcW w:w="2551" w:type="dxa"/>
            <w:shd w:val="clear" w:color="000000" w:fill="FFFFFF"/>
            <w:vAlign w:val="center"/>
          </w:tcPr>
          <w:p w:rsidR="002E34AB" w:rsidRPr="002E73E9" w:rsidRDefault="002E34AB" w:rsidP="002E34AB">
            <w:pPr>
              <w:rPr>
                <w:rFonts w:cs="Times New Roman"/>
                <w:sz w:val="20"/>
                <w:szCs w:val="20"/>
              </w:rPr>
            </w:pPr>
            <w:r w:rsidRPr="00A1140B">
              <w:rPr>
                <w:rFonts w:cs="Times New Roman"/>
                <w:sz w:val="20"/>
                <w:szCs w:val="20"/>
              </w:rPr>
              <w:t xml:space="preserve">Гель для УЗИ фасовка 5 л. Состав: вода, </w:t>
            </w:r>
            <w:proofErr w:type="spellStart"/>
            <w:r w:rsidRPr="00A1140B">
              <w:rPr>
                <w:rFonts w:cs="Times New Roman"/>
                <w:sz w:val="20"/>
                <w:szCs w:val="20"/>
              </w:rPr>
              <w:t>карбомер</w:t>
            </w:r>
            <w:proofErr w:type="spellEnd"/>
            <w:r w:rsidRPr="00A1140B">
              <w:rPr>
                <w:rFonts w:cs="Times New Roman"/>
                <w:sz w:val="20"/>
                <w:szCs w:val="20"/>
              </w:rPr>
              <w:t xml:space="preserve">, глицерин, </w:t>
            </w:r>
            <w:proofErr w:type="spellStart"/>
            <w:r w:rsidRPr="00A1140B">
              <w:rPr>
                <w:rFonts w:cs="Times New Roman"/>
                <w:sz w:val="20"/>
                <w:szCs w:val="20"/>
              </w:rPr>
              <w:t>пропиленгликоль</w:t>
            </w:r>
            <w:proofErr w:type="spellEnd"/>
            <w:r w:rsidRPr="00A1140B">
              <w:rPr>
                <w:rFonts w:cs="Times New Roman"/>
                <w:sz w:val="20"/>
                <w:szCs w:val="20"/>
              </w:rPr>
              <w:t xml:space="preserve">, консерванты. </w:t>
            </w:r>
          </w:p>
        </w:tc>
        <w:tc>
          <w:tcPr>
            <w:tcW w:w="1377" w:type="dxa"/>
            <w:shd w:val="clear" w:color="000000" w:fill="FFFFFF"/>
            <w:noWrap/>
            <w:vAlign w:val="center"/>
          </w:tcPr>
          <w:p w:rsidR="002E34AB" w:rsidRPr="00EE2A58" w:rsidRDefault="002E34AB" w:rsidP="002E34AB">
            <w:pPr>
              <w:jc w:val="center"/>
              <w:rPr>
                <w:rFonts w:cs="Times New Roman"/>
                <w:sz w:val="20"/>
                <w:szCs w:val="20"/>
              </w:rPr>
            </w:pPr>
            <w:proofErr w:type="gramStart"/>
            <w:r>
              <w:rPr>
                <w:rFonts w:cs="Times New Roman"/>
                <w:sz w:val="20"/>
                <w:szCs w:val="20"/>
              </w:rPr>
              <w:t>канистра</w:t>
            </w:r>
            <w:proofErr w:type="gramEnd"/>
          </w:p>
        </w:tc>
        <w:tc>
          <w:tcPr>
            <w:tcW w:w="851" w:type="dxa"/>
            <w:shd w:val="clear" w:color="000000" w:fill="FFFFFF"/>
            <w:vAlign w:val="center"/>
          </w:tcPr>
          <w:p w:rsidR="002E34AB" w:rsidRPr="00EE2A58" w:rsidRDefault="002E34AB" w:rsidP="002E34AB">
            <w:pPr>
              <w:jc w:val="center"/>
              <w:rPr>
                <w:rFonts w:cs="Times New Roman"/>
                <w:sz w:val="20"/>
                <w:szCs w:val="20"/>
              </w:rPr>
            </w:pPr>
            <w:r>
              <w:rPr>
                <w:rFonts w:cs="Times New Roman"/>
                <w:sz w:val="20"/>
                <w:szCs w:val="20"/>
              </w:rPr>
              <w:t>20</w:t>
            </w:r>
          </w:p>
        </w:tc>
        <w:tc>
          <w:tcPr>
            <w:tcW w:w="1600" w:type="dxa"/>
            <w:shd w:val="clear" w:color="000000" w:fill="FFFFFF"/>
            <w:noWrap/>
            <w:vAlign w:val="center"/>
          </w:tcPr>
          <w:p w:rsidR="002E34AB" w:rsidRPr="00EE2A58" w:rsidRDefault="002E34AB" w:rsidP="002E34AB">
            <w:pPr>
              <w:jc w:val="center"/>
              <w:rPr>
                <w:rFonts w:cs="Times New Roman"/>
                <w:sz w:val="20"/>
                <w:szCs w:val="20"/>
              </w:rPr>
            </w:pPr>
            <w:r>
              <w:rPr>
                <w:rFonts w:cs="Times New Roman"/>
                <w:sz w:val="20"/>
                <w:szCs w:val="20"/>
              </w:rPr>
              <w:t>6330</w:t>
            </w:r>
          </w:p>
        </w:tc>
        <w:tc>
          <w:tcPr>
            <w:tcW w:w="1700" w:type="dxa"/>
            <w:shd w:val="clear" w:color="000000" w:fill="FFFFFF"/>
            <w:vAlign w:val="center"/>
          </w:tcPr>
          <w:p w:rsidR="002E34AB" w:rsidRPr="00F04330" w:rsidRDefault="002E34AB" w:rsidP="002E34AB">
            <w:pPr>
              <w:jc w:val="center"/>
              <w:rPr>
                <w:rFonts w:cs="Times New Roman"/>
                <w:sz w:val="20"/>
                <w:szCs w:val="20"/>
                <w:lang w:val="kk-KZ"/>
              </w:rPr>
            </w:pPr>
            <w:r>
              <w:rPr>
                <w:rFonts w:cs="Times New Roman"/>
                <w:sz w:val="20"/>
                <w:szCs w:val="20"/>
                <w:lang w:val="kk-KZ"/>
              </w:rPr>
              <w:t>6200</w:t>
            </w:r>
          </w:p>
        </w:tc>
        <w:tc>
          <w:tcPr>
            <w:tcW w:w="1700" w:type="dxa"/>
            <w:shd w:val="clear" w:color="000000" w:fill="FFFFFF"/>
            <w:vAlign w:val="center"/>
          </w:tcPr>
          <w:p w:rsidR="002E34AB" w:rsidRPr="00F04330" w:rsidRDefault="002E34AB" w:rsidP="002E34AB">
            <w:pPr>
              <w:jc w:val="center"/>
              <w:rPr>
                <w:rFonts w:cs="Times New Roman"/>
                <w:sz w:val="20"/>
                <w:szCs w:val="20"/>
                <w:lang w:val="kk-KZ"/>
              </w:rPr>
            </w:pPr>
          </w:p>
        </w:tc>
      </w:tr>
    </w:tbl>
    <w:tbl>
      <w:tblPr>
        <w:tblStyle w:val="a8"/>
        <w:tblW w:w="0" w:type="auto"/>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0"/>
      </w:tblGrid>
      <w:tr w:rsidR="008010E5" w:rsidRPr="00B4639C" w:rsidTr="00B4639C">
        <w:tc>
          <w:tcPr>
            <w:tcW w:w="4876" w:type="dxa"/>
          </w:tcPr>
          <w:p w:rsidR="004B78FD" w:rsidRDefault="004B78FD" w:rsidP="008010E5">
            <w:pPr>
              <w:pStyle w:val="a3"/>
              <w:ind w:firstLine="35"/>
              <w:jc w:val="both"/>
              <w:rPr>
                <w:rFonts w:cs="Times New Roman"/>
                <w:sz w:val="22"/>
                <w:szCs w:val="22"/>
              </w:rPr>
            </w:pPr>
          </w:p>
          <w:p w:rsidR="008010E5" w:rsidRPr="00B4639C" w:rsidRDefault="008010E5" w:rsidP="008010E5">
            <w:pPr>
              <w:pStyle w:val="a3"/>
              <w:ind w:firstLine="35"/>
              <w:jc w:val="both"/>
              <w:rPr>
                <w:rFonts w:cs="Times New Roman"/>
                <w:sz w:val="22"/>
                <w:szCs w:val="22"/>
              </w:rPr>
            </w:pPr>
            <w:r w:rsidRPr="00B4639C">
              <w:rPr>
                <w:rFonts w:cs="Times New Roman"/>
                <w:sz w:val="22"/>
                <w:szCs w:val="22"/>
              </w:rPr>
              <w:t>6.</w:t>
            </w:r>
            <w:r w:rsidRPr="00B4639C">
              <w:rPr>
                <w:rFonts w:cs="Times New Roman"/>
                <w:sz w:val="22"/>
                <w:szCs w:val="22"/>
                <w:lang w:val="kk-KZ"/>
              </w:rPr>
              <w:t xml:space="preserve"> </w:t>
            </w:r>
            <w:proofErr w:type="spellStart"/>
            <w:r w:rsidRPr="00B4639C">
              <w:rPr>
                <w:rFonts w:cs="Times New Roman"/>
                <w:sz w:val="22"/>
                <w:szCs w:val="22"/>
              </w:rPr>
              <w:t>Оларды</w:t>
            </w:r>
            <w:proofErr w:type="spellEnd"/>
            <w:r w:rsidRPr="00B4639C">
              <w:rPr>
                <w:rFonts w:cs="Times New Roman"/>
                <w:sz w:val="22"/>
                <w:szCs w:val="22"/>
              </w:rPr>
              <w:t xml:space="preserve"> </w:t>
            </w:r>
            <w:proofErr w:type="spellStart"/>
            <w:r w:rsidRPr="00B4639C">
              <w:rPr>
                <w:rFonts w:cs="Times New Roman"/>
                <w:sz w:val="22"/>
                <w:szCs w:val="22"/>
              </w:rPr>
              <w:t>тіркеу</w:t>
            </w:r>
            <w:proofErr w:type="spellEnd"/>
            <w:r w:rsidRPr="00B4639C">
              <w:rPr>
                <w:rFonts w:cs="Times New Roman"/>
                <w:sz w:val="22"/>
                <w:szCs w:val="22"/>
              </w:rPr>
              <w:t xml:space="preserve"> </w:t>
            </w:r>
            <w:proofErr w:type="spellStart"/>
            <w:r w:rsidRPr="00B4639C">
              <w:rPr>
                <w:rFonts w:cs="Times New Roman"/>
                <w:sz w:val="22"/>
                <w:szCs w:val="22"/>
              </w:rPr>
              <w:t>үшін</w:t>
            </w:r>
            <w:proofErr w:type="spellEnd"/>
            <w:r w:rsidRPr="00B4639C">
              <w:rPr>
                <w:rFonts w:cs="Times New Roman"/>
                <w:sz w:val="22"/>
                <w:szCs w:val="22"/>
              </w:rPr>
              <w:t xml:space="preserve"> </w:t>
            </w:r>
            <w:proofErr w:type="spellStart"/>
            <w:r w:rsidRPr="00B4639C">
              <w:rPr>
                <w:rFonts w:cs="Times New Roman"/>
                <w:sz w:val="22"/>
                <w:szCs w:val="22"/>
              </w:rPr>
              <w:t>соңғы</w:t>
            </w:r>
            <w:proofErr w:type="spellEnd"/>
            <w:r w:rsidRPr="00B4639C">
              <w:rPr>
                <w:rFonts w:cs="Times New Roman"/>
                <w:sz w:val="22"/>
                <w:szCs w:val="22"/>
              </w:rPr>
              <w:t xml:space="preserve"> </w:t>
            </w:r>
            <w:proofErr w:type="spellStart"/>
            <w:r w:rsidRPr="00B4639C">
              <w:rPr>
                <w:rFonts w:cs="Times New Roman"/>
                <w:sz w:val="22"/>
                <w:szCs w:val="22"/>
              </w:rPr>
              <w:t>уақыт</w:t>
            </w:r>
            <w:proofErr w:type="spellEnd"/>
            <w:r w:rsidRPr="00B4639C">
              <w:rPr>
                <w:rFonts w:cs="Times New Roman"/>
                <w:sz w:val="22"/>
                <w:szCs w:val="22"/>
              </w:rPr>
              <w:t xml:space="preserve"> </w:t>
            </w:r>
            <w:proofErr w:type="spellStart"/>
            <w:r w:rsidRPr="00B4639C">
              <w:rPr>
                <w:rFonts w:cs="Times New Roman"/>
                <w:sz w:val="22"/>
                <w:szCs w:val="22"/>
              </w:rPr>
              <w:t>өткеннен</w:t>
            </w:r>
            <w:proofErr w:type="spellEnd"/>
            <w:r w:rsidRPr="00B4639C">
              <w:rPr>
                <w:rFonts w:cs="Times New Roman"/>
                <w:sz w:val="22"/>
                <w:szCs w:val="22"/>
              </w:rPr>
              <w:t xml:space="preserve"> </w:t>
            </w:r>
            <w:proofErr w:type="spellStart"/>
            <w:r w:rsidRPr="00B4639C">
              <w:rPr>
                <w:rFonts w:cs="Times New Roman"/>
                <w:sz w:val="22"/>
                <w:szCs w:val="22"/>
              </w:rPr>
              <w:t>кейін</w:t>
            </w:r>
            <w:proofErr w:type="spellEnd"/>
            <w:r w:rsidRPr="00B4639C">
              <w:rPr>
                <w:rFonts w:cs="Times New Roman"/>
                <w:sz w:val="22"/>
                <w:szCs w:val="22"/>
              </w:rPr>
              <w:t xml:space="preserve"> </w:t>
            </w:r>
            <w:proofErr w:type="spellStart"/>
            <w:r w:rsidRPr="00B4639C">
              <w:rPr>
                <w:rFonts w:cs="Times New Roman"/>
                <w:sz w:val="22"/>
                <w:szCs w:val="22"/>
              </w:rPr>
              <w:t>ұсынылуына</w:t>
            </w:r>
            <w:proofErr w:type="spellEnd"/>
            <w:r w:rsidRPr="00B4639C">
              <w:rPr>
                <w:rFonts w:cs="Times New Roman"/>
                <w:sz w:val="22"/>
                <w:szCs w:val="22"/>
              </w:rPr>
              <w:t xml:space="preserve"> </w:t>
            </w:r>
            <w:proofErr w:type="spellStart"/>
            <w:r w:rsidRPr="00B4639C">
              <w:rPr>
                <w:rFonts w:cs="Times New Roman"/>
                <w:sz w:val="22"/>
                <w:szCs w:val="22"/>
              </w:rPr>
              <w:t>байланысты</w:t>
            </w:r>
            <w:proofErr w:type="spellEnd"/>
            <w:r w:rsidRPr="00B4639C">
              <w:rPr>
                <w:rFonts w:cs="Times New Roman"/>
                <w:sz w:val="22"/>
                <w:szCs w:val="22"/>
              </w:rPr>
              <w:t xml:space="preserve"> </w:t>
            </w:r>
            <w:proofErr w:type="spellStart"/>
            <w:r w:rsidRPr="00B4639C">
              <w:rPr>
                <w:rFonts w:cs="Times New Roman"/>
                <w:sz w:val="22"/>
                <w:szCs w:val="22"/>
              </w:rPr>
              <w:t>бағалауға</w:t>
            </w:r>
            <w:proofErr w:type="spellEnd"/>
            <w:r w:rsidRPr="00B4639C">
              <w:rPr>
                <w:rFonts w:cs="Times New Roman"/>
                <w:sz w:val="22"/>
                <w:szCs w:val="22"/>
              </w:rPr>
              <w:t xml:space="preserve"> </w:t>
            </w:r>
            <w:proofErr w:type="spellStart"/>
            <w:r w:rsidRPr="00B4639C">
              <w:rPr>
                <w:rFonts w:cs="Times New Roman"/>
                <w:sz w:val="22"/>
                <w:szCs w:val="22"/>
              </w:rPr>
              <w:t>және</w:t>
            </w:r>
            <w:proofErr w:type="spellEnd"/>
            <w:r w:rsidRPr="00B4639C">
              <w:rPr>
                <w:rFonts w:cs="Times New Roman"/>
                <w:sz w:val="22"/>
                <w:szCs w:val="22"/>
              </w:rPr>
              <w:t xml:space="preserve"> </w:t>
            </w:r>
            <w:proofErr w:type="spellStart"/>
            <w:r w:rsidRPr="00B4639C">
              <w:rPr>
                <w:rFonts w:cs="Times New Roman"/>
                <w:sz w:val="22"/>
                <w:szCs w:val="22"/>
              </w:rPr>
              <w:t>салыстыруға</w:t>
            </w:r>
            <w:proofErr w:type="spellEnd"/>
            <w:r w:rsidRPr="00B4639C">
              <w:rPr>
                <w:rFonts w:cs="Times New Roman"/>
                <w:sz w:val="22"/>
                <w:szCs w:val="22"/>
              </w:rPr>
              <w:t xml:space="preserve"> </w:t>
            </w:r>
            <w:proofErr w:type="spellStart"/>
            <w:r w:rsidRPr="00B4639C">
              <w:rPr>
                <w:rFonts w:cs="Times New Roman"/>
                <w:sz w:val="22"/>
                <w:szCs w:val="22"/>
              </w:rPr>
              <w:t>қабылданбаған</w:t>
            </w:r>
            <w:proofErr w:type="spellEnd"/>
            <w:r w:rsidRPr="00B4639C">
              <w:rPr>
                <w:rFonts w:cs="Times New Roman"/>
                <w:sz w:val="22"/>
                <w:szCs w:val="22"/>
              </w:rPr>
              <w:t xml:space="preserve"> </w:t>
            </w:r>
            <w:proofErr w:type="spellStart"/>
            <w:r w:rsidRPr="00B4639C">
              <w:rPr>
                <w:rFonts w:cs="Times New Roman"/>
                <w:sz w:val="22"/>
                <w:szCs w:val="22"/>
              </w:rPr>
              <w:t>әлеуетті</w:t>
            </w:r>
            <w:proofErr w:type="spellEnd"/>
            <w:r w:rsidRPr="00B4639C">
              <w:rPr>
                <w:rFonts w:cs="Times New Roman"/>
                <w:sz w:val="22"/>
                <w:szCs w:val="22"/>
              </w:rPr>
              <w:t xml:space="preserve"> </w:t>
            </w:r>
            <w:proofErr w:type="spellStart"/>
            <w:r w:rsidRPr="00B4639C">
              <w:rPr>
                <w:rFonts w:cs="Times New Roman"/>
                <w:sz w:val="22"/>
                <w:szCs w:val="22"/>
              </w:rPr>
              <w:t>өнім</w:t>
            </w:r>
            <w:proofErr w:type="spellEnd"/>
            <w:r w:rsidRPr="00B4639C">
              <w:rPr>
                <w:rFonts w:cs="Times New Roman"/>
                <w:sz w:val="22"/>
                <w:szCs w:val="22"/>
              </w:rPr>
              <w:t xml:space="preserve"> </w:t>
            </w:r>
            <w:proofErr w:type="spellStart"/>
            <w:r w:rsidRPr="00B4639C">
              <w:rPr>
                <w:rFonts w:cs="Times New Roman"/>
                <w:sz w:val="22"/>
                <w:szCs w:val="22"/>
              </w:rPr>
              <w:t>берушілердің</w:t>
            </w:r>
            <w:proofErr w:type="spellEnd"/>
            <w:r w:rsidRPr="00B4639C">
              <w:rPr>
                <w:rFonts w:cs="Times New Roman"/>
                <w:sz w:val="22"/>
                <w:szCs w:val="22"/>
              </w:rPr>
              <w:t xml:space="preserve"> </w:t>
            </w:r>
            <w:proofErr w:type="spellStart"/>
            <w:r w:rsidRPr="00B4639C">
              <w:rPr>
                <w:rFonts w:cs="Times New Roman"/>
                <w:sz w:val="22"/>
                <w:szCs w:val="22"/>
              </w:rPr>
              <w:t>баға</w:t>
            </w:r>
            <w:proofErr w:type="spellEnd"/>
            <w:r w:rsidRPr="00B4639C">
              <w:rPr>
                <w:rFonts w:cs="Times New Roman"/>
                <w:sz w:val="22"/>
                <w:szCs w:val="22"/>
              </w:rPr>
              <w:t xml:space="preserve"> </w:t>
            </w:r>
            <w:proofErr w:type="spellStart"/>
            <w:r w:rsidRPr="00B4639C">
              <w:rPr>
                <w:rFonts w:cs="Times New Roman"/>
                <w:sz w:val="22"/>
                <w:szCs w:val="22"/>
              </w:rPr>
              <w:t>ұсыныстары</w:t>
            </w:r>
            <w:proofErr w:type="spellEnd"/>
            <w:r w:rsidRPr="00B4639C">
              <w:rPr>
                <w:rFonts w:cs="Times New Roman"/>
                <w:sz w:val="22"/>
                <w:szCs w:val="22"/>
              </w:rPr>
              <w:t xml:space="preserve"> бар </w:t>
            </w:r>
            <w:proofErr w:type="spellStart"/>
            <w:r w:rsidRPr="00B4639C">
              <w:rPr>
                <w:rFonts w:cs="Times New Roman"/>
                <w:sz w:val="22"/>
                <w:szCs w:val="22"/>
              </w:rPr>
              <w:t>конверттер</w:t>
            </w:r>
            <w:proofErr w:type="spellEnd"/>
            <w:r w:rsidRPr="00B4639C">
              <w:rPr>
                <w:rFonts w:cs="Times New Roman"/>
                <w:sz w:val="22"/>
                <w:szCs w:val="22"/>
              </w:rPr>
              <w:t xml:space="preserve">: </w:t>
            </w:r>
            <w:proofErr w:type="spellStart"/>
            <w:r w:rsidRPr="00B4639C">
              <w:rPr>
                <w:rFonts w:cs="Times New Roman"/>
                <w:sz w:val="22"/>
                <w:szCs w:val="22"/>
              </w:rPr>
              <w:t>жоқ</w:t>
            </w:r>
            <w:proofErr w:type="spellEnd"/>
            <w:r w:rsidRPr="00B4639C">
              <w:rPr>
                <w:rFonts w:cs="Times New Roman"/>
                <w:sz w:val="22"/>
                <w:szCs w:val="22"/>
              </w:rPr>
              <w:t>;</w:t>
            </w:r>
          </w:p>
          <w:p w:rsidR="008010E5" w:rsidRPr="00B4639C" w:rsidRDefault="008010E5" w:rsidP="008010E5">
            <w:pPr>
              <w:pStyle w:val="a3"/>
              <w:jc w:val="both"/>
              <w:rPr>
                <w:rFonts w:cs="Times New Roman"/>
                <w:sz w:val="22"/>
                <w:szCs w:val="22"/>
              </w:rPr>
            </w:pPr>
            <w:r w:rsidRPr="00B4639C">
              <w:rPr>
                <w:rFonts w:cs="Times New Roman"/>
                <w:sz w:val="22"/>
                <w:szCs w:val="22"/>
              </w:rPr>
              <w:t>7.</w:t>
            </w:r>
            <w:r w:rsidRPr="00B4639C">
              <w:rPr>
                <w:rFonts w:cs="Times New Roman"/>
                <w:sz w:val="22"/>
                <w:szCs w:val="22"/>
                <w:lang w:val="kk-KZ"/>
              </w:rPr>
              <w:t xml:space="preserve"> </w:t>
            </w:r>
            <w:proofErr w:type="spellStart"/>
            <w:r w:rsidRPr="00B4639C">
              <w:rPr>
                <w:rFonts w:cs="Times New Roman"/>
                <w:sz w:val="22"/>
                <w:szCs w:val="22"/>
              </w:rPr>
              <w:t>Баға</w:t>
            </w:r>
            <w:proofErr w:type="spellEnd"/>
            <w:r w:rsidRPr="00B4639C">
              <w:rPr>
                <w:rFonts w:cs="Times New Roman"/>
                <w:sz w:val="22"/>
                <w:szCs w:val="22"/>
              </w:rPr>
              <w:t xml:space="preserve"> </w:t>
            </w:r>
            <w:proofErr w:type="spellStart"/>
            <w:r w:rsidRPr="00B4639C">
              <w:rPr>
                <w:rFonts w:cs="Times New Roman"/>
                <w:sz w:val="22"/>
                <w:szCs w:val="22"/>
              </w:rPr>
              <w:t>ұсыныстары</w:t>
            </w:r>
            <w:proofErr w:type="spellEnd"/>
            <w:r w:rsidRPr="00B4639C">
              <w:rPr>
                <w:rFonts w:cs="Times New Roman"/>
                <w:sz w:val="22"/>
                <w:szCs w:val="22"/>
              </w:rPr>
              <w:t xml:space="preserve"> </w:t>
            </w:r>
            <w:proofErr w:type="spellStart"/>
            <w:r w:rsidRPr="00B4639C">
              <w:rPr>
                <w:rFonts w:cs="Times New Roman"/>
                <w:sz w:val="22"/>
                <w:szCs w:val="22"/>
              </w:rPr>
              <w:t>құжаттардың</w:t>
            </w:r>
            <w:proofErr w:type="spellEnd"/>
            <w:r w:rsidRPr="00B4639C">
              <w:rPr>
                <w:rFonts w:cs="Times New Roman"/>
                <w:sz w:val="22"/>
                <w:szCs w:val="22"/>
              </w:rPr>
              <w:t xml:space="preserve"> </w:t>
            </w:r>
            <w:proofErr w:type="spellStart"/>
            <w:r w:rsidRPr="00B4639C">
              <w:rPr>
                <w:rFonts w:cs="Times New Roman"/>
                <w:sz w:val="22"/>
                <w:szCs w:val="22"/>
              </w:rPr>
              <w:t>толық</w:t>
            </w:r>
            <w:proofErr w:type="spellEnd"/>
            <w:r w:rsidRPr="00B4639C">
              <w:rPr>
                <w:rFonts w:cs="Times New Roman"/>
                <w:sz w:val="22"/>
                <w:szCs w:val="22"/>
              </w:rPr>
              <w:t xml:space="preserve"> </w:t>
            </w:r>
            <w:proofErr w:type="spellStart"/>
            <w:r w:rsidRPr="00B4639C">
              <w:rPr>
                <w:rFonts w:cs="Times New Roman"/>
                <w:sz w:val="22"/>
                <w:szCs w:val="22"/>
              </w:rPr>
              <w:t>пакеті</w:t>
            </w:r>
            <w:proofErr w:type="spellEnd"/>
            <w:r w:rsidRPr="00B4639C">
              <w:rPr>
                <w:rFonts w:cs="Times New Roman"/>
                <w:sz w:val="22"/>
                <w:szCs w:val="22"/>
              </w:rPr>
              <w:t xml:space="preserve"> </w:t>
            </w:r>
            <w:proofErr w:type="spellStart"/>
            <w:r w:rsidRPr="00B4639C">
              <w:rPr>
                <w:rFonts w:cs="Times New Roman"/>
                <w:sz w:val="22"/>
                <w:szCs w:val="22"/>
              </w:rPr>
              <w:t>немесе</w:t>
            </w:r>
            <w:proofErr w:type="spellEnd"/>
            <w:r w:rsidRPr="00B4639C">
              <w:rPr>
                <w:rFonts w:cs="Times New Roman"/>
                <w:sz w:val="22"/>
                <w:szCs w:val="22"/>
              </w:rPr>
              <w:t xml:space="preserve"> </w:t>
            </w:r>
            <w:proofErr w:type="spellStart"/>
            <w:r w:rsidRPr="00B4639C">
              <w:rPr>
                <w:rFonts w:cs="Times New Roman"/>
                <w:sz w:val="22"/>
                <w:szCs w:val="22"/>
              </w:rPr>
              <w:t>жеткізушілердің</w:t>
            </w:r>
            <w:proofErr w:type="spellEnd"/>
            <w:r w:rsidRPr="00B4639C">
              <w:rPr>
                <w:rFonts w:cs="Times New Roman"/>
                <w:sz w:val="22"/>
                <w:szCs w:val="22"/>
              </w:rPr>
              <w:t xml:space="preserve"> </w:t>
            </w:r>
            <w:proofErr w:type="spellStart"/>
            <w:r w:rsidRPr="00B4639C">
              <w:rPr>
                <w:rFonts w:cs="Times New Roman"/>
                <w:sz w:val="22"/>
                <w:szCs w:val="22"/>
              </w:rPr>
              <w:t>біліктілік</w:t>
            </w:r>
            <w:proofErr w:type="spellEnd"/>
            <w:r w:rsidRPr="00B4639C">
              <w:rPr>
                <w:rFonts w:cs="Times New Roman"/>
                <w:sz w:val="22"/>
                <w:szCs w:val="22"/>
              </w:rPr>
              <w:t xml:space="preserve"> </w:t>
            </w:r>
            <w:proofErr w:type="spellStart"/>
            <w:r w:rsidRPr="00B4639C">
              <w:rPr>
                <w:rFonts w:cs="Times New Roman"/>
                <w:sz w:val="22"/>
                <w:szCs w:val="22"/>
              </w:rPr>
              <w:t>талаптарына</w:t>
            </w:r>
            <w:proofErr w:type="spellEnd"/>
            <w:r w:rsidRPr="00B4639C">
              <w:rPr>
                <w:rFonts w:cs="Times New Roman"/>
                <w:sz w:val="22"/>
                <w:szCs w:val="22"/>
              </w:rPr>
              <w:t xml:space="preserve"> </w:t>
            </w:r>
            <w:proofErr w:type="spellStart"/>
            <w:r w:rsidRPr="00B4639C">
              <w:rPr>
                <w:rFonts w:cs="Times New Roman"/>
                <w:sz w:val="22"/>
                <w:szCs w:val="22"/>
              </w:rPr>
              <w:t>сәйкес</w:t>
            </w:r>
            <w:proofErr w:type="spellEnd"/>
            <w:r w:rsidRPr="00B4639C">
              <w:rPr>
                <w:rFonts w:cs="Times New Roman"/>
                <w:sz w:val="22"/>
                <w:szCs w:val="22"/>
              </w:rPr>
              <w:t xml:space="preserve"> </w:t>
            </w:r>
            <w:proofErr w:type="spellStart"/>
            <w:r w:rsidRPr="00B4639C">
              <w:rPr>
                <w:rFonts w:cs="Times New Roman"/>
                <w:sz w:val="22"/>
                <w:szCs w:val="22"/>
              </w:rPr>
              <w:t>келмеуі</w:t>
            </w:r>
            <w:proofErr w:type="spellEnd"/>
            <w:r w:rsidRPr="00B4639C">
              <w:rPr>
                <w:rFonts w:cs="Times New Roman"/>
                <w:sz w:val="22"/>
                <w:szCs w:val="22"/>
              </w:rPr>
              <w:t xml:space="preserve"> </w:t>
            </w:r>
            <w:proofErr w:type="spellStart"/>
            <w:r w:rsidRPr="00B4639C">
              <w:rPr>
                <w:rFonts w:cs="Times New Roman"/>
                <w:sz w:val="22"/>
                <w:szCs w:val="22"/>
              </w:rPr>
              <w:t>себебінен</w:t>
            </w:r>
            <w:proofErr w:type="spellEnd"/>
            <w:r w:rsidRPr="00B4639C">
              <w:rPr>
                <w:rFonts w:cs="Times New Roman"/>
                <w:sz w:val="22"/>
                <w:szCs w:val="22"/>
              </w:rPr>
              <w:t xml:space="preserve"> </w:t>
            </w:r>
            <w:proofErr w:type="spellStart"/>
            <w:r w:rsidRPr="00B4639C">
              <w:rPr>
                <w:rFonts w:cs="Times New Roman"/>
                <w:sz w:val="22"/>
                <w:szCs w:val="22"/>
              </w:rPr>
              <w:t>қабылданбады</w:t>
            </w:r>
            <w:proofErr w:type="spellEnd"/>
            <w:r w:rsidRPr="00B4639C">
              <w:rPr>
                <w:rFonts w:cs="Times New Roman"/>
                <w:sz w:val="22"/>
                <w:szCs w:val="22"/>
              </w:rPr>
              <w:t xml:space="preserve">: </w:t>
            </w:r>
            <w:proofErr w:type="spellStart"/>
            <w:r w:rsidRPr="00B4639C">
              <w:rPr>
                <w:rFonts w:cs="Times New Roman"/>
                <w:sz w:val="22"/>
                <w:szCs w:val="22"/>
              </w:rPr>
              <w:t>жоқ</w:t>
            </w:r>
            <w:proofErr w:type="spellEnd"/>
            <w:r w:rsidRPr="00B4639C">
              <w:rPr>
                <w:rFonts w:cs="Times New Roman"/>
                <w:sz w:val="22"/>
                <w:szCs w:val="22"/>
              </w:rPr>
              <w:t>.</w:t>
            </w:r>
          </w:p>
          <w:p w:rsidR="008010E5" w:rsidRPr="00B4639C" w:rsidRDefault="008010E5" w:rsidP="008010E5">
            <w:pPr>
              <w:pStyle w:val="a3"/>
              <w:jc w:val="both"/>
              <w:rPr>
                <w:rFonts w:cs="Times New Roman"/>
                <w:sz w:val="22"/>
                <w:szCs w:val="22"/>
              </w:rPr>
            </w:pPr>
            <w:r w:rsidRPr="00B4639C">
              <w:rPr>
                <w:rFonts w:cs="Times New Roman"/>
                <w:sz w:val="22"/>
                <w:szCs w:val="22"/>
              </w:rPr>
              <w:t xml:space="preserve">8. </w:t>
            </w:r>
            <w:proofErr w:type="spellStart"/>
            <w:r w:rsidRPr="00B4639C">
              <w:rPr>
                <w:rFonts w:cs="Times New Roman"/>
                <w:sz w:val="22"/>
                <w:szCs w:val="22"/>
              </w:rPr>
              <w:t>Конверттерді</w:t>
            </w:r>
            <w:proofErr w:type="spellEnd"/>
            <w:r w:rsidRPr="00B4639C">
              <w:rPr>
                <w:rFonts w:cs="Times New Roman"/>
                <w:sz w:val="22"/>
                <w:szCs w:val="22"/>
              </w:rPr>
              <w:t xml:space="preserve"> </w:t>
            </w:r>
            <w:proofErr w:type="spellStart"/>
            <w:r w:rsidRPr="00B4639C">
              <w:rPr>
                <w:rFonts w:cs="Times New Roman"/>
                <w:sz w:val="22"/>
                <w:szCs w:val="22"/>
              </w:rPr>
              <w:t>ашу</w:t>
            </w:r>
            <w:proofErr w:type="spellEnd"/>
            <w:r w:rsidRPr="00B4639C">
              <w:rPr>
                <w:rFonts w:cs="Times New Roman"/>
                <w:sz w:val="22"/>
                <w:szCs w:val="22"/>
              </w:rPr>
              <w:t xml:space="preserve"> </w:t>
            </w:r>
            <w:proofErr w:type="spellStart"/>
            <w:r w:rsidRPr="00B4639C">
              <w:rPr>
                <w:rFonts w:cs="Times New Roman"/>
                <w:sz w:val="22"/>
                <w:szCs w:val="22"/>
              </w:rPr>
              <w:t>кезінде</w:t>
            </w:r>
            <w:proofErr w:type="spellEnd"/>
            <w:r w:rsidRPr="00B4639C">
              <w:rPr>
                <w:rFonts w:cs="Times New Roman"/>
                <w:sz w:val="22"/>
                <w:szCs w:val="22"/>
              </w:rPr>
              <w:t xml:space="preserve"> </w:t>
            </w:r>
            <w:proofErr w:type="spellStart"/>
            <w:r w:rsidRPr="00B4639C">
              <w:rPr>
                <w:rFonts w:cs="Times New Roman"/>
                <w:sz w:val="22"/>
                <w:szCs w:val="22"/>
              </w:rPr>
              <w:t>ұйымдастырушының</w:t>
            </w:r>
            <w:proofErr w:type="spellEnd"/>
            <w:r w:rsidRPr="00B4639C">
              <w:rPr>
                <w:rFonts w:cs="Times New Roman"/>
                <w:sz w:val="22"/>
                <w:szCs w:val="22"/>
              </w:rPr>
              <w:t xml:space="preserve"> </w:t>
            </w:r>
            <w:proofErr w:type="spellStart"/>
            <w:r w:rsidRPr="00B4639C">
              <w:rPr>
                <w:rFonts w:cs="Times New Roman"/>
                <w:sz w:val="22"/>
                <w:szCs w:val="22"/>
              </w:rPr>
              <w:t>өкілдері</w:t>
            </w:r>
            <w:proofErr w:type="spellEnd"/>
            <w:r w:rsidRPr="00B4639C">
              <w:rPr>
                <w:rFonts w:cs="Times New Roman"/>
                <w:sz w:val="22"/>
                <w:szCs w:val="22"/>
              </w:rPr>
              <w:t xml:space="preserve"> </w:t>
            </w:r>
            <w:proofErr w:type="spellStart"/>
            <w:r w:rsidRPr="00B4639C">
              <w:rPr>
                <w:rFonts w:cs="Times New Roman"/>
                <w:sz w:val="22"/>
                <w:szCs w:val="22"/>
              </w:rPr>
              <w:t>қатысты</w:t>
            </w:r>
            <w:proofErr w:type="spellEnd"/>
            <w:r w:rsidRPr="00B4639C">
              <w:rPr>
                <w:rFonts w:cs="Times New Roman"/>
                <w:sz w:val="22"/>
                <w:szCs w:val="22"/>
              </w:rPr>
              <w:t>:</w:t>
            </w:r>
          </w:p>
          <w:p w:rsidR="008010E5" w:rsidRPr="00B4639C" w:rsidRDefault="008010E5" w:rsidP="005009CE">
            <w:pPr>
              <w:pStyle w:val="a3"/>
              <w:numPr>
                <w:ilvl w:val="0"/>
                <w:numId w:val="13"/>
              </w:numPr>
              <w:ind w:left="0" w:firstLine="416"/>
              <w:jc w:val="both"/>
              <w:rPr>
                <w:rFonts w:cs="Times New Roman"/>
                <w:sz w:val="22"/>
                <w:szCs w:val="22"/>
                <w:lang w:val="kk-KZ"/>
              </w:rPr>
            </w:pPr>
            <w:proofErr w:type="spellStart"/>
            <w:r w:rsidRPr="00B4639C">
              <w:rPr>
                <w:rFonts w:cs="Times New Roman"/>
                <w:sz w:val="22"/>
                <w:szCs w:val="22"/>
              </w:rPr>
              <w:t>Басқарма</w:t>
            </w:r>
            <w:proofErr w:type="spellEnd"/>
            <w:r w:rsidRPr="00B4639C">
              <w:rPr>
                <w:rFonts w:cs="Times New Roman"/>
                <w:sz w:val="22"/>
                <w:szCs w:val="22"/>
              </w:rPr>
              <w:t xml:space="preserve"> </w:t>
            </w:r>
            <w:proofErr w:type="spellStart"/>
            <w:r w:rsidRPr="00B4639C">
              <w:rPr>
                <w:rFonts w:cs="Times New Roman"/>
                <w:sz w:val="22"/>
                <w:szCs w:val="22"/>
              </w:rPr>
              <w:t>Төрағасының</w:t>
            </w:r>
            <w:proofErr w:type="spellEnd"/>
            <w:r w:rsidRPr="00B4639C">
              <w:rPr>
                <w:rFonts w:cs="Times New Roman"/>
                <w:sz w:val="22"/>
                <w:szCs w:val="22"/>
              </w:rPr>
              <w:t xml:space="preserve"> </w:t>
            </w:r>
            <w:proofErr w:type="spellStart"/>
            <w:r w:rsidRPr="00B4639C">
              <w:rPr>
                <w:rFonts w:cs="Times New Roman"/>
                <w:sz w:val="22"/>
                <w:szCs w:val="22"/>
              </w:rPr>
              <w:t>ғылыми-клиникалық</w:t>
            </w:r>
            <w:proofErr w:type="spellEnd"/>
            <w:r w:rsidRPr="00B4639C">
              <w:rPr>
                <w:rFonts w:cs="Times New Roman"/>
                <w:sz w:val="22"/>
                <w:szCs w:val="22"/>
              </w:rPr>
              <w:t xml:space="preserve"> </w:t>
            </w:r>
            <w:proofErr w:type="spellStart"/>
            <w:r w:rsidRPr="00B4639C">
              <w:rPr>
                <w:rFonts w:cs="Times New Roman"/>
                <w:sz w:val="22"/>
                <w:szCs w:val="22"/>
              </w:rPr>
              <w:t>және</w:t>
            </w:r>
            <w:proofErr w:type="spellEnd"/>
            <w:r w:rsidRPr="00B4639C">
              <w:rPr>
                <w:rFonts w:cs="Times New Roman"/>
                <w:sz w:val="22"/>
                <w:szCs w:val="22"/>
              </w:rPr>
              <w:t xml:space="preserve"> </w:t>
            </w:r>
            <w:proofErr w:type="spellStart"/>
            <w:r w:rsidRPr="00B4639C">
              <w:rPr>
                <w:rFonts w:cs="Times New Roman"/>
                <w:sz w:val="22"/>
                <w:szCs w:val="22"/>
              </w:rPr>
              <w:t>инновациялық</w:t>
            </w:r>
            <w:proofErr w:type="spellEnd"/>
            <w:r w:rsidRPr="00B4639C">
              <w:rPr>
                <w:rFonts w:cs="Times New Roman"/>
                <w:sz w:val="22"/>
                <w:szCs w:val="22"/>
              </w:rPr>
              <w:t xml:space="preserve"> </w:t>
            </w:r>
            <w:proofErr w:type="spellStart"/>
            <w:r w:rsidRPr="00B4639C">
              <w:rPr>
                <w:rFonts w:cs="Times New Roman"/>
                <w:sz w:val="22"/>
                <w:szCs w:val="22"/>
              </w:rPr>
              <w:t>қызмет</w:t>
            </w:r>
            <w:proofErr w:type="spellEnd"/>
            <w:r w:rsidRPr="00B4639C">
              <w:rPr>
                <w:rFonts w:cs="Times New Roman"/>
                <w:sz w:val="22"/>
                <w:szCs w:val="22"/>
              </w:rPr>
              <w:t xml:space="preserve"> </w:t>
            </w:r>
            <w:proofErr w:type="spellStart"/>
            <w:r w:rsidRPr="00B4639C">
              <w:rPr>
                <w:rFonts w:cs="Times New Roman"/>
                <w:sz w:val="22"/>
                <w:szCs w:val="22"/>
              </w:rPr>
              <w:t>жөніндегі</w:t>
            </w:r>
            <w:proofErr w:type="spellEnd"/>
            <w:r w:rsidRPr="00B4639C">
              <w:rPr>
                <w:rFonts w:cs="Times New Roman"/>
                <w:sz w:val="22"/>
                <w:szCs w:val="22"/>
              </w:rPr>
              <w:t xml:space="preserve"> </w:t>
            </w:r>
            <w:proofErr w:type="spellStart"/>
            <w:r w:rsidRPr="00B4639C">
              <w:rPr>
                <w:rFonts w:cs="Times New Roman"/>
                <w:sz w:val="22"/>
                <w:szCs w:val="22"/>
              </w:rPr>
              <w:t>орынбасары</w:t>
            </w:r>
            <w:proofErr w:type="spellEnd"/>
            <w:r w:rsidRPr="00B4639C">
              <w:rPr>
                <w:rFonts w:cs="Times New Roman"/>
                <w:sz w:val="22"/>
                <w:szCs w:val="22"/>
              </w:rPr>
              <w:t xml:space="preserve"> А. Т. </w:t>
            </w:r>
            <w:proofErr w:type="spellStart"/>
            <w:r w:rsidRPr="00B4639C">
              <w:rPr>
                <w:rFonts w:cs="Times New Roman"/>
                <w:sz w:val="22"/>
                <w:szCs w:val="22"/>
              </w:rPr>
              <w:t>Чорманов</w:t>
            </w:r>
            <w:proofErr w:type="spellEnd"/>
            <w:r w:rsidR="00000A41" w:rsidRPr="00B4639C">
              <w:rPr>
                <w:rFonts w:cs="Times New Roman"/>
                <w:sz w:val="22"/>
                <w:szCs w:val="22"/>
                <w:lang w:val="kk-KZ"/>
              </w:rPr>
              <w:t>.</w:t>
            </w:r>
          </w:p>
          <w:p w:rsidR="008010E5" w:rsidRPr="00B4639C" w:rsidRDefault="008010E5" w:rsidP="005009CE">
            <w:pPr>
              <w:pStyle w:val="a3"/>
              <w:numPr>
                <w:ilvl w:val="0"/>
                <w:numId w:val="13"/>
              </w:numPr>
              <w:jc w:val="both"/>
              <w:rPr>
                <w:rFonts w:cs="Times New Roman"/>
                <w:sz w:val="22"/>
                <w:szCs w:val="22"/>
                <w:lang w:val="kk-KZ"/>
              </w:rPr>
            </w:pPr>
            <w:r w:rsidRPr="00B4639C">
              <w:rPr>
                <w:rFonts w:cs="Times New Roman"/>
                <w:sz w:val="22"/>
                <w:szCs w:val="22"/>
              </w:rPr>
              <w:t xml:space="preserve">Бас </w:t>
            </w:r>
            <w:proofErr w:type="spellStart"/>
            <w:r w:rsidRPr="00B4639C">
              <w:rPr>
                <w:rFonts w:cs="Times New Roman"/>
                <w:sz w:val="22"/>
                <w:szCs w:val="22"/>
              </w:rPr>
              <w:t>дәрігер</w:t>
            </w:r>
            <w:proofErr w:type="spellEnd"/>
            <w:r w:rsidR="00000A41" w:rsidRPr="00B4639C">
              <w:rPr>
                <w:rFonts w:cs="Times New Roman"/>
                <w:sz w:val="22"/>
                <w:szCs w:val="22"/>
                <w:lang w:val="kk-KZ"/>
              </w:rPr>
              <w:t xml:space="preserve"> Ш.А.</w:t>
            </w:r>
            <w:r w:rsidRPr="00B4639C">
              <w:rPr>
                <w:rFonts w:cs="Times New Roman"/>
                <w:sz w:val="22"/>
                <w:szCs w:val="22"/>
              </w:rPr>
              <w:t xml:space="preserve"> </w:t>
            </w:r>
            <w:r w:rsidR="00000A41" w:rsidRPr="00B4639C">
              <w:rPr>
                <w:rFonts w:cs="Times New Roman"/>
                <w:sz w:val="22"/>
                <w:szCs w:val="22"/>
                <w:lang w:val="kk-KZ"/>
              </w:rPr>
              <w:t>К</w:t>
            </w:r>
            <w:proofErr w:type="spellStart"/>
            <w:r w:rsidR="00000A41" w:rsidRPr="00B4639C">
              <w:rPr>
                <w:rFonts w:cs="Times New Roman"/>
                <w:sz w:val="22"/>
                <w:szCs w:val="22"/>
              </w:rPr>
              <w:t>аниев</w:t>
            </w:r>
            <w:proofErr w:type="spellEnd"/>
            <w:r w:rsidR="00000A41" w:rsidRPr="00B4639C">
              <w:rPr>
                <w:rFonts w:cs="Times New Roman"/>
                <w:sz w:val="22"/>
                <w:szCs w:val="22"/>
                <w:lang w:val="kk-KZ"/>
              </w:rPr>
              <w:t>.</w:t>
            </w:r>
          </w:p>
          <w:p w:rsidR="008010E5" w:rsidRPr="00B4639C" w:rsidRDefault="008010E5" w:rsidP="005009CE">
            <w:pPr>
              <w:pStyle w:val="a3"/>
              <w:numPr>
                <w:ilvl w:val="0"/>
                <w:numId w:val="13"/>
              </w:numPr>
              <w:ind w:left="0" w:firstLine="416"/>
              <w:jc w:val="both"/>
              <w:rPr>
                <w:rFonts w:cs="Times New Roman"/>
                <w:sz w:val="22"/>
                <w:szCs w:val="22"/>
                <w:lang w:val="kk-KZ"/>
              </w:rPr>
            </w:pPr>
            <w:r w:rsidRPr="00B4639C">
              <w:rPr>
                <w:rFonts w:cs="Times New Roman"/>
                <w:sz w:val="22"/>
                <w:szCs w:val="22"/>
                <w:lang w:val="kk-KZ"/>
              </w:rPr>
              <w:t>Қаржы-экономикалық және ұйымдастырушылық қызмет</w:t>
            </w:r>
            <w:r w:rsidR="00000A41" w:rsidRPr="00B4639C">
              <w:rPr>
                <w:rFonts w:cs="Times New Roman"/>
                <w:sz w:val="22"/>
                <w:szCs w:val="22"/>
                <w:lang w:val="kk-KZ"/>
              </w:rPr>
              <w:t xml:space="preserve"> жөніндегі орынбасары Қ. Х</w:t>
            </w:r>
            <w:r w:rsidRPr="00B4639C">
              <w:rPr>
                <w:rFonts w:cs="Times New Roman"/>
                <w:sz w:val="22"/>
                <w:szCs w:val="22"/>
                <w:lang w:val="kk-KZ"/>
              </w:rPr>
              <w:t>. Т</w:t>
            </w:r>
            <w:r w:rsidR="00000A41" w:rsidRPr="00B4639C">
              <w:rPr>
                <w:rFonts w:cs="Times New Roman"/>
                <w:sz w:val="22"/>
                <w:szCs w:val="22"/>
                <w:lang w:val="kk-KZ"/>
              </w:rPr>
              <w:t>ұнғатов.</w:t>
            </w:r>
          </w:p>
          <w:p w:rsidR="008010E5" w:rsidRPr="00B4639C" w:rsidRDefault="008010E5" w:rsidP="005009CE">
            <w:pPr>
              <w:pStyle w:val="a3"/>
              <w:numPr>
                <w:ilvl w:val="0"/>
                <w:numId w:val="13"/>
              </w:numPr>
              <w:ind w:left="35" w:firstLine="381"/>
              <w:jc w:val="both"/>
              <w:rPr>
                <w:rFonts w:cs="Times New Roman"/>
                <w:sz w:val="22"/>
                <w:szCs w:val="22"/>
                <w:lang w:val="kk-KZ"/>
              </w:rPr>
            </w:pPr>
            <w:r w:rsidRPr="00B4639C">
              <w:rPr>
                <w:rFonts w:cs="Times New Roman"/>
                <w:sz w:val="22"/>
                <w:szCs w:val="22"/>
                <w:lang w:val="kk-KZ"/>
              </w:rPr>
              <w:t xml:space="preserve">Дәріхана меңгерушісі </w:t>
            </w:r>
            <w:r w:rsidR="00000A41" w:rsidRPr="00B4639C">
              <w:rPr>
                <w:rFonts w:cs="Times New Roman"/>
                <w:sz w:val="22"/>
                <w:szCs w:val="22"/>
                <w:lang w:val="kk-KZ"/>
              </w:rPr>
              <w:t xml:space="preserve">Л. Е. </w:t>
            </w:r>
            <w:r w:rsidRPr="00B4639C">
              <w:rPr>
                <w:rFonts w:cs="Times New Roman"/>
                <w:sz w:val="22"/>
                <w:szCs w:val="22"/>
                <w:lang w:val="kk-KZ"/>
              </w:rPr>
              <w:t>Кеншинбаева</w:t>
            </w:r>
            <w:r w:rsidR="00000A41" w:rsidRPr="00B4639C">
              <w:rPr>
                <w:rFonts w:cs="Times New Roman"/>
                <w:sz w:val="22"/>
                <w:szCs w:val="22"/>
                <w:lang w:val="kk-KZ"/>
              </w:rPr>
              <w:t>.</w:t>
            </w:r>
            <w:r w:rsidRPr="00B4639C">
              <w:rPr>
                <w:rFonts w:cs="Times New Roman"/>
                <w:sz w:val="22"/>
                <w:szCs w:val="22"/>
                <w:lang w:val="kk-KZ"/>
              </w:rPr>
              <w:t xml:space="preserve"> </w:t>
            </w:r>
          </w:p>
          <w:p w:rsidR="008010E5" w:rsidRPr="00B4639C" w:rsidRDefault="008010E5" w:rsidP="005009CE">
            <w:pPr>
              <w:pStyle w:val="a3"/>
              <w:numPr>
                <w:ilvl w:val="0"/>
                <w:numId w:val="13"/>
              </w:numPr>
              <w:ind w:left="0" w:firstLine="416"/>
              <w:jc w:val="both"/>
              <w:rPr>
                <w:rFonts w:cs="Times New Roman"/>
                <w:sz w:val="22"/>
                <w:szCs w:val="22"/>
                <w:lang w:val="kk-KZ"/>
              </w:rPr>
            </w:pPr>
            <w:r w:rsidRPr="00B4639C">
              <w:rPr>
                <w:rFonts w:cs="Times New Roman"/>
                <w:sz w:val="22"/>
                <w:szCs w:val="22"/>
                <w:lang w:val="kk-KZ"/>
              </w:rPr>
              <w:t>Кадр жұмысы және құқықтық қамтамасыз ету бөлімінің бастығы Б. Б. Никбаев</w:t>
            </w:r>
            <w:r w:rsidR="00000A41" w:rsidRPr="00B4639C">
              <w:rPr>
                <w:rFonts w:cs="Times New Roman"/>
                <w:sz w:val="22"/>
                <w:szCs w:val="22"/>
                <w:lang w:val="kk-KZ"/>
              </w:rPr>
              <w:t>.</w:t>
            </w:r>
          </w:p>
          <w:p w:rsidR="008010E5" w:rsidRPr="00B4639C" w:rsidRDefault="008010E5" w:rsidP="005009CE">
            <w:pPr>
              <w:pStyle w:val="a3"/>
              <w:numPr>
                <w:ilvl w:val="0"/>
                <w:numId w:val="13"/>
              </w:numPr>
              <w:ind w:left="0" w:firstLine="416"/>
              <w:jc w:val="both"/>
              <w:rPr>
                <w:rFonts w:cs="Times New Roman"/>
                <w:sz w:val="22"/>
                <w:szCs w:val="22"/>
                <w:lang w:val="kk-KZ"/>
              </w:rPr>
            </w:pPr>
            <w:r w:rsidRPr="00B4639C">
              <w:rPr>
                <w:rFonts w:cs="Times New Roman"/>
                <w:sz w:val="22"/>
                <w:szCs w:val="22"/>
                <w:lang w:val="kk-KZ"/>
              </w:rPr>
              <w:t>Мемлекеттік сатып алу бөлімінің бастығы Н.М.Мұқажанова</w:t>
            </w:r>
            <w:r w:rsidR="00000A41" w:rsidRPr="00B4639C">
              <w:rPr>
                <w:rFonts w:cs="Times New Roman"/>
                <w:sz w:val="22"/>
                <w:szCs w:val="22"/>
                <w:lang w:val="kk-KZ"/>
              </w:rPr>
              <w:t>.</w:t>
            </w:r>
          </w:p>
          <w:p w:rsidR="008010E5" w:rsidRPr="00B4639C" w:rsidRDefault="008010E5" w:rsidP="005009CE">
            <w:pPr>
              <w:pStyle w:val="a3"/>
              <w:numPr>
                <w:ilvl w:val="0"/>
                <w:numId w:val="13"/>
              </w:numPr>
              <w:ind w:left="0" w:firstLine="416"/>
              <w:jc w:val="both"/>
              <w:rPr>
                <w:rFonts w:cs="Times New Roman"/>
                <w:sz w:val="22"/>
                <w:szCs w:val="22"/>
                <w:lang w:val="kk-KZ"/>
              </w:rPr>
            </w:pPr>
            <w:r w:rsidRPr="00B4639C">
              <w:rPr>
                <w:rFonts w:cs="Times New Roman"/>
                <w:sz w:val="22"/>
                <w:szCs w:val="22"/>
                <w:lang w:val="kk-KZ"/>
              </w:rPr>
              <w:t>Мемлекеттік сатып алу бөлімінің менеджері К. Жаңабайқызы</w:t>
            </w:r>
            <w:r w:rsidR="00000A41" w:rsidRPr="00B4639C">
              <w:rPr>
                <w:rFonts w:cs="Times New Roman"/>
                <w:sz w:val="22"/>
                <w:szCs w:val="22"/>
                <w:lang w:val="kk-KZ"/>
              </w:rPr>
              <w:t>.</w:t>
            </w:r>
          </w:p>
          <w:p w:rsidR="008010E5" w:rsidRPr="00DE00AC" w:rsidRDefault="008010E5" w:rsidP="008010E5">
            <w:pPr>
              <w:pStyle w:val="a3"/>
              <w:jc w:val="both"/>
              <w:rPr>
                <w:rFonts w:cs="Times New Roman"/>
                <w:sz w:val="22"/>
                <w:szCs w:val="22"/>
                <w:lang w:val="kk-KZ"/>
              </w:rPr>
            </w:pPr>
            <w:r w:rsidRPr="00DE00AC">
              <w:rPr>
                <w:rFonts w:cs="Times New Roman"/>
                <w:sz w:val="22"/>
                <w:szCs w:val="22"/>
                <w:lang w:val="kk-KZ"/>
              </w:rPr>
              <w:t>9. Әлеуетті өнім берушілердің конверттерін ашу кезінде өкілдер қатысты: жоқ.</w:t>
            </w:r>
          </w:p>
          <w:p w:rsidR="005009CE" w:rsidRDefault="005009CE" w:rsidP="008010E5">
            <w:pPr>
              <w:pStyle w:val="a3"/>
              <w:jc w:val="both"/>
              <w:rPr>
                <w:rFonts w:cs="Times New Roman"/>
                <w:sz w:val="22"/>
                <w:szCs w:val="22"/>
                <w:lang w:val="kk-KZ"/>
              </w:rPr>
            </w:pPr>
            <w:r w:rsidRPr="00DE00AC">
              <w:rPr>
                <w:rFonts w:cs="Times New Roman"/>
                <w:sz w:val="22"/>
                <w:szCs w:val="22"/>
                <w:lang w:val="kk-KZ"/>
              </w:rPr>
              <w:t xml:space="preserve">10.Лоттар бойынша қаражатты үнемдеу </w:t>
            </w:r>
            <w:r w:rsidR="002E34AB">
              <w:rPr>
                <w:rFonts w:cs="Times New Roman"/>
                <w:sz w:val="22"/>
                <w:szCs w:val="22"/>
                <w:lang w:val="kk-KZ"/>
              </w:rPr>
              <w:t>41 000</w:t>
            </w:r>
            <w:r w:rsidRPr="00DE00AC">
              <w:rPr>
                <w:rFonts w:cs="Times New Roman"/>
                <w:sz w:val="22"/>
                <w:szCs w:val="22"/>
                <w:lang w:val="kk-KZ"/>
              </w:rPr>
              <w:t>,00 (</w:t>
            </w:r>
            <w:r w:rsidR="002E34AB">
              <w:rPr>
                <w:rFonts w:cs="Times New Roman"/>
                <w:sz w:val="22"/>
                <w:szCs w:val="22"/>
                <w:lang w:val="kk-KZ"/>
              </w:rPr>
              <w:t>қырық бір мың</w:t>
            </w:r>
            <w:r w:rsidRPr="00DE00AC">
              <w:rPr>
                <w:rFonts w:cs="Times New Roman"/>
                <w:sz w:val="22"/>
                <w:szCs w:val="22"/>
                <w:lang w:val="kk-KZ"/>
              </w:rPr>
              <w:t>) теңгені құрайды.</w:t>
            </w:r>
          </w:p>
          <w:p w:rsidR="00966DAA" w:rsidRPr="00DE00AC" w:rsidRDefault="00966DAA" w:rsidP="008010E5">
            <w:pPr>
              <w:pStyle w:val="a3"/>
              <w:jc w:val="both"/>
              <w:rPr>
                <w:rFonts w:cs="Times New Roman"/>
                <w:sz w:val="22"/>
                <w:szCs w:val="22"/>
                <w:lang w:val="kk-KZ"/>
              </w:rPr>
            </w:pPr>
          </w:p>
          <w:p w:rsidR="00B4639C" w:rsidRPr="00DE00AC" w:rsidRDefault="00B4639C" w:rsidP="00B4639C">
            <w:pPr>
              <w:pStyle w:val="a3"/>
              <w:jc w:val="both"/>
              <w:rPr>
                <w:rFonts w:cs="Times New Roman"/>
                <w:sz w:val="22"/>
                <w:szCs w:val="22"/>
                <w:lang w:val="kk-KZ"/>
              </w:rPr>
            </w:pPr>
            <w:r w:rsidRPr="00B4639C">
              <w:rPr>
                <w:rFonts w:cs="Times New Roman"/>
                <w:b/>
                <w:sz w:val="22"/>
                <w:szCs w:val="22"/>
                <w:lang w:val="kk-KZ"/>
              </w:rPr>
              <w:t>ШЕШІМ</w:t>
            </w:r>
            <w:r w:rsidRPr="00DE00AC">
              <w:rPr>
                <w:rFonts w:cs="Times New Roman"/>
                <w:b/>
                <w:sz w:val="22"/>
                <w:szCs w:val="22"/>
                <w:lang w:val="kk-KZ"/>
              </w:rPr>
              <w:t>:</w:t>
            </w:r>
            <w:r w:rsidRPr="00DE00AC">
              <w:rPr>
                <w:rFonts w:cs="Times New Roman"/>
                <w:sz w:val="22"/>
                <w:szCs w:val="22"/>
                <w:lang w:val="kk-KZ"/>
              </w:rPr>
              <w:t xml:space="preserve"> Қағидалардың 9-тарауының 100-тармағына сәйкес:</w:t>
            </w:r>
          </w:p>
          <w:p w:rsidR="00B4639C" w:rsidRDefault="00EC0EAB" w:rsidP="00EC0EAB">
            <w:pPr>
              <w:pStyle w:val="a3"/>
              <w:jc w:val="both"/>
              <w:rPr>
                <w:rFonts w:cs="Times New Roman"/>
                <w:sz w:val="22"/>
                <w:szCs w:val="22"/>
                <w:lang w:val="kk-KZ"/>
              </w:rPr>
            </w:pPr>
            <w:r>
              <w:rPr>
                <w:rFonts w:cs="Times New Roman"/>
                <w:sz w:val="22"/>
                <w:szCs w:val="22"/>
                <w:lang w:val="kk-KZ"/>
              </w:rPr>
              <w:t xml:space="preserve">     </w:t>
            </w:r>
            <w:r w:rsidR="00966DAA">
              <w:rPr>
                <w:rFonts w:cs="Times New Roman"/>
                <w:sz w:val="22"/>
                <w:szCs w:val="22"/>
                <w:lang w:val="kk-KZ"/>
              </w:rPr>
              <w:t>Лот</w:t>
            </w:r>
            <w:r w:rsidR="002E34AB">
              <w:rPr>
                <w:rFonts w:cs="Times New Roman"/>
                <w:sz w:val="22"/>
                <w:szCs w:val="22"/>
                <w:lang w:val="kk-KZ"/>
              </w:rPr>
              <w:t>тар</w:t>
            </w:r>
            <w:r w:rsidR="00B4639C" w:rsidRPr="00DE00AC">
              <w:rPr>
                <w:rFonts w:cs="Times New Roman"/>
                <w:sz w:val="22"/>
                <w:szCs w:val="22"/>
                <w:lang w:val="kk-KZ"/>
              </w:rPr>
              <w:t xml:space="preserve"> бойынша</w:t>
            </w:r>
            <w:r w:rsidR="00B4639C" w:rsidRPr="00B4639C">
              <w:rPr>
                <w:rFonts w:cs="Times New Roman"/>
                <w:sz w:val="22"/>
                <w:szCs w:val="22"/>
                <w:lang w:val="kk-KZ"/>
              </w:rPr>
              <w:t xml:space="preserve"> </w:t>
            </w:r>
            <w:r w:rsidR="00B4639C" w:rsidRPr="00DE00AC">
              <w:rPr>
                <w:rFonts w:cs="Times New Roman"/>
                <w:sz w:val="22"/>
                <w:szCs w:val="22"/>
                <w:lang w:val="kk-KZ"/>
              </w:rPr>
              <w:t xml:space="preserve">№ </w:t>
            </w:r>
            <w:r w:rsidR="002E34AB">
              <w:rPr>
                <w:rFonts w:cs="Times New Roman"/>
                <w:sz w:val="22"/>
                <w:szCs w:val="22"/>
                <w:lang w:val="kk-KZ"/>
              </w:rPr>
              <w:t xml:space="preserve">1, </w:t>
            </w:r>
            <w:r w:rsidR="00966DAA">
              <w:rPr>
                <w:rFonts w:cs="Times New Roman"/>
                <w:sz w:val="22"/>
                <w:szCs w:val="22"/>
                <w:lang w:val="kk-KZ"/>
              </w:rPr>
              <w:t>2</w:t>
            </w:r>
            <w:r>
              <w:rPr>
                <w:rFonts w:cs="Times New Roman"/>
                <w:sz w:val="22"/>
                <w:szCs w:val="22"/>
                <w:lang w:val="kk-KZ"/>
              </w:rPr>
              <w:t xml:space="preserve"> </w:t>
            </w:r>
            <w:r w:rsidR="00B4639C" w:rsidRPr="00DE00AC">
              <w:rPr>
                <w:rFonts w:cs="Times New Roman"/>
                <w:sz w:val="22"/>
                <w:szCs w:val="22"/>
                <w:lang w:val="kk-KZ"/>
              </w:rPr>
              <w:t>қатысуға баға ұсынысын ұсынған "</w:t>
            </w:r>
            <w:r w:rsidR="00F916AC" w:rsidRPr="00F916AC">
              <w:rPr>
                <w:rFonts w:cs="Times New Roman"/>
                <w:sz w:val="22"/>
                <w:szCs w:val="22"/>
                <w:lang w:val="kk-KZ"/>
              </w:rPr>
              <w:t>Alico Trade</w:t>
            </w:r>
            <w:r w:rsidR="00B4639C" w:rsidRPr="00DE00AC">
              <w:rPr>
                <w:rFonts w:cs="Times New Roman"/>
                <w:sz w:val="22"/>
                <w:szCs w:val="22"/>
                <w:lang w:val="kk-KZ"/>
              </w:rPr>
              <w:t xml:space="preserve">" ЖШС жеңімпаз деп танылсын және жалпы сомасы </w:t>
            </w:r>
            <w:r w:rsidR="00F916AC">
              <w:rPr>
                <w:rFonts w:cs="Times New Roman"/>
                <w:sz w:val="22"/>
                <w:szCs w:val="22"/>
                <w:lang w:val="kk-KZ"/>
              </w:rPr>
              <w:t>1 419 900</w:t>
            </w:r>
            <w:r w:rsidR="00B4639C" w:rsidRPr="00DE00AC">
              <w:rPr>
                <w:rFonts w:cs="Times New Roman"/>
                <w:sz w:val="22"/>
                <w:szCs w:val="22"/>
                <w:lang w:val="kk-KZ"/>
              </w:rPr>
              <w:t>,00 (</w:t>
            </w:r>
            <w:r w:rsidR="00610123">
              <w:rPr>
                <w:rFonts w:cs="Times New Roman"/>
                <w:sz w:val="22"/>
                <w:szCs w:val="22"/>
                <w:lang w:val="kk-KZ"/>
              </w:rPr>
              <w:t>бір миллион төрт жүз он тоғыз мың тоғыз жүз</w:t>
            </w:r>
            <w:r w:rsidR="00B4639C" w:rsidRPr="00DE00AC">
              <w:rPr>
                <w:rFonts w:cs="Times New Roman"/>
                <w:sz w:val="22"/>
                <w:szCs w:val="22"/>
                <w:lang w:val="kk-KZ"/>
              </w:rPr>
              <w:t>) теңгеге сатып алу бойынша шарт жасассын жеткізуге байланысты барлық шығындар.</w:t>
            </w:r>
          </w:p>
          <w:p w:rsidR="005E21EB" w:rsidRPr="00DE00AC" w:rsidRDefault="00F916AC" w:rsidP="00610123">
            <w:pPr>
              <w:pStyle w:val="a3"/>
              <w:jc w:val="both"/>
              <w:rPr>
                <w:rFonts w:cs="Times New Roman"/>
                <w:sz w:val="22"/>
                <w:szCs w:val="22"/>
                <w:lang w:val="kk-KZ"/>
              </w:rPr>
            </w:pPr>
            <w:r>
              <w:rPr>
                <w:rFonts w:cs="Times New Roman"/>
                <w:sz w:val="22"/>
                <w:szCs w:val="22"/>
                <w:lang w:val="kk-KZ"/>
              </w:rPr>
              <w:t xml:space="preserve">     </w:t>
            </w:r>
            <w:r>
              <w:rPr>
                <w:rFonts w:cs="Times New Roman"/>
                <w:sz w:val="22"/>
                <w:szCs w:val="22"/>
                <w:lang w:val="kk-KZ"/>
              </w:rPr>
              <w:t>Лоттар</w:t>
            </w:r>
            <w:r w:rsidRPr="00DE00AC">
              <w:rPr>
                <w:rFonts w:cs="Times New Roman"/>
                <w:sz w:val="22"/>
                <w:szCs w:val="22"/>
                <w:lang w:val="kk-KZ"/>
              </w:rPr>
              <w:t xml:space="preserve"> бойынша</w:t>
            </w:r>
            <w:r w:rsidRPr="00B4639C">
              <w:rPr>
                <w:rFonts w:cs="Times New Roman"/>
                <w:sz w:val="22"/>
                <w:szCs w:val="22"/>
                <w:lang w:val="kk-KZ"/>
              </w:rPr>
              <w:t xml:space="preserve"> </w:t>
            </w:r>
            <w:r w:rsidRPr="00DE00AC">
              <w:rPr>
                <w:rFonts w:cs="Times New Roman"/>
                <w:sz w:val="22"/>
                <w:szCs w:val="22"/>
                <w:lang w:val="kk-KZ"/>
              </w:rPr>
              <w:t xml:space="preserve">№ </w:t>
            </w:r>
            <w:r>
              <w:rPr>
                <w:rFonts w:cs="Times New Roman"/>
                <w:sz w:val="22"/>
                <w:szCs w:val="22"/>
                <w:lang w:val="kk-KZ"/>
              </w:rPr>
              <w:t>3</w:t>
            </w:r>
            <w:r>
              <w:rPr>
                <w:rFonts w:cs="Times New Roman"/>
                <w:sz w:val="22"/>
                <w:szCs w:val="22"/>
                <w:lang w:val="kk-KZ"/>
              </w:rPr>
              <w:t xml:space="preserve">, </w:t>
            </w:r>
            <w:r>
              <w:rPr>
                <w:rFonts w:cs="Times New Roman"/>
                <w:sz w:val="22"/>
                <w:szCs w:val="22"/>
                <w:lang w:val="kk-KZ"/>
              </w:rPr>
              <w:t>4</w:t>
            </w:r>
            <w:r>
              <w:rPr>
                <w:rFonts w:cs="Times New Roman"/>
                <w:sz w:val="22"/>
                <w:szCs w:val="22"/>
                <w:lang w:val="kk-KZ"/>
              </w:rPr>
              <w:t xml:space="preserve"> </w:t>
            </w:r>
            <w:r w:rsidRPr="00DE00AC">
              <w:rPr>
                <w:rFonts w:cs="Times New Roman"/>
                <w:sz w:val="22"/>
                <w:szCs w:val="22"/>
                <w:lang w:val="kk-KZ"/>
              </w:rPr>
              <w:t>қатысуға баға ұсынысын ұсынған "</w:t>
            </w:r>
            <w:r>
              <w:rPr>
                <w:rFonts w:cs="Times New Roman"/>
                <w:sz w:val="22"/>
                <w:szCs w:val="22"/>
                <w:lang w:val="kk-KZ"/>
              </w:rPr>
              <w:t>Гелика</w:t>
            </w:r>
            <w:r w:rsidRPr="00DE00AC">
              <w:rPr>
                <w:rFonts w:cs="Times New Roman"/>
                <w:sz w:val="22"/>
                <w:szCs w:val="22"/>
                <w:lang w:val="kk-KZ"/>
              </w:rPr>
              <w:t xml:space="preserve">" ЖШС жеңімпаз деп танылсын және жалпы сомасы </w:t>
            </w:r>
            <w:r>
              <w:rPr>
                <w:rFonts w:cs="Times New Roman"/>
                <w:sz w:val="22"/>
                <w:szCs w:val="22"/>
                <w:lang w:val="kk-KZ"/>
              </w:rPr>
              <w:t>258 400</w:t>
            </w:r>
            <w:r w:rsidRPr="00DE00AC">
              <w:rPr>
                <w:rFonts w:cs="Times New Roman"/>
                <w:sz w:val="22"/>
                <w:szCs w:val="22"/>
                <w:lang w:val="kk-KZ"/>
              </w:rPr>
              <w:t>,00 (</w:t>
            </w:r>
            <w:r w:rsidR="00610123">
              <w:rPr>
                <w:rFonts w:cs="Times New Roman"/>
                <w:sz w:val="22"/>
                <w:szCs w:val="22"/>
                <w:lang w:val="kk-KZ"/>
              </w:rPr>
              <w:t>екі жүз елу сегіз мың төрт жүз</w:t>
            </w:r>
            <w:r w:rsidRPr="00DE00AC">
              <w:rPr>
                <w:rFonts w:cs="Times New Roman"/>
                <w:sz w:val="22"/>
                <w:szCs w:val="22"/>
                <w:lang w:val="kk-KZ"/>
              </w:rPr>
              <w:t>) теңгеге сатып алу бойынша шарт жасассын жеткізуге байланысты барлық шығындар.</w:t>
            </w:r>
          </w:p>
        </w:tc>
        <w:tc>
          <w:tcPr>
            <w:tcW w:w="4870" w:type="dxa"/>
          </w:tcPr>
          <w:p w:rsidR="004B78FD" w:rsidRPr="00DE00AC" w:rsidRDefault="004B78FD" w:rsidP="004B78FD">
            <w:pPr>
              <w:pStyle w:val="a3"/>
              <w:spacing w:line="218" w:lineRule="auto"/>
              <w:jc w:val="both"/>
              <w:rPr>
                <w:rFonts w:cs="Times New Roman"/>
                <w:b/>
                <w:sz w:val="22"/>
                <w:szCs w:val="22"/>
                <w:lang w:val="kk-KZ"/>
              </w:rPr>
            </w:pPr>
          </w:p>
          <w:p w:rsidR="008010E5" w:rsidRPr="00B4639C" w:rsidRDefault="008010E5" w:rsidP="00966DAA">
            <w:pPr>
              <w:pStyle w:val="a3"/>
              <w:numPr>
                <w:ilvl w:val="0"/>
                <w:numId w:val="11"/>
              </w:numPr>
              <w:spacing w:line="218" w:lineRule="auto"/>
              <w:ind w:left="0" w:firstLine="0"/>
              <w:jc w:val="both"/>
              <w:rPr>
                <w:rFonts w:cs="Times New Roman"/>
                <w:b/>
                <w:sz w:val="22"/>
                <w:szCs w:val="22"/>
              </w:rPr>
            </w:pPr>
            <w:r w:rsidRPr="00B4639C">
              <w:rPr>
                <w:rFonts w:cs="Times New Roman"/>
                <w:sz w:val="22"/>
                <w:szCs w:val="22"/>
              </w:rPr>
              <w:t>Конверты с ценовыми предложениями потенциальных поставщиков, которые не были приняты к оценке и сопоставлению в связи с их представлением по истечении окончательного времени для их регистрации: отсутствуют;</w:t>
            </w:r>
          </w:p>
          <w:p w:rsidR="008010E5" w:rsidRPr="00B4639C" w:rsidRDefault="008010E5" w:rsidP="00B4639C">
            <w:pPr>
              <w:pStyle w:val="a3"/>
              <w:numPr>
                <w:ilvl w:val="0"/>
                <w:numId w:val="11"/>
              </w:numPr>
              <w:spacing w:line="218" w:lineRule="auto"/>
              <w:ind w:left="51" w:hanging="23"/>
              <w:jc w:val="both"/>
              <w:rPr>
                <w:rFonts w:cs="Times New Roman"/>
                <w:b/>
                <w:sz w:val="22"/>
                <w:szCs w:val="22"/>
              </w:rPr>
            </w:pPr>
            <w:r w:rsidRPr="00B4639C">
              <w:rPr>
                <w:rFonts w:cs="Times New Roman"/>
                <w:sz w:val="22"/>
                <w:szCs w:val="22"/>
              </w:rPr>
              <w:t xml:space="preserve">Ценовые предложения отклоненные, по причине не полного пакета документов или несоответствия квалификационным требованиям поставщиков: </w:t>
            </w:r>
            <w:r w:rsidRPr="00B4639C">
              <w:rPr>
                <w:rFonts w:cs="Times New Roman"/>
                <w:sz w:val="22"/>
                <w:szCs w:val="22"/>
                <w:lang w:val="kk-KZ"/>
              </w:rPr>
              <w:t>Отсутствует.</w:t>
            </w:r>
          </w:p>
          <w:p w:rsidR="008010E5" w:rsidRPr="00B4639C" w:rsidRDefault="008010E5" w:rsidP="00B4639C">
            <w:pPr>
              <w:pStyle w:val="a3"/>
              <w:numPr>
                <w:ilvl w:val="0"/>
                <w:numId w:val="11"/>
              </w:numPr>
              <w:spacing w:line="218" w:lineRule="auto"/>
              <w:ind w:left="51" w:hanging="23"/>
              <w:jc w:val="both"/>
              <w:rPr>
                <w:rFonts w:cs="Times New Roman"/>
                <w:b/>
                <w:sz w:val="22"/>
                <w:szCs w:val="22"/>
              </w:rPr>
            </w:pPr>
            <w:r w:rsidRPr="00B4639C">
              <w:rPr>
                <w:rFonts w:cs="Times New Roman"/>
                <w:sz w:val="22"/>
                <w:szCs w:val="22"/>
              </w:rPr>
              <w:t xml:space="preserve">При вскрытии конвертов присутствовали представители Организатора: </w:t>
            </w:r>
          </w:p>
          <w:p w:rsidR="008010E5" w:rsidRPr="00B4639C" w:rsidRDefault="008010E5" w:rsidP="00B4639C">
            <w:pPr>
              <w:pStyle w:val="a3"/>
              <w:numPr>
                <w:ilvl w:val="0"/>
                <w:numId w:val="2"/>
              </w:numPr>
              <w:spacing w:line="218" w:lineRule="auto"/>
              <w:ind w:left="51" w:hanging="23"/>
              <w:jc w:val="both"/>
              <w:rPr>
                <w:rFonts w:cs="Times New Roman"/>
                <w:sz w:val="22"/>
                <w:szCs w:val="22"/>
              </w:rPr>
            </w:pPr>
            <w:r w:rsidRPr="00B4639C">
              <w:rPr>
                <w:rFonts w:cs="Times New Roman"/>
                <w:sz w:val="22"/>
                <w:szCs w:val="22"/>
              </w:rPr>
              <w:t>Заместитель председателя правления по научно-клинической и инновационной деятельности</w:t>
            </w:r>
            <w:r w:rsidRPr="00B4639C">
              <w:rPr>
                <w:rFonts w:cs="Times New Roman"/>
                <w:sz w:val="22"/>
                <w:szCs w:val="22"/>
              </w:rPr>
              <w:tab/>
            </w:r>
            <w:proofErr w:type="spellStart"/>
            <w:r w:rsidRPr="00B4639C">
              <w:rPr>
                <w:rFonts w:cs="Times New Roman"/>
                <w:sz w:val="22"/>
                <w:szCs w:val="22"/>
              </w:rPr>
              <w:t>Чорманов</w:t>
            </w:r>
            <w:proofErr w:type="spellEnd"/>
            <w:r w:rsidRPr="00B4639C">
              <w:rPr>
                <w:rFonts w:cs="Times New Roman"/>
                <w:sz w:val="22"/>
                <w:szCs w:val="22"/>
              </w:rPr>
              <w:t xml:space="preserve"> А.Т.</w:t>
            </w:r>
          </w:p>
          <w:p w:rsidR="008010E5" w:rsidRPr="00B4639C" w:rsidRDefault="008010E5" w:rsidP="00B4639C">
            <w:pPr>
              <w:pStyle w:val="a3"/>
              <w:numPr>
                <w:ilvl w:val="0"/>
                <w:numId w:val="2"/>
              </w:numPr>
              <w:spacing w:line="218" w:lineRule="auto"/>
              <w:ind w:left="51" w:hanging="23"/>
              <w:rPr>
                <w:rFonts w:cs="Times New Roman"/>
                <w:sz w:val="22"/>
                <w:szCs w:val="22"/>
              </w:rPr>
            </w:pPr>
            <w:r w:rsidRPr="00B4639C">
              <w:rPr>
                <w:rFonts w:cs="Times New Roman"/>
                <w:sz w:val="22"/>
                <w:szCs w:val="22"/>
              </w:rPr>
              <w:t xml:space="preserve">Главный врач </w:t>
            </w:r>
            <w:proofErr w:type="spellStart"/>
            <w:r w:rsidRPr="00B4639C">
              <w:rPr>
                <w:rFonts w:cs="Times New Roman"/>
                <w:sz w:val="22"/>
                <w:szCs w:val="22"/>
              </w:rPr>
              <w:t>Каниев</w:t>
            </w:r>
            <w:proofErr w:type="spellEnd"/>
            <w:r w:rsidRPr="00B4639C">
              <w:rPr>
                <w:rFonts w:cs="Times New Roman"/>
                <w:sz w:val="22"/>
                <w:szCs w:val="22"/>
              </w:rPr>
              <w:t xml:space="preserve"> Ш.А.</w:t>
            </w:r>
          </w:p>
          <w:p w:rsidR="008010E5" w:rsidRPr="00B4639C" w:rsidRDefault="008010E5" w:rsidP="00B4639C">
            <w:pPr>
              <w:pStyle w:val="a3"/>
              <w:numPr>
                <w:ilvl w:val="0"/>
                <w:numId w:val="2"/>
              </w:numPr>
              <w:spacing w:line="218" w:lineRule="auto"/>
              <w:ind w:left="51" w:hanging="23"/>
              <w:jc w:val="both"/>
              <w:rPr>
                <w:rFonts w:cs="Times New Roman"/>
                <w:sz w:val="22"/>
                <w:szCs w:val="22"/>
              </w:rPr>
            </w:pPr>
            <w:r w:rsidRPr="00B4639C">
              <w:rPr>
                <w:rFonts w:cs="Times New Roman"/>
                <w:sz w:val="22"/>
                <w:szCs w:val="22"/>
              </w:rPr>
              <w:t xml:space="preserve">Заместитель по финансово-экономической и организационной деятельности </w:t>
            </w:r>
            <w:proofErr w:type="spellStart"/>
            <w:r w:rsidRPr="00B4639C">
              <w:rPr>
                <w:rFonts w:cs="Times New Roman"/>
                <w:sz w:val="22"/>
                <w:szCs w:val="22"/>
              </w:rPr>
              <w:t>Тунгатов</w:t>
            </w:r>
            <w:proofErr w:type="spellEnd"/>
            <w:r w:rsidRPr="00B4639C">
              <w:rPr>
                <w:rFonts w:cs="Times New Roman"/>
                <w:sz w:val="22"/>
                <w:szCs w:val="22"/>
              </w:rPr>
              <w:t xml:space="preserve"> К.Х.</w:t>
            </w:r>
          </w:p>
          <w:p w:rsidR="008010E5" w:rsidRPr="00B4639C" w:rsidRDefault="008010E5" w:rsidP="00B4639C">
            <w:pPr>
              <w:pStyle w:val="a3"/>
              <w:numPr>
                <w:ilvl w:val="0"/>
                <w:numId w:val="2"/>
              </w:numPr>
              <w:spacing w:line="218" w:lineRule="auto"/>
              <w:ind w:left="51" w:hanging="23"/>
              <w:rPr>
                <w:rFonts w:cs="Times New Roman"/>
                <w:sz w:val="22"/>
                <w:szCs w:val="22"/>
              </w:rPr>
            </w:pPr>
            <w:r w:rsidRPr="00B4639C">
              <w:rPr>
                <w:rFonts w:cs="Times New Roman"/>
                <w:sz w:val="22"/>
                <w:szCs w:val="22"/>
              </w:rPr>
              <w:t xml:space="preserve">Заведующая аптекой </w:t>
            </w:r>
            <w:proofErr w:type="spellStart"/>
            <w:r w:rsidRPr="00B4639C">
              <w:rPr>
                <w:rFonts w:cs="Times New Roman"/>
                <w:sz w:val="22"/>
                <w:szCs w:val="22"/>
              </w:rPr>
              <w:t>Кеншинбаева</w:t>
            </w:r>
            <w:proofErr w:type="spellEnd"/>
            <w:r w:rsidRPr="00B4639C">
              <w:rPr>
                <w:rFonts w:cs="Times New Roman"/>
                <w:sz w:val="22"/>
                <w:szCs w:val="22"/>
              </w:rPr>
              <w:t xml:space="preserve"> Л.Е.</w:t>
            </w:r>
          </w:p>
          <w:p w:rsidR="008010E5" w:rsidRPr="00B4639C" w:rsidRDefault="008010E5" w:rsidP="00B4639C">
            <w:pPr>
              <w:pStyle w:val="a3"/>
              <w:numPr>
                <w:ilvl w:val="0"/>
                <w:numId w:val="2"/>
              </w:numPr>
              <w:spacing w:line="218" w:lineRule="auto"/>
              <w:ind w:left="51" w:hanging="23"/>
              <w:jc w:val="both"/>
              <w:rPr>
                <w:rFonts w:eastAsia="Times New Roman" w:cs="Times New Roman"/>
                <w:color w:val="000000"/>
                <w:kern w:val="0"/>
                <w:sz w:val="22"/>
                <w:szCs w:val="22"/>
                <w:lang w:bidi="ar-SA"/>
              </w:rPr>
            </w:pPr>
            <w:r w:rsidRPr="00B4639C">
              <w:rPr>
                <w:rFonts w:cs="Times New Roman"/>
                <w:sz w:val="22"/>
                <w:szCs w:val="22"/>
              </w:rPr>
              <w:t xml:space="preserve">Начальник отдела кадровой работы и правового обеспечения </w:t>
            </w:r>
            <w:proofErr w:type="spellStart"/>
            <w:r w:rsidRPr="00B4639C">
              <w:rPr>
                <w:rFonts w:cs="Times New Roman"/>
                <w:sz w:val="22"/>
                <w:szCs w:val="22"/>
              </w:rPr>
              <w:t>Никбаев</w:t>
            </w:r>
            <w:proofErr w:type="spellEnd"/>
            <w:r w:rsidRPr="00B4639C">
              <w:rPr>
                <w:rFonts w:cs="Times New Roman"/>
                <w:sz w:val="22"/>
                <w:szCs w:val="22"/>
              </w:rPr>
              <w:t xml:space="preserve"> Б.Б.</w:t>
            </w:r>
          </w:p>
          <w:p w:rsidR="008010E5" w:rsidRPr="00B4639C" w:rsidRDefault="008010E5" w:rsidP="00B4639C">
            <w:pPr>
              <w:pStyle w:val="a3"/>
              <w:numPr>
                <w:ilvl w:val="0"/>
                <w:numId w:val="2"/>
              </w:numPr>
              <w:spacing w:line="218" w:lineRule="auto"/>
              <w:ind w:left="51" w:hanging="23"/>
              <w:jc w:val="both"/>
              <w:rPr>
                <w:rFonts w:cs="Times New Roman"/>
                <w:sz w:val="22"/>
                <w:szCs w:val="22"/>
              </w:rPr>
            </w:pPr>
            <w:r w:rsidRPr="00B4639C">
              <w:rPr>
                <w:rFonts w:cs="Times New Roman"/>
                <w:sz w:val="22"/>
                <w:szCs w:val="22"/>
              </w:rPr>
              <w:t xml:space="preserve">Начальник отдела по государственным закупкам </w:t>
            </w:r>
            <w:proofErr w:type="spellStart"/>
            <w:r w:rsidRPr="00B4639C">
              <w:rPr>
                <w:rFonts w:cs="Times New Roman"/>
                <w:sz w:val="22"/>
                <w:szCs w:val="22"/>
              </w:rPr>
              <w:t>Мукажанова</w:t>
            </w:r>
            <w:proofErr w:type="spellEnd"/>
            <w:r w:rsidRPr="00B4639C">
              <w:rPr>
                <w:rFonts w:cs="Times New Roman"/>
                <w:sz w:val="22"/>
                <w:szCs w:val="22"/>
              </w:rPr>
              <w:t xml:space="preserve"> Н.М.</w:t>
            </w:r>
          </w:p>
          <w:p w:rsidR="008010E5" w:rsidRPr="00B4639C" w:rsidRDefault="008010E5" w:rsidP="00B4639C">
            <w:pPr>
              <w:pStyle w:val="a3"/>
              <w:numPr>
                <w:ilvl w:val="0"/>
                <w:numId w:val="2"/>
              </w:numPr>
              <w:spacing w:line="218" w:lineRule="auto"/>
              <w:ind w:left="51" w:hanging="23"/>
              <w:jc w:val="both"/>
              <w:rPr>
                <w:rFonts w:eastAsia="Times New Roman" w:cs="Times New Roman"/>
                <w:color w:val="000000"/>
                <w:kern w:val="0"/>
                <w:sz w:val="22"/>
                <w:szCs w:val="22"/>
                <w:lang w:bidi="ar-SA"/>
              </w:rPr>
            </w:pPr>
            <w:r w:rsidRPr="00B4639C">
              <w:rPr>
                <w:rFonts w:cs="Times New Roman"/>
                <w:sz w:val="22"/>
                <w:szCs w:val="22"/>
              </w:rPr>
              <w:t>Менеджер отдела государственных закупок Жанабайкызы К.</w:t>
            </w:r>
          </w:p>
          <w:p w:rsidR="00966DAA" w:rsidRPr="00966DAA" w:rsidRDefault="008010E5" w:rsidP="00966DAA">
            <w:pPr>
              <w:pStyle w:val="a7"/>
              <w:numPr>
                <w:ilvl w:val="0"/>
                <w:numId w:val="11"/>
              </w:numPr>
              <w:spacing w:line="18" w:lineRule="atLeast"/>
              <w:ind w:left="56" w:hanging="25"/>
              <w:jc w:val="both"/>
              <w:rPr>
                <w:rFonts w:eastAsia="Times New Roman" w:cs="Times New Roman"/>
                <w:color w:val="000000"/>
                <w:kern w:val="0"/>
                <w:sz w:val="22"/>
                <w:szCs w:val="22"/>
                <w:lang w:bidi="ar-SA"/>
              </w:rPr>
            </w:pPr>
            <w:r w:rsidRPr="00B4639C">
              <w:rPr>
                <w:sz w:val="22"/>
                <w:szCs w:val="22"/>
              </w:rPr>
              <w:t xml:space="preserve">При вскрытии конвертов потенциальных поставщиков присутствовали представители: </w:t>
            </w:r>
            <w:r w:rsidRPr="00B4639C">
              <w:rPr>
                <w:rFonts w:cs="Times New Roman"/>
                <w:sz w:val="22"/>
                <w:szCs w:val="22"/>
                <w:lang w:val="kk-KZ"/>
              </w:rPr>
              <w:t xml:space="preserve">Отсутствует. </w:t>
            </w:r>
          </w:p>
          <w:p w:rsidR="00966DAA" w:rsidRDefault="005009CE" w:rsidP="00966DAA">
            <w:pPr>
              <w:pStyle w:val="a7"/>
              <w:numPr>
                <w:ilvl w:val="0"/>
                <w:numId w:val="11"/>
              </w:numPr>
              <w:spacing w:line="18" w:lineRule="atLeast"/>
              <w:ind w:left="56" w:hanging="25"/>
              <w:jc w:val="both"/>
              <w:rPr>
                <w:rFonts w:eastAsia="Times New Roman" w:cs="Times New Roman"/>
                <w:color w:val="000000"/>
                <w:kern w:val="0"/>
                <w:sz w:val="22"/>
                <w:szCs w:val="22"/>
                <w:lang w:bidi="ar-SA"/>
              </w:rPr>
            </w:pPr>
            <w:r w:rsidRPr="00966DAA">
              <w:rPr>
                <w:rFonts w:cs="Times New Roman"/>
                <w:sz w:val="22"/>
                <w:szCs w:val="22"/>
              </w:rPr>
              <w:t xml:space="preserve">Экономия средств по лотам составляет </w:t>
            </w:r>
            <w:r w:rsidR="002E34AB">
              <w:rPr>
                <w:rFonts w:cs="Times New Roman"/>
                <w:sz w:val="22"/>
                <w:szCs w:val="22"/>
                <w:lang w:val="kk-KZ"/>
              </w:rPr>
              <w:t>41 000</w:t>
            </w:r>
            <w:r w:rsidRPr="00966DAA">
              <w:rPr>
                <w:rFonts w:cs="Times New Roman"/>
                <w:sz w:val="22"/>
                <w:szCs w:val="22"/>
              </w:rPr>
              <w:t>,00 (</w:t>
            </w:r>
            <w:r w:rsidR="002E34AB">
              <w:rPr>
                <w:rFonts w:cs="Times New Roman"/>
                <w:sz w:val="22"/>
                <w:szCs w:val="22"/>
                <w:lang w:val="kk-KZ"/>
              </w:rPr>
              <w:t>сорок одна тысяч</w:t>
            </w:r>
            <w:r w:rsidRPr="00966DAA">
              <w:rPr>
                <w:rFonts w:cs="Times New Roman"/>
                <w:sz w:val="22"/>
                <w:szCs w:val="22"/>
              </w:rPr>
              <w:t xml:space="preserve">) тенге. </w:t>
            </w:r>
          </w:p>
          <w:p w:rsidR="00B4639C" w:rsidRPr="00B4639C" w:rsidRDefault="00B4639C" w:rsidP="00B4639C">
            <w:pPr>
              <w:ind w:hanging="1"/>
              <w:jc w:val="both"/>
              <w:rPr>
                <w:rFonts w:cs="Times New Roman"/>
                <w:sz w:val="22"/>
                <w:szCs w:val="22"/>
              </w:rPr>
            </w:pPr>
            <w:r w:rsidRPr="00B4639C">
              <w:rPr>
                <w:rFonts w:cs="Times New Roman"/>
                <w:b/>
                <w:sz w:val="22"/>
                <w:szCs w:val="22"/>
              </w:rPr>
              <w:t xml:space="preserve">РЕШЕНИЕ: </w:t>
            </w:r>
            <w:r w:rsidRPr="00B4639C">
              <w:rPr>
                <w:rFonts w:cs="Times New Roman"/>
                <w:sz w:val="22"/>
                <w:szCs w:val="22"/>
              </w:rPr>
              <w:t>в соответствии пунктом 100, главы 9 Правил:</w:t>
            </w:r>
          </w:p>
          <w:p w:rsidR="00EC0EAB" w:rsidRDefault="00EC0EAB" w:rsidP="00EC0EAB">
            <w:pPr>
              <w:ind w:left="-11" w:hanging="1"/>
              <w:jc w:val="both"/>
              <w:rPr>
                <w:rFonts w:cs="Times New Roman"/>
                <w:b/>
                <w:sz w:val="22"/>
                <w:szCs w:val="22"/>
              </w:rPr>
            </w:pPr>
            <w:r>
              <w:rPr>
                <w:rFonts w:cs="Times New Roman"/>
                <w:sz w:val="22"/>
                <w:szCs w:val="22"/>
                <w:lang w:val="kk-KZ"/>
              </w:rPr>
              <w:t xml:space="preserve">       </w:t>
            </w:r>
            <w:r w:rsidR="00966DAA">
              <w:rPr>
                <w:rFonts w:cs="Times New Roman"/>
                <w:sz w:val="22"/>
                <w:szCs w:val="22"/>
              </w:rPr>
              <w:t>По лот</w:t>
            </w:r>
            <w:r w:rsidR="00F916AC">
              <w:rPr>
                <w:rFonts w:cs="Times New Roman"/>
                <w:sz w:val="22"/>
                <w:szCs w:val="22"/>
                <w:lang w:val="kk-KZ"/>
              </w:rPr>
              <w:t>ам</w:t>
            </w:r>
            <w:r w:rsidR="00966DAA">
              <w:rPr>
                <w:rFonts w:cs="Times New Roman"/>
                <w:sz w:val="22"/>
                <w:szCs w:val="22"/>
              </w:rPr>
              <w:t xml:space="preserve"> №</w:t>
            </w:r>
            <w:r w:rsidR="00F916AC">
              <w:rPr>
                <w:rFonts w:cs="Times New Roman"/>
                <w:sz w:val="22"/>
                <w:szCs w:val="22"/>
                <w:lang w:val="kk-KZ"/>
              </w:rPr>
              <w:t xml:space="preserve"> 1,</w:t>
            </w:r>
            <w:r w:rsidR="00966DAA">
              <w:rPr>
                <w:rFonts w:cs="Times New Roman"/>
                <w:sz w:val="22"/>
                <w:szCs w:val="22"/>
              </w:rPr>
              <w:t xml:space="preserve"> 2 </w:t>
            </w:r>
            <w:r w:rsidR="00B4639C" w:rsidRPr="00B4639C">
              <w:rPr>
                <w:rFonts w:cs="Times New Roman"/>
                <w:sz w:val="22"/>
                <w:szCs w:val="22"/>
              </w:rPr>
              <w:t>признать победителем ТОО «</w:t>
            </w:r>
            <w:r w:rsidR="00F916AC" w:rsidRPr="00F916AC">
              <w:rPr>
                <w:rFonts w:cs="Times New Roman"/>
                <w:sz w:val="22"/>
                <w:szCs w:val="22"/>
                <w:lang w:val="kk-KZ"/>
              </w:rPr>
              <w:t>Alico Trade</w:t>
            </w:r>
            <w:r w:rsidR="00B4639C" w:rsidRPr="00B4639C">
              <w:rPr>
                <w:rFonts w:cs="Times New Roman"/>
                <w:sz w:val="22"/>
                <w:szCs w:val="22"/>
              </w:rPr>
              <w:t xml:space="preserve">» представившего ценовое предложение на участи и заключить договор по закупкам на общую сумму </w:t>
            </w:r>
            <w:r w:rsidR="00F916AC">
              <w:rPr>
                <w:rFonts w:cs="Times New Roman"/>
                <w:sz w:val="22"/>
                <w:szCs w:val="22"/>
                <w:lang w:val="kk-KZ"/>
              </w:rPr>
              <w:t>1 419 900</w:t>
            </w:r>
            <w:r w:rsidR="00B4639C" w:rsidRPr="00B4639C">
              <w:rPr>
                <w:rFonts w:cs="Times New Roman"/>
                <w:sz w:val="22"/>
                <w:szCs w:val="22"/>
              </w:rPr>
              <w:t>,00 (</w:t>
            </w:r>
            <w:r w:rsidR="00610123">
              <w:rPr>
                <w:rFonts w:cs="Times New Roman"/>
                <w:sz w:val="22"/>
                <w:szCs w:val="22"/>
                <w:lang w:val="kk-KZ"/>
              </w:rPr>
              <w:t>один миллион четыреста девятьнадцать тысяч девятьсот</w:t>
            </w:r>
            <w:r w:rsidR="00B4639C" w:rsidRPr="00B4639C">
              <w:rPr>
                <w:rFonts w:cs="Times New Roman"/>
                <w:sz w:val="22"/>
                <w:szCs w:val="22"/>
              </w:rPr>
              <w:t>) тенге с учетом всех расходов связанных с поставкой.</w:t>
            </w:r>
          </w:p>
          <w:p w:rsidR="005E21EB" w:rsidRPr="00EC0EAB" w:rsidRDefault="00F916AC" w:rsidP="00610123">
            <w:pPr>
              <w:tabs>
                <w:tab w:val="left" w:pos="1027"/>
              </w:tabs>
              <w:jc w:val="both"/>
              <w:rPr>
                <w:rFonts w:cs="Times New Roman"/>
                <w:sz w:val="22"/>
                <w:szCs w:val="22"/>
              </w:rPr>
            </w:pPr>
            <w:r>
              <w:rPr>
                <w:rFonts w:cs="Times New Roman"/>
                <w:sz w:val="22"/>
                <w:szCs w:val="22"/>
              </w:rPr>
              <w:t>По лот</w:t>
            </w:r>
            <w:r>
              <w:rPr>
                <w:rFonts w:cs="Times New Roman"/>
                <w:sz w:val="22"/>
                <w:szCs w:val="22"/>
                <w:lang w:val="kk-KZ"/>
              </w:rPr>
              <w:t>ам</w:t>
            </w:r>
            <w:r>
              <w:rPr>
                <w:rFonts w:cs="Times New Roman"/>
                <w:sz w:val="22"/>
                <w:szCs w:val="22"/>
              </w:rPr>
              <w:t xml:space="preserve"> №</w:t>
            </w:r>
            <w:r>
              <w:rPr>
                <w:rFonts w:cs="Times New Roman"/>
                <w:sz w:val="22"/>
                <w:szCs w:val="22"/>
                <w:lang w:val="kk-KZ"/>
              </w:rPr>
              <w:t xml:space="preserve"> </w:t>
            </w:r>
            <w:r>
              <w:rPr>
                <w:rFonts w:cs="Times New Roman"/>
                <w:sz w:val="22"/>
                <w:szCs w:val="22"/>
                <w:lang w:val="kk-KZ"/>
              </w:rPr>
              <w:t>3</w:t>
            </w:r>
            <w:r>
              <w:rPr>
                <w:rFonts w:cs="Times New Roman"/>
                <w:sz w:val="22"/>
                <w:szCs w:val="22"/>
                <w:lang w:val="kk-KZ"/>
              </w:rPr>
              <w:t>,</w:t>
            </w:r>
            <w:r>
              <w:rPr>
                <w:rFonts w:cs="Times New Roman"/>
                <w:sz w:val="22"/>
                <w:szCs w:val="22"/>
              </w:rPr>
              <w:t xml:space="preserve"> </w:t>
            </w:r>
            <w:r>
              <w:rPr>
                <w:rFonts w:cs="Times New Roman"/>
                <w:sz w:val="22"/>
                <w:szCs w:val="22"/>
                <w:lang w:val="kk-KZ"/>
              </w:rPr>
              <w:t>4</w:t>
            </w:r>
            <w:r>
              <w:rPr>
                <w:rFonts w:cs="Times New Roman"/>
                <w:sz w:val="22"/>
                <w:szCs w:val="22"/>
              </w:rPr>
              <w:t xml:space="preserve"> </w:t>
            </w:r>
            <w:r w:rsidRPr="00B4639C">
              <w:rPr>
                <w:rFonts w:cs="Times New Roman"/>
                <w:sz w:val="22"/>
                <w:szCs w:val="22"/>
              </w:rPr>
              <w:t>признать победителем ТОО «</w:t>
            </w:r>
            <w:r>
              <w:rPr>
                <w:rFonts w:cs="Times New Roman"/>
                <w:sz w:val="22"/>
                <w:szCs w:val="22"/>
                <w:lang w:val="kk-KZ"/>
              </w:rPr>
              <w:t>Гелика</w:t>
            </w:r>
            <w:r w:rsidRPr="00B4639C">
              <w:rPr>
                <w:rFonts w:cs="Times New Roman"/>
                <w:sz w:val="22"/>
                <w:szCs w:val="22"/>
              </w:rPr>
              <w:t xml:space="preserve">» представившего ценовое предложение на участи и заключить договор по закупкам на общую сумму </w:t>
            </w:r>
            <w:r>
              <w:rPr>
                <w:rFonts w:cs="Times New Roman"/>
                <w:sz w:val="22"/>
                <w:szCs w:val="22"/>
                <w:lang w:val="kk-KZ"/>
              </w:rPr>
              <w:t>258 400</w:t>
            </w:r>
            <w:r w:rsidRPr="00B4639C">
              <w:rPr>
                <w:rFonts w:cs="Times New Roman"/>
                <w:sz w:val="22"/>
                <w:szCs w:val="22"/>
              </w:rPr>
              <w:t>,00 (</w:t>
            </w:r>
            <w:r w:rsidR="00610123">
              <w:rPr>
                <w:rFonts w:cs="Times New Roman"/>
                <w:sz w:val="22"/>
                <w:szCs w:val="22"/>
                <w:lang w:val="kk-KZ"/>
              </w:rPr>
              <w:t>двести пятьдесят восемь тысяч четыреста</w:t>
            </w:r>
            <w:r w:rsidRPr="00B4639C">
              <w:rPr>
                <w:rFonts w:cs="Times New Roman"/>
                <w:sz w:val="22"/>
                <w:szCs w:val="22"/>
              </w:rPr>
              <w:t>) тенге с учетом всех расходов связанных с поставкой.</w:t>
            </w:r>
          </w:p>
        </w:tc>
      </w:tr>
      <w:tr w:rsidR="005E21EB" w:rsidRPr="00B4639C" w:rsidTr="00B4639C">
        <w:tc>
          <w:tcPr>
            <w:tcW w:w="4876" w:type="dxa"/>
          </w:tcPr>
          <w:p w:rsidR="005E21EB" w:rsidRDefault="005E21EB" w:rsidP="008010E5">
            <w:pPr>
              <w:pStyle w:val="a3"/>
              <w:ind w:firstLine="35"/>
              <w:jc w:val="both"/>
              <w:rPr>
                <w:rFonts w:cs="Times New Roman"/>
                <w:sz w:val="22"/>
                <w:szCs w:val="22"/>
              </w:rPr>
            </w:pPr>
          </w:p>
        </w:tc>
        <w:tc>
          <w:tcPr>
            <w:tcW w:w="4870" w:type="dxa"/>
          </w:tcPr>
          <w:p w:rsidR="005E21EB" w:rsidRPr="00DE00AC" w:rsidRDefault="005E21EB" w:rsidP="004B78FD">
            <w:pPr>
              <w:pStyle w:val="a3"/>
              <w:spacing w:line="218" w:lineRule="auto"/>
              <w:jc w:val="both"/>
              <w:rPr>
                <w:rFonts w:cs="Times New Roman"/>
                <w:b/>
                <w:sz w:val="22"/>
                <w:szCs w:val="22"/>
                <w:lang w:val="kk-KZ"/>
              </w:rPr>
            </w:pPr>
          </w:p>
        </w:tc>
      </w:tr>
    </w:tbl>
    <w:p w:rsidR="00B4639C" w:rsidRDefault="00B4639C" w:rsidP="00B4639C">
      <w:pPr>
        <w:pStyle w:val="a3"/>
        <w:ind w:left="142"/>
        <w:rPr>
          <w:rFonts w:cs="Times New Roman"/>
          <w:b/>
          <w:sz w:val="22"/>
          <w:szCs w:val="22"/>
          <w:lang w:val="kk-KZ"/>
        </w:rPr>
      </w:pPr>
    </w:p>
    <w:tbl>
      <w:tblPr>
        <w:tblStyle w:val="a8"/>
        <w:tblW w:w="100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2154"/>
        <w:gridCol w:w="1381"/>
      </w:tblGrid>
      <w:tr w:rsidR="00B4639C" w:rsidRPr="00B4639C" w:rsidTr="004B78FD">
        <w:tc>
          <w:tcPr>
            <w:tcW w:w="3085" w:type="dxa"/>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lang w:val="kk-KZ"/>
              </w:rPr>
              <w:t xml:space="preserve">Ғылыми-клиникалық және инновациялық қызметі жөніндегі басқарма төрағасының орынбасары </w:t>
            </w:r>
          </w:p>
        </w:tc>
        <w:tc>
          <w:tcPr>
            <w:tcW w:w="3402" w:type="dxa"/>
            <w:vAlign w:val="center"/>
          </w:tcPr>
          <w:p w:rsidR="00B4639C" w:rsidRPr="00B4639C" w:rsidRDefault="00B4639C" w:rsidP="00EC0EAB">
            <w:pPr>
              <w:pStyle w:val="a3"/>
              <w:rPr>
                <w:rFonts w:cs="Times New Roman"/>
                <w:sz w:val="22"/>
                <w:szCs w:val="22"/>
              </w:rPr>
            </w:pPr>
            <w:r w:rsidRPr="00B4639C">
              <w:rPr>
                <w:rFonts w:cs="Times New Roman"/>
                <w:sz w:val="22"/>
                <w:szCs w:val="22"/>
              </w:rPr>
              <w:t xml:space="preserve">Заместитель председателя правления по научно-клинической и инновационной </w:t>
            </w:r>
          </w:p>
          <w:p w:rsidR="00B4639C" w:rsidRPr="00B4639C" w:rsidRDefault="00B4639C" w:rsidP="00EC0EAB">
            <w:pPr>
              <w:pStyle w:val="a3"/>
              <w:rPr>
                <w:rFonts w:cs="Times New Roman"/>
                <w:sz w:val="22"/>
                <w:szCs w:val="22"/>
                <w:lang w:val="kk-KZ"/>
              </w:rPr>
            </w:pPr>
            <w:proofErr w:type="gramStart"/>
            <w:r w:rsidRPr="00B4639C">
              <w:rPr>
                <w:rFonts w:cs="Times New Roman"/>
                <w:sz w:val="22"/>
                <w:szCs w:val="22"/>
              </w:rPr>
              <w:t>деятельности</w:t>
            </w:r>
            <w:proofErr w:type="gramEnd"/>
          </w:p>
        </w:tc>
        <w:tc>
          <w:tcPr>
            <w:tcW w:w="0" w:type="auto"/>
            <w:vAlign w:val="center"/>
          </w:tcPr>
          <w:p w:rsidR="00B4639C" w:rsidRPr="00B4639C" w:rsidRDefault="00B4639C" w:rsidP="00EC0EAB">
            <w:pPr>
              <w:pStyle w:val="a3"/>
              <w:rPr>
                <w:rFonts w:cs="Times New Roman"/>
                <w:b/>
                <w:sz w:val="22"/>
                <w:szCs w:val="22"/>
              </w:rPr>
            </w:pPr>
            <w:proofErr w:type="spellStart"/>
            <w:r w:rsidRPr="00B4639C">
              <w:rPr>
                <w:rFonts w:cs="Times New Roman"/>
                <w:b/>
                <w:sz w:val="22"/>
                <w:szCs w:val="22"/>
              </w:rPr>
              <w:t>Чорманов</w:t>
            </w:r>
            <w:proofErr w:type="spellEnd"/>
            <w:r w:rsidRPr="00B4639C">
              <w:rPr>
                <w:rFonts w:cs="Times New Roman"/>
                <w:b/>
                <w:sz w:val="22"/>
                <w:szCs w:val="22"/>
              </w:rPr>
              <w:t xml:space="preserve"> А.Т.</w:t>
            </w:r>
          </w:p>
        </w:tc>
        <w:tc>
          <w:tcPr>
            <w:tcW w:w="0" w:type="auto"/>
            <w:vAlign w:val="center"/>
          </w:tcPr>
          <w:p w:rsidR="00B4639C" w:rsidRPr="00B4639C" w:rsidRDefault="00B4639C" w:rsidP="00EC0EAB">
            <w:pPr>
              <w:pStyle w:val="a3"/>
              <w:rPr>
                <w:rFonts w:cs="Times New Roman"/>
                <w:b/>
                <w:sz w:val="22"/>
                <w:szCs w:val="22"/>
              </w:rPr>
            </w:pPr>
            <w:r w:rsidRPr="00B4639C">
              <w:rPr>
                <w:rFonts w:cs="Times New Roman"/>
                <w:b/>
                <w:sz w:val="22"/>
                <w:szCs w:val="22"/>
              </w:rPr>
              <w:t>__________</w:t>
            </w:r>
          </w:p>
        </w:tc>
      </w:tr>
      <w:tr w:rsidR="00B4639C" w:rsidRPr="00B4639C" w:rsidTr="004B78FD">
        <w:tc>
          <w:tcPr>
            <w:tcW w:w="3085" w:type="dxa"/>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lang w:val="kk-KZ"/>
              </w:rPr>
              <w:t>Бас дәрігер</w:t>
            </w:r>
          </w:p>
        </w:tc>
        <w:tc>
          <w:tcPr>
            <w:tcW w:w="3402" w:type="dxa"/>
            <w:vAlign w:val="center"/>
          </w:tcPr>
          <w:p w:rsidR="00B4639C" w:rsidRPr="00B4639C" w:rsidRDefault="00B4639C" w:rsidP="00EC0EAB">
            <w:pPr>
              <w:pStyle w:val="a3"/>
              <w:rPr>
                <w:rFonts w:cs="Times New Roman"/>
                <w:sz w:val="22"/>
                <w:szCs w:val="22"/>
                <w:lang w:val="kk-KZ"/>
              </w:rPr>
            </w:pPr>
            <w:r w:rsidRPr="00B4639C">
              <w:rPr>
                <w:rFonts w:cs="Times New Roman"/>
                <w:sz w:val="22"/>
                <w:szCs w:val="22"/>
                <w:lang w:val="kk-KZ"/>
              </w:rPr>
              <w:t>Главный врач</w:t>
            </w:r>
          </w:p>
        </w:tc>
        <w:tc>
          <w:tcPr>
            <w:tcW w:w="0" w:type="auto"/>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lang w:val="kk-KZ"/>
              </w:rPr>
              <w:t>Каниев Ш.А.</w:t>
            </w:r>
          </w:p>
        </w:tc>
        <w:tc>
          <w:tcPr>
            <w:tcW w:w="0" w:type="auto"/>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rPr>
              <w:t>__________</w:t>
            </w:r>
          </w:p>
        </w:tc>
      </w:tr>
      <w:tr w:rsidR="005269A1" w:rsidRPr="00B4639C" w:rsidTr="004B78FD">
        <w:tc>
          <w:tcPr>
            <w:tcW w:w="3085" w:type="dxa"/>
            <w:vAlign w:val="center"/>
          </w:tcPr>
          <w:p w:rsidR="005269A1" w:rsidRPr="00B4639C" w:rsidRDefault="005269A1" w:rsidP="00EC0EAB">
            <w:pPr>
              <w:pStyle w:val="a3"/>
              <w:rPr>
                <w:rFonts w:cs="Times New Roman"/>
                <w:b/>
                <w:sz w:val="22"/>
                <w:szCs w:val="22"/>
                <w:lang w:val="kk-KZ"/>
              </w:rPr>
            </w:pPr>
          </w:p>
        </w:tc>
        <w:tc>
          <w:tcPr>
            <w:tcW w:w="3402" w:type="dxa"/>
            <w:vAlign w:val="center"/>
          </w:tcPr>
          <w:p w:rsidR="005269A1" w:rsidRPr="00B4639C" w:rsidRDefault="005269A1" w:rsidP="00EC0EAB">
            <w:pPr>
              <w:pStyle w:val="a3"/>
              <w:rPr>
                <w:rFonts w:cs="Times New Roman"/>
                <w:sz w:val="22"/>
                <w:szCs w:val="22"/>
                <w:lang w:val="kk-KZ"/>
              </w:rPr>
            </w:pPr>
          </w:p>
        </w:tc>
        <w:tc>
          <w:tcPr>
            <w:tcW w:w="0" w:type="auto"/>
            <w:vAlign w:val="center"/>
          </w:tcPr>
          <w:p w:rsidR="005269A1" w:rsidRPr="00B4639C" w:rsidRDefault="005269A1" w:rsidP="00EC0EAB">
            <w:pPr>
              <w:pStyle w:val="a3"/>
              <w:rPr>
                <w:rFonts w:cs="Times New Roman"/>
                <w:b/>
                <w:sz w:val="22"/>
                <w:szCs w:val="22"/>
                <w:lang w:val="kk-KZ"/>
              </w:rPr>
            </w:pPr>
          </w:p>
        </w:tc>
        <w:tc>
          <w:tcPr>
            <w:tcW w:w="0" w:type="auto"/>
            <w:vAlign w:val="center"/>
          </w:tcPr>
          <w:p w:rsidR="005269A1" w:rsidRPr="00B4639C" w:rsidRDefault="005269A1" w:rsidP="00EC0EAB">
            <w:pPr>
              <w:pStyle w:val="a3"/>
              <w:rPr>
                <w:rFonts w:cs="Times New Roman"/>
                <w:b/>
                <w:sz w:val="22"/>
                <w:szCs w:val="22"/>
              </w:rPr>
            </w:pPr>
          </w:p>
        </w:tc>
      </w:tr>
      <w:tr w:rsidR="00B4639C" w:rsidRPr="00B4639C" w:rsidTr="004B78FD">
        <w:tc>
          <w:tcPr>
            <w:tcW w:w="3085" w:type="dxa"/>
            <w:vAlign w:val="center"/>
          </w:tcPr>
          <w:p w:rsidR="00B4639C" w:rsidRPr="00B4639C" w:rsidRDefault="00B4639C" w:rsidP="00EC0EAB">
            <w:pPr>
              <w:pStyle w:val="a3"/>
              <w:rPr>
                <w:rFonts w:cs="Times New Roman"/>
                <w:b/>
                <w:sz w:val="22"/>
                <w:szCs w:val="22"/>
                <w:lang w:val="kk-KZ"/>
              </w:rPr>
            </w:pPr>
            <w:proofErr w:type="spellStart"/>
            <w:r w:rsidRPr="00B4639C">
              <w:rPr>
                <w:rFonts w:cs="Times New Roman"/>
                <w:b/>
                <w:sz w:val="22"/>
                <w:szCs w:val="22"/>
              </w:rPr>
              <w:t>Дәріхана</w:t>
            </w:r>
            <w:proofErr w:type="spellEnd"/>
            <w:r w:rsidRPr="00B4639C">
              <w:rPr>
                <w:rFonts w:cs="Times New Roman"/>
                <w:b/>
                <w:sz w:val="22"/>
                <w:szCs w:val="22"/>
              </w:rPr>
              <w:t xml:space="preserve"> </w:t>
            </w:r>
            <w:proofErr w:type="spellStart"/>
            <w:r w:rsidRPr="00B4639C">
              <w:rPr>
                <w:rFonts w:cs="Times New Roman"/>
                <w:b/>
                <w:sz w:val="22"/>
                <w:szCs w:val="22"/>
              </w:rPr>
              <w:t>меңгерушісі</w:t>
            </w:r>
            <w:proofErr w:type="spellEnd"/>
          </w:p>
        </w:tc>
        <w:tc>
          <w:tcPr>
            <w:tcW w:w="3402" w:type="dxa"/>
            <w:vAlign w:val="center"/>
          </w:tcPr>
          <w:p w:rsidR="00B4639C" w:rsidRPr="00B4639C" w:rsidRDefault="00B4639C" w:rsidP="00EC0EAB">
            <w:pPr>
              <w:pStyle w:val="a3"/>
              <w:rPr>
                <w:rFonts w:cs="Times New Roman"/>
                <w:sz w:val="22"/>
                <w:szCs w:val="22"/>
                <w:lang w:val="kk-KZ"/>
              </w:rPr>
            </w:pPr>
            <w:r w:rsidRPr="00B4639C">
              <w:rPr>
                <w:rFonts w:cs="Times New Roman"/>
                <w:sz w:val="22"/>
                <w:szCs w:val="22"/>
              </w:rPr>
              <w:t>Заведующая аптекой</w:t>
            </w:r>
          </w:p>
        </w:tc>
        <w:tc>
          <w:tcPr>
            <w:tcW w:w="0" w:type="auto"/>
            <w:vAlign w:val="center"/>
          </w:tcPr>
          <w:p w:rsidR="00B4639C" w:rsidRPr="00B4639C" w:rsidRDefault="00B4639C" w:rsidP="00EC0EAB">
            <w:pPr>
              <w:pStyle w:val="a3"/>
              <w:rPr>
                <w:rFonts w:cs="Times New Roman"/>
                <w:b/>
                <w:sz w:val="22"/>
                <w:szCs w:val="22"/>
                <w:lang w:val="kk-KZ"/>
              </w:rPr>
            </w:pPr>
            <w:proofErr w:type="spellStart"/>
            <w:r w:rsidRPr="00B4639C">
              <w:rPr>
                <w:rFonts w:cs="Times New Roman"/>
                <w:b/>
                <w:sz w:val="22"/>
                <w:szCs w:val="22"/>
              </w:rPr>
              <w:t>Кеншинбаева</w:t>
            </w:r>
            <w:proofErr w:type="spellEnd"/>
            <w:r w:rsidRPr="00B4639C">
              <w:rPr>
                <w:rFonts w:cs="Times New Roman"/>
                <w:b/>
                <w:sz w:val="22"/>
                <w:szCs w:val="22"/>
              </w:rPr>
              <w:t xml:space="preserve"> Л.Е.</w:t>
            </w:r>
          </w:p>
        </w:tc>
        <w:tc>
          <w:tcPr>
            <w:tcW w:w="0" w:type="auto"/>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rPr>
              <w:t>__________</w:t>
            </w:r>
          </w:p>
        </w:tc>
      </w:tr>
      <w:tr w:rsidR="00B4639C" w:rsidRPr="00B4639C" w:rsidTr="004B78FD">
        <w:tc>
          <w:tcPr>
            <w:tcW w:w="3085" w:type="dxa"/>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lang w:val="kk-KZ"/>
              </w:rPr>
              <w:t>Кадр жұмысы бөлімінің бастығы және құқықтық қамтамасыз ету</w:t>
            </w:r>
          </w:p>
        </w:tc>
        <w:tc>
          <w:tcPr>
            <w:tcW w:w="3402" w:type="dxa"/>
            <w:vAlign w:val="center"/>
          </w:tcPr>
          <w:p w:rsidR="00B4639C" w:rsidRPr="00B4639C" w:rsidRDefault="00B4639C" w:rsidP="00EC0EAB">
            <w:pPr>
              <w:pStyle w:val="a3"/>
              <w:rPr>
                <w:rFonts w:cs="Times New Roman"/>
                <w:sz w:val="22"/>
                <w:szCs w:val="22"/>
                <w:lang w:val="kk-KZ"/>
              </w:rPr>
            </w:pPr>
            <w:r w:rsidRPr="00B4639C">
              <w:rPr>
                <w:rFonts w:cs="Times New Roman"/>
                <w:sz w:val="22"/>
                <w:szCs w:val="22"/>
              </w:rPr>
              <w:t>Начальник отдела кадровой работы и правового обеспечения</w:t>
            </w:r>
          </w:p>
        </w:tc>
        <w:tc>
          <w:tcPr>
            <w:tcW w:w="0" w:type="auto"/>
            <w:vAlign w:val="center"/>
          </w:tcPr>
          <w:p w:rsidR="00B4639C" w:rsidRPr="00B4639C" w:rsidRDefault="00B4639C" w:rsidP="00EC0EAB">
            <w:pPr>
              <w:pStyle w:val="a3"/>
              <w:rPr>
                <w:rFonts w:cs="Times New Roman"/>
                <w:b/>
                <w:sz w:val="22"/>
                <w:szCs w:val="22"/>
                <w:lang w:val="kk-KZ"/>
              </w:rPr>
            </w:pPr>
            <w:proofErr w:type="spellStart"/>
            <w:r w:rsidRPr="00B4639C">
              <w:rPr>
                <w:rFonts w:cs="Times New Roman"/>
                <w:b/>
                <w:sz w:val="22"/>
                <w:szCs w:val="22"/>
              </w:rPr>
              <w:t>Никбаев</w:t>
            </w:r>
            <w:proofErr w:type="spellEnd"/>
            <w:r w:rsidRPr="00B4639C">
              <w:rPr>
                <w:rFonts w:cs="Times New Roman"/>
                <w:b/>
                <w:sz w:val="22"/>
                <w:szCs w:val="22"/>
              </w:rPr>
              <w:t xml:space="preserve"> Б.Б.</w:t>
            </w:r>
          </w:p>
        </w:tc>
        <w:tc>
          <w:tcPr>
            <w:tcW w:w="0" w:type="auto"/>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rPr>
              <w:t>__________</w:t>
            </w:r>
          </w:p>
        </w:tc>
      </w:tr>
      <w:tr w:rsidR="00B4639C" w:rsidRPr="00B4639C" w:rsidTr="004B78FD">
        <w:tc>
          <w:tcPr>
            <w:tcW w:w="3085" w:type="dxa"/>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lang w:val="kk-KZ"/>
              </w:rPr>
              <w:t>Мемлекеттік сатып алу бойынша бөлім бастығы</w:t>
            </w:r>
          </w:p>
        </w:tc>
        <w:tc>
          <w:tcPr>
            <w:tcW w:w="3402" w:type="dxa"/>
            <w:vAlign w:val="center"/>
          </w:tcPr>
          <w:p w:rsidR="00B4639C" w:rsidRPr="00B4639C" w:rsidRDefault="00B4639C" w:rsidP="00EC0EAB">
            <w:pPr>
              <w:pStyle w:val="a3"/>
              <w:rPr>
                <w:rFonts w:cs="Times New Roman"/>
                <w:sz w:val="22"/>
                <w:szCs w:val="22"/>
                <w:lang w:val="kk-KZ"/>
              </w:rPr>
            </w:pPr>
            <w:r w:rsidRPr="00B4639C">
              <w:rPr>
                <w:rFonts w:cs="Times New Roman"/>
                <w:sz w:val="22"/>
                <w:szCs w:val="22"/>
              </w:rPr>
              <w:t>Начальник отдела по государственным закупкам</w:t>
            </w:r>
          </w:p>
        </w:tc>
        <w:tc>
          <w:tcPr>
            <w:tcW w:w="0" w:type="auto"/>
            <w:vAlign w:val="center"/>
          </w:tcPr>
          <w:p w:rsidR="00B4639C" w:rsidRPr="00B4639C" w:rsidRDefault="00B4639C" w:rsidP="00EC0EAB">
            <w:pPr>
              <w:pStyle w:val="a3"/>
              <w:rPr>
                <w:rFonts w:cs="Times New Roman"/>
                <w:b/>
                <w:sz w:val="22"/>
                <w:szCs w:val="22"/>
                <w:lang w:val="kk-KZ"/>
              </w:rPr>
            </w:pPr>
            <w:proofErr w:type="spellStart"/>
            <w:r w:rsidRPr="00B4639C">
              <w:rPr>
                <w:rFonts w:cs="Times New Roman"/>
                <w:b/>
                <w:sz w:val="22"/>
                <w:szCs w:val="22"/>
              </w:rPr>
              <w:t>Мукажанова</w:t>
            </w:r>
            <w:proofErr w:type="spellEnd"/>
            <w:r w:rsidRPr="00B4639C">
              <w:rPr>
                <w:rFonts w:cs="Times New Roman"/>
                <w:b/>
                <w:sz w:val="22"/>
                <w:szCs w:val="22"/>
              </w:rPr>
              <w:t xml:space="preserve"> Н.М.</w:t>
            </w:r>
          </w:p>
        </w:tc>
        <w:tc>
          <w:tcPr>
            <w:tcW w:w="0" w:type="auto"/>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rPr>
              <w:t>__________</w:t>
            </w:r>
          </w:p>
        </w:tc>
      </w:tr>
      <w:tr w:rsidR="00B4639C" w:rsidRPr="00B4639C" w:rsidTr="004B78FD">
        <w:tc>
          <w:tcPr>
            <w:tcW w:w="3085" w:type="dxa"/>
            <w:vAlign w:val="center"/>
          </w:tcPr>
          <w:p w:rsidR="00B4639C" w:rsidRPr="00B4639C" w:rsidRDefault="00B4639C" w:rsidP="00EC0EAB">
            <w:pPr>
              <w:pStyle w:val="a3"/>
              <w:rPr>
                <w:rFonts w:cs="Times New Roman"/>
                <w:b/>
                <w:sz w:val="22"/>
                <w:szCs w:val="22"/>
                <w:lang w:val="kk-KZ"/>
              </w:rPr>
            </w:pPr>
            <w:r w:rsidRPr="00B4639C">
              <w:rPr>
                <w:rFonts w:eastAsia="Times New Roman" w:cs="Times New Roman"/>
                <w:b/>
                <w:kern w:val="0"/>
                <w:sz w:val="22"/>
                <w:szCs w:val="22"/>
                <w:lang w:val="kk-KZ" w:bidi="ar-SA"/>
              </w:rPr>
              <w:t>Мемлекеттік сатып алу бөлімінің менеджері</w:t>
            </w:r>
          </w:p>
        </w:tc>
        <w:tc>
          <w:tcPr>
            <w:tcW w:w="3402" w:type="dxa"/>
            <w:vAlign w:val="center"/>
          </w:tcPr>
          <w:p w:rsidR="00B4639C" w:rsidRPr="00B4639C" w:rsidRDefault="00B4639C" w:rsidP="00EC0EAB">
            <w:pPr>
              <w:pStyle w:val="a3"/>
              <w:rPr>
                <w:rFonts w:cs="Times New Roman"/>
                <w:sz w:val="22"/>
                <w:szCs w:val="22"/>
                <w:lang w:val="kk-KZ"/>
              </w:rPr>
            </w:pPr>
            <w:r w:rsidRPr="00B4639C">
              <w:rPr>
                <w:rFonts w:eastAsia="Times New Roman" w:cs="Times New Roman"/>
                <w:kern w:val="0"/>
                <w:sz w:val="22"/>
                <w:szCs w:val="22"/>
                <w:lang w:bidi="ar-SA"/>
              </w:rPr>
              <w:t>Менеджер отдела государственных закупок</w:t>
            </w:r>
          </w:p>
        </w:tc>
        <w:tc>
          <w:tcPr>
            <w:tcW w:w="0" w:type="auto"/>
            <w:vAlign w:val="center"/>
          </w:tcPr>
          <w:p w:rsidR="00B4639C" w:rsidRPr="00B4639C" w:rsidRDefault="00B4639C" w:rsidP="00EC0EAB">
            <w:pPr>
              <w:pStyle w:val="a3"/>
              <w:rPr>
                <w:rFonts w:cs="Times New Roman"/>
                <w:b/>
                <w:sz w:val="22"/>
                <w:szCs w:val="22"/>
                <w:lang w:val="kk-KZ"/>
              </w:rPr>
            </w:pPr>
            <w:r w:rsidRPr="00B4639C">
              <w:rPr>
                <w:rFonts w:eastAsia="Times New Roman" w:cs="Times New Roman"/>
                <w:b/>
                <w:kern w:val="0"/>
                <w:sz w:val="22"/>
                <w:szCs w:val="22"/>
                <w:lang w:bidi="ar-SA"/>
              </w:rPr>
              <w:t>Жанабайкызы К.</w:t>
            </w:r>
          </w:p>
        </w:tc>
        <w:tc>
          <w:tcPr>
            <w:tcW w:w="0" w:type="auto"/>
            <w:vAlign w:val="center"/>
          </w:tcPr>
          <w:p w:rsidR="00B4639C" w:rsidRPr="00B4639C" w:rsidRDefault="00B4639C" w:rsidP="00EC0EAB">
            <w:pPr>
              <w:pStyle w:val="a3"/>
              <w:rPr>
                <w:rFonts w:cs="Times New Roman"/>
                <w:b/>
                <w:sz w:val="22"/>
                <w:szCs w:val="22"/>
                <w:lang w:val="kk-KZ"/>
              </w:rPr>
            </w:pPr>
            <w:r w:rsidRPr="00B4639C">
              <w:rPr>
                <w:rFonts w:cs="Times New Roman"/>
                <w:b/>
                <w:sz w:val="22"/>
                <w:szCs w:val="22"/>
              </w:rPr>
              <w:t>__________</w:t>
            </w:r>
          </w:p>
        </w:tc>
      </w:tr>
    </w:tbl>
    <w:p w:rsidR="00B4639C" w:rsidRPr="00B4639C" w:rsidRDefault="00B4639C" w:rsidP="00B4639C">
      <w:pPr>
        <w:pStyle w:val="a3"/>
        <w:ind w:left="142"/>
        <w:rPr>
          <w:rFonts w:eastAsia="Times New Roman" w:cs="Times New Roman"/>
          <w:b/>
          <w:kern w:val="0"/>
          <w:sz w:val="22"/>
          <w:szCs w:val="22"/>
          <w:lang w:bidi="ar-SA"/>
        </w:rPr>
      </w:pPr>
    </w:p>
    <w:p w:rsidR="00A5646F" w:rsidRPr="00B4639C" w:rsidRDefault="00A5646F" w:rsidP="00AC0BB3">
      <w:pPr>
        <w:pStyle w:val="a3"/>
        <w:tabs>
          <w:tab w:val="left" w:pos="6359"/>
        </w:tabs>
        <w:ind w:left="709"/>
        <w:rPr>
          <w:rFonts w:eastAsia="Times New Roman" w:cs="Times New Roman"/>
          <w:b/>
          <w:color w:val="000000"/>
          <w:kern w:val="0"/>
          <w:sz w:val="22"/>
          <w:szCs w:val="22"/>
          <w:lang w:bidi="ar-SA"/>
        </w:rPr>
      </w:pPr>
    </w:p>
    <w:sectPr w:rsidR="00A5646F" w:rsidRPr="00B4639C" w:rsidSect="00966DAA">
      <w:pgSz w:w="11906" w:h="16838"/>
      <w:pgMar w:top="567" w:right="1134"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631F"/>
    <w:multiLevelType w:val="hybridMultilevel"/>
    <w:tmpl w:val="B470C81A"/>
    <w:lvl w:ilvl="0" w:tplc="3D100B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F543BD"/>
    <w:multiLevelType w:val="hybridMultilevel"/>
    <w:tmpl w:val="7A5E02F4"/>
    <w:lvl w:ilvl="0" w:tplc="A04E6F18">
      <w:start w:val="2"/>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15155"/>
    <w:multiLevelType w:val="hybridMultilevel"/>
    <w:tmpl w:val="0356628A"/>
    <w:lvl w:ilvl="0" w:tplc="D6B0D27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4E1781"/>
    <w:multiLevelType w:val="hybridMultilevel"/>
    <w:tmpl w:val="9B08EFEC"/>
    <w:lvl w:ilvl="0" w:tplc="B8F4E702">
      <w:start w:val="2"/>
      <w:numFmt w:val="decimal"/>
      <w:lvlText w:val="%1."/>
      <w:lvlJc w:val="left"/>
      <w:pPr>
        <w:ind w:left="395" w:hanging="360"/>
      </w:pPr>
      <w:rPr>
        <w:rFonts w:hint="default"/>
        <w:b w:val="0"/>
        <w:color w:val="auto"/>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
    <w:nsid w:val="196A1EB2"/>
    <w:multiLevelType w:val="hybridMultilevel"/>
    <w:tmpl w:val="EEFAA394"/>
    <w:lvl w:ilvl="0" w:tplc="A22AD5A0">
      <w:start w:val="9"/>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3D81AFF"/>
    <w:multiLevelType w:val="hybridMultilevel"/>
    <w:tmpl w:val="ED8CB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67408F"/>
    <w:multiLevelType w:val="hybridMultilevel"/>
    <w:tmpl w:val="388A64BA"/>
    <w:lvl w:ilvl="0" w:tplc="3B98C4AA">
      <w:start w:val="7"/>
      <w:numFmt w:val="decimal"/>
      <w:lvlText w:val="%1."/>
      <w:lvlJc w:val="left"/>
      <w:pPr>
        <w:ind w:left="1353" w:hanging="360"/>
      </w:pPr>
      <w:rPr>
        <w:rFonts w:hint="default"/>
        <w:b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80B1C6F"/>
    <w:multiLevelType w:val="hybridMultilevel"/>
    <w:tmpl w:val="BEA443CA"/>
    <w:lvl w:ilvl="0" w:tplc="D116E10A">
      <w:start w:val="10"/>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F1047"/>
    <w:multiLevelType w:val="hybridMultilevel"/>
    <w:tmpl w:val="39166DD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0">
    <w:nsid w:val="582C460E"/>
    <w:multiLevelType w:val="hybridMultilevel"/>
    <w:tmpl w:val="9E1C1442"/>
    <w:lvl w:ilvl="0" w:tplc="1162498A">
      <w:start w:val="2"/>
      <w:numFmt w:val="decimal"/>
      <w:lvlText w:val="%1."/>
      <w:lvlJc w:val="left"/>
      <w:pPr>
        <w:ind w:left="395" w:hanging="360"/>
      </w:pPr>
      <w:rPr>
        <w:rFonts w:hint="default"/>
        <w:color w:val="auto"/>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785F24FB"/>
    <w:multiLevelType w:val="hybridMultilevel"/>
    <w:tmpl w:val="418CFB42"/>
    <w:lvl w:ilvl="0" w:tplc="5B6CC4FA">
      <w:start w:val="5"/>
      <w:numFmt w:val="decimal"/>
      <w:lvlText w:val="%1."/>
      <w:lvlJc w:val="left"/>
      <w:pPr>
        <w:ind w:left="1070" w:hanging="360"/>
      </w:pPr>
      <w:rPr>
        <w:rFonts w:hint="default"/>
        <w:b w:val="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2">
    <w:nsid w:val="79201A54"/>
    <w:multiLevelType w:val="hybridMultilevel"/>
    <w:tmpl w:val="418CFB42"/>
    <w:lvl w:ilvl="0" w:tplc="5B6CC4FA">
      <w:start w:val="5"/>
      <w:numFmt w:val="decimal"/>
      <w:lvlText w:val="%1."/>
      <w:lvlJc w:val="left"/>
      <w:pPr>
        <w:ind w:left="1070" w:hanging="360"/>
      </w:pPr>
      <w:rPr>
        <w:rFonts w:hint="default"/>
        <w:b w:val="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3">
    <w:nsid w:val="7B937E7A"/>
    <w:multiLevelType w:val="hybridMultilevel"/>
    <w:tmpl w:val="786C21C0"/>
    <w:lvl w:ilvl="0" w:tplc="B8BEF688">
      <w:start w:val="1"/>
      <w:numFmt w:val="decimal"/>
      <w:lvlText w:val="%1)"/>
      <w:lvlJc w:val="left"/>
      <w:pPr>
        <w:ind w:left="1140" w:hanging="420"/>
      </w:pPr>
      <w:rPr>
        <w:rFonts w:eastAsia="SimSu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0"/>
  </w:num>
  <w:num w:numId="5">
    <w:abstractNumId w:val="13"/>
  </w:num>
  <w:num w:numId="6">
    <w:abstractNumId w:val="7"/>
  </w:num>
  <w:num w:numId="7">
    <w:abstractNumId w:val="5"/>
  </w:num>
  <w:num w:numId="8">
    <w:abstractNumId w:val="1"/>
  </w:num>
  <w:num w:numId="9">
    <w:abstractNumId w:val="4"/>
  </w:num>
  <w:num w:numId="10">
    <w:abstractNumId w:val="10"/>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D9"/>
    <w:rsid w:val="00000A41"/>
    <w:rsid w:val="00012AFF"/>
    <w:rsid w:val="00067928"/>
    <w:rsid w:val="000728FD"/>
    <w:rsid w:val="000B3795"/>
    <w:rsid w:val="000B5D03"/>
    <w:rsid w:val="000B6FAE"/>
    <w:rsid w:val="000D44A3"/>
    <w:rsid w:val="000E37BC"/>
    <w:rsid w:val="00124945"/>
    <w:rsid w:val="001255CD"/>
    <w:rsid w:val="001374D6"/>
    <w:rsid w:val="00140F86"/>
    <w:rsid w:val="0014630D"/>
    <w:rsid w:val="00161E0D"/>
    <w:rsid w:val="001839FB"/>
    <w:rsid w:val="00193B41"/>
    <w:rsid w:val="001964FD"/>
    <w:rsid w:val="001A2CA5"/>
    <w:rsid w:val="001D5480"/>
    <w:rsid w:val="00223289"/>
    <w:rsid w:val="0023140D"/>
    <w:rsid w:val="00256E5D"/>
    <w:rsid w:val="00264BA3"/>
    <w:rsid w:val="00265538"/>
    <w:rsid w:val="0027640A"/>
    <w:rsid w:val="002A7B7A"/>
    <w:rsid w:val="002A7C24"/>
    <w:rsid w:val="002B7EDD"/>
    <w:rsid w:val="002C4455"/>
    <w:rsid w:val="002C7081"/>
    <w:rsid w:val="002E1A22"/>
    <w:rsid w:val="002E34AB"/>
    <w:rsid w:val="00301290"/>
    <w:rsid w:val="003038C7"/>
    <w:rsid w:val="003228DB"/>
    <w:rsid w:val="00325064"/>
    <w:rsid w:val="00325FFE"/>
    <w:rsid w:val="00352F3B"/>
    <w:rsid w:val="00365287"/>
    <w:rsid w:val="003850B4"/>
    <w:rsid w:val="00385F39"/>
    <w:rsid w:val="003879E8"/>
    <w:rsid w:val="003956B2"/>
    <w:rsid w:val="003A32C0"/>
    <w:rsid w:val="003B45E8"/>
    <w:rsid w:val="003C51EA"/>
    <w:rsid w:val="003E0118"/>
    <w:rsid w:val="00403D68"/>
    <w:rsid w:val="00420295"/>
    <w:rsid w:val="00453D41"/>
    <w:rsid w:val="00466681"/>
    <w:rsid w:val="004B134B"/>
    <w:rsid w:val="004B78FD"/>
    <w:rsid w:val="004C3DC9"/>
    <w:rsid w:val="004D6C68"/>
    <w:rsid w:val="004E2DAF"/>
    <w:rsid w:val="005009CE"/>
    <w:rsid w:val="0050106E"/>
    <w:rsid w:val="00520B31"/>
    <w:rsid w:val="00521204"/>
    <w:rsid w:val="005269A1"/>
    <w:rsid w:val="00544C50"/>
    <w:rsid w:val="00580B97"/>
    <w:rsid w:val="00582445"/>
    <w:rsid w:val="005931A5"/>
    <w:rsid w:val="005A485A"/>
    <w:rsid w:val="005B365D"/>
    <w:rsid w:val="005C4166"/>
    <w:rsid w:val="005C4C69"/>
    <w:rsid w:val="005D11F6"/>
    <w:rsid w:val="005D6344"/>
    <w:rsid w:val="005E21EB"/>
    <w:rsid w:val="005E5765"/>
    <w:rsid w:val="00610123"/>
    <w:rsid w:val="006129EA"/>
    <w:rsid w:val="006133D8"/>
    <w:rsid w:val="00632BE4"/>
    <w:rsid w:val="00657CAE"/>
    <w:rsid w:val="00695F23"/>
    <w:rsid w:val="006B64D3"/>
    <w:rsid w:val="006E1542"/>
    <w:rsid w:val="00737011"/>
    <w:rsid w:val="00743BBB"/>
    <w:rsid w:val="00783B5F"/>
    <w:rsid w:val="00784B29"/>
    <w:rsid w:val="00794E57"/>
    <w:rsid w:val="007D76EF"/>
    <w:rsid w:val="007F4F62"/>
    <w:rsid w:val="007F5552"/>
    <w:rsid w:val="008010E5"/>
    <w:rsid w:val="008141A3"/>
    <w:rsid w:val="00836E34"/>
    <w:rsid w:val="0086053E"/>
    <w:rsid w:val="00882755"/>
    <w:rsid w:val="00882C67"/>
    <w:rsid w:val="0089027A"/>
    <w:rsid w:val="00897611"/>
    <w:rsid w:val="008B1790"/>
    <w:rsid w:val="008F1B81"/>
    <w:rsid w:val="00906691"/>
    <w:rsid w:val="009361AA"/>
    <w:rsid w:val="00944E9A"/>
    <w:rsid w:val="00966DAA"/>
    <w:rsid w:val="009676E3"/>
    <w:rsid w:val="0098030F"/>
    <w:rsid w:val="00996AE4"/>
    <w:rsid w:val="009C57CB"/>
    <w:rsid w:val="009E1BEE"/>
    <w:rsid w:val="009F1631"/>
    <w:rsid w:val="009F29A2"/>
    <w:rsid w:val="00A41893"/>
    <w:rsid w:val="00A42DB3"/>
    <w:rsid w:val="00A4402C"/>
    <w:rsid w:val="00A5646F"/>
    <w:rsid w:val="00A83F37"/>
    <w:rsid w:val="00AA074A"/>
    <w:rsid w:val="00AC0924"/>
    <w:rsid w:val="00AC0BB3"/>
    <w:rsid w:val="00AC2E22"/>
    <w:rsid w:val="00AC75BF"/>
    <w:rsid w:val="00AD4B04"/>
    <w:rsid w:val="00AD5CD4"/>
    <w:rsid w:val="00AE1084"/>
    <w:rsid w:val="00AF7CB5"/>
    <w:rsid w:val="00B04CC2"/>
    <w:rsid w:val="00B12FB7"/>
    <w:rsid w:val="00B16CBA"/>
    <w:rsid w:val="00B4639C"/>
    <w:rsid w:val="00B5578C"/>
    <w:rsid w:val="00B61F49"/>
    <w:rsid w:val="00B728D7"/>
    <w:rsid w:val="00B811C8"/>
    <w:rsid w:val="00BF64CE"/>
    <w:rsid w:val="00C238D9"/>
    <w:rsid w:val="00C23F7C"/>
    <w:rsid w:val="00C31F00"/>
    <w:rsid w:val="00C338BF"/>
    <w:rsid w:val="00C40844"/>
    <w:rsid w:val="00C54B66"/>
    <w:rsid w:val="00C6696D"/>
    <w:rsid w:val="00C82F26"/>
    <w:rsid w:val="00C8790A"/>
    <w:rsid w:val="00CA3A0D"/>
    <w:rsid w:val="00CB5E47"/>
    <w:rsid w:val="00CD27D4"/>
    <w:rsid w:val="00CD6DCA"/>
    <w:rsid w:val="00CE4445"/>
    <w:rsid w:val="00D24C49"/>
    <w:rsid w:val="00D42A1F"/>
    <w:rsid w:val="00D576A6"/>
    <w:rsid w:val="00D60D17"/>
    <w:rsid w:val="00D957CF"/>
    <w:rsid w:val="00DB478D"/>
    <w:rsid w:val="00DB5C2A"/>
    <w:rsid w:val="00DC5F15"/>
    <w:rsid w:val="00DD38B2"/>
    <w:rsid w:val="00DE00AC"/>
    <w:rsid w:val="00E13469"/>
    <w:rsid w:val="00E27161"/>
    <w:rsid w:val="00E84443"/>
    <w:rsid w:val="00EA36BB"/>
    <w:rsid w:val="00EC0EAB"/>
    <w:rsid w:val="00EC557F"/>
    <w:rsid w:val="00EE12ED"/>
    <w:rsid w:val="00EF6A25"/>
    <w:rsid w:val="00F04330"/>
    <w:rsid w:val="00F15109"/>
    <w:rsid w:val="00F21B2D"/>
    <w:rsid w:val="00F32889"/>
    <w:rsid w:val="00F528D2"/>
    <w:rsid w:val="00F64B72"/>
    <w:rsid w:val="00F80615"/>
    <w:rsid w:val="00F916AC"/>
    <w:rsid w:val="00FA73A9"/>
    <w:rsid w:val="00FB42F1"/>
    <w:rsid w:val="00FE3453"/>
    <w:rsid w:val="00FF13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33096-CAA2-448A-9936-B305F36C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8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8D9"/>
    <w:pPr>
      <w:suppressAutoHyphens/>
      <w:autoSpaceDN w:val="0"/>
      <w:spacing w:after="0" w:line="240" w:lineRule="auto"/>
      <w:textAlignment w:val="baseline"/>
    </w:pPr>
    <w:rPr>
      <w:rFonts w:ascii="Times New Roman" w:eastAsia="SimSun" w:hAnsi="Times New Roman" w:cs="Mangal"/>
      <w:kern w:val="3"/>
      <w:sz w:val="24"/>
      <w:szCs w:val="24"/>
      <w:lang w:eastAsia="ru-RU" w:bidi="hi-IN"/>
    </w:rPr>
  </w:style>
  <w:style w:type="character" w:styleId="a4">
    <w:name w:val="Hyperlink"/>
    <w:basedOn w:val="a0"/>
    <w:uiPriority w:val="99"/>
    <w:unhideWhenUsed/>
    <w:rsid w:val="00C238D9"/>
    <w:rPr>
      <w:color w:val="0000FF" w:themeColor="hyperlink"/>
      <w:u w:val="single"/>
    </w:rPr>
  </w:style>
  <w:style w:type="character" w:customStyle="1" w:styleId="s1">
    <w:name w:val="s1"/>
    <w:rsid w:val="00C238D9"/>
    <w:rPr>
      <w:rFonts w:ascii="Times New Roman" w:hAnsi="Times New Roman" w:cs="Times New Roman" w:hint="default"/>
      <w:b/>
      <w:bCs/>
      <w:color w:val="000000"/>
    </w:rPr>
  </w:style>
  <w:style w:type="paragraph" w:styleId="a5">
    <w:name w:val="Balloon Text"/>
    <w:basedOn w:val="a"/>
    <w:link w:val="a6"/>
    <w:uiPriority w:val="99"/>
    <w:semiHidden/>
    <w:unhideWhenUsed/>
    <w:rsid w:val="00D576A6"/>
    <w:rPr>
      <w:rFonts w:ascii="Tahoma" w:hAnsi="Tahoma"/>
      <w:sz w:val="16"/>
      <w:szCs w:val="14"/>
    </w:rPr>
  </w:style>
  <w:style w:type="character" w:customStyle="1" w:styleId="a6">
    <w:name w:val="Текст выноски Знак"/>
    <w:basedOn w:val="a0"/>
    <w:link w:val="a5"/>
    <w:uiPriority w:val="99"/>
    <w:semiHidden/>
    <w:rsid w:val="00D576A6"/>
    <w:rPr>
      <w:rFonts w:ascii="Tahoma" w:eastAsia="SimSun" w:hAnsi="Tahoma" w:cs="Mangal"/>
      <w:kern w:val="3"/>
      <w:sz w:val="16"/>
      <w:szCs w:val="14"/>
      <w:lang w:eastAsia="zh-CN" w:bidi="hi-IN"/>
    </w:rPr>
  </w:style>
  <w:style w:type="paragraph" w:styleId="a7">
    <w:name w:val="List Paragraph"/>
    <w:basedOn w:val="a"/>
    <w:uiPriority w:val="34"/>
    <w:qFormat/>
    <w:rsid w:val="00AC0924"/>
    <w:pPr>
      <w:ind w:left="720"/>
      <w:contextualSpacing/>
    </w:pPr>
    <w:rPr>
      <w:szCs w:val="21"/>
    </w:rPr>
  </w:style>
  <w:style w:type="character" w:customStyle="1" w:styleId="s0">
    <w:name w:val="s0"/>
    <w:rsid w:val="002A7B7A"/>
    <w:rPr>
      <w:rFonts w:ascii="Times New Roman" w:hAnsi="Times New Roman" w:cs="Times New Roman" w:hint="default"/>
      <w:b w:val="0"/>
      <w:bCs w:val="0"/>
      <w:i w:val="0"/>
      <w:iCs w:val="0"/>
      <w:color w:val="000000"/>
    </w:rPr>
  </w:style>
  <w:style w:type="paragraph" w:customStyle="1" w:styleId="Standard">
    <w:name w:val="Standard"/>
    <w:rsid w:val="00944E9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2">
    <w:name w:val="Основной текст (2)"/>
    <w:basedOn w:val="a0"/>
    <w:rsid w:val="00657C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8">
    <w:name w:val="Table Grid"/>
    <w:basedOn w:val="a1"/>
    <w:uiPriority w:val="59"/>
    <w:rsid w:val="00A44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3952">
      <w:bodyDiv w:val="1"/>
      <w:marLeft w:val="0"/>
      <w:marRight w:val="0"/>
      <w:marTop w:val="0"/>
      <w:marBottom w:val="0"/>
      <w:divBdr>
        <w:top w:val="none" w:sz="0" w:space="0" w:color="auto"/>
        <w:left w:val="none" w:sz="0" w:space="0" w:color="auto"/>
        <w:bottom w:val="none" w:sz="0" w:space="0" w:color="auto"/>
        <w:right w:val="none" w:sz="0" w:space="0" w:color="auto"/>
      </w:divBdr>
    </w:div>
    <w:div w:id="913317614">
      <w:bodyDiv w:val="1"/>
      <w:marLeft w:val="0"/>
      <w:marRight w:val="0"/>
      <w:marTop w:val="0"/>
      <w:marBottom w:val="0"/>
      <w:divBdr>
        <w:top w:val="none" w:sz="0" w:space="0" w:color="auto"/>
        <w:left w:val="none" w:sz="0" w:space="0" w:color="auto"/>
        <w:bottom w:val="none" w:sz="0" w:space="0" w:color="auto"/>
        <w:right w:val="none" w:sz="0" w:space="0" w:color="auto"/>
      </w:divBdr>
    </w:div>
    <w:div w:id="1053581390">
      <w:bodyDiv w:val="1"/>
      <w:marLeft w:val="0"/>
      <w:marRight w:val="0"/>
      <w:marTop w:val="0"/>
      <w:marBottom w:val="0"/>
      <w:divBdr>
        <w:top w:val="none" w:sz="0" w:space="0" w:color="auto"/>
        <w:left w:val="none" w:sz="0" w:space="0" w:color="auto"/>
        <w:bottom w:val="none" w:sz="0" w:space="0" w:color="auto"/>
        <w:right w:val="none" w:sz="0" w:space="0" w:color="auto"/>
      </w:divBdr>
    </w:div>
    <w:div w:id="1209953655">
      <w:bodyDiv w:val="1"/>
      <w:marLeft w:val="0"/>
      <w:marRight w:val="0"/>
      <w:marTop w:val="0"/>
      <w:marBottom w:val="0"/>
      <w:divBdr>
        <w:top w:val="none" w:sz="0" w:space="0" w:color="auto"/>
        <w:left w:val="none" w:sz="0" w:space="0" w:color="auto"/>
        <w:bottom w:val="none" w:sz="0" w:space="0" w:color="auto"/>
        <w:right w:val="none" w:sz="0" w:space="0" w:color="auto"/>
      </w:divBdr>
    </w:div>
    <w:div w:id="1257403285">
      <w:bodyDiv w:val="1"/>
      <w:marLeft w:val="0"/>
      <w:marRight w:val="0"/>
      <w:marTop w:val="0"/>
      <w:marBottom w:val="0"/>
      <w:divBdr>
        <w:top w:val="none" w:sz="0" w:space="0" w:color="auto"/>
        <w:left w:val="none" w:sz="0" w:space="0" w:color="auto"/>
        <w:bottom w:val="none" w:sz="0" w:space="0" w:color="auto"/>
        <w:right w:val="none" w:sz="0" w:space="0" w:color="auto"/>
      </w:divBdr>
    </w:div>
    <w:div w:id="12852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79224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0F20-52F6-4EDB-B45D-191CCC8D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Каракат Жанабайкызы</cp:lastModifiedBy>
  <cp:revision>59</cp:revision>
  <cp:lastPrinted>2022-12-05T10:21:00Z</cp:lastPrinted>
  <dcterms:created xsi:type="dcterms:W3CDTF">2021-01-12T03:19:00Z</dcterms:created>
  <dcterms:modified xsi:type="dcterms:W3CDTF">2022-12-05T10:22:00Z</dcterms:modified>
</cp:coreProperties>
</file>