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2072FD" w:rsidTr="007A01F1">
        <w:tc>
          <w:tcPr>
            <w:tcW w:w="4927" w:type="dxa"/>
          </w:tcPr>
          <w:p w:rsidR="007A01F1" w:rsidRPr="00A33AE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33AE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AE9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A33AE9" w:rsidRPr="00A33AE9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  <w:r w:rsidRPr="00A33AE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33AE9" w:rsidRPr="00A33AE9"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="00A33AE9" w:rsidRPr="00A33AE9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A33AE9" w:rsidRPr="00A33AE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33AE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33AE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AE9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33AE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33A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33AE9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33AE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33AE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33AE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33AE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33AE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33AE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33AE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A33AE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A33AE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33AE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33AE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A33AE9" w:rsidRPr="00A33AE9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A33AE9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A33AE9">
              <w:rPr>
                <w:rFonts w:cs="Times New Roman"/>
                <w:sz w:val="20"/>
                <w:szCs w:val="20"/>
                <w:lang w:val="kk-KZ"/>
              </w:rPr>
              <w:t>января</w:t>
            </w:r>
            <w:r w:rsidRPr="00A33AE9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33AE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33AE9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33AE9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33AE9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33AE9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33AE9">
              <w:rPr>
                <w:rStyle w:val="s1"/>
                <w:sz w:val="20"/>
                <w:szCs w:val="20"/>
              </w:rPr>
              <w:t>«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33AE9">
              <w:rPr>
                <w:rStyle w:val="s1"/>
                <w:sz w:val="20"/>
                <w:szCs w:val="20"/>
              </w:rPr>
              <w:t>»</w:t>
            </w:r>
            <w:r w:rsidRPr="00A33AE9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33AE9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33AE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33AE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33AE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33AE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1A504D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A33AE9" w:rsidTr="00A33AE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A33AE9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A33AE9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A33AE9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A33AE9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A33AE9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A33AE9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A33AE9" w:rsidRDefault="007A01F1" w:rsidP="00A33AE9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>
              <w:rPr>
                <w:rFonts w:cs="Times New Roman"/>
                <w:b/>
                <w:sz w:val="20"/>
                <w:szCs w:val="20"/>
                <w:lang w:val="kk-KZ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A33AE9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7A01F1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Цитомегаловирус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ЦМВ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антител к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на 100 определений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167 286,00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167 286,00 </w:t>
            </w:r>
          </w:p>
        </w:tc>
      </w:tr>
      <w:tr w:rsidR="007A01F1" w:rsidRPr="00A33AE9" w:rsidTr="00A33AE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 реагент  на 100 определений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20,00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339 245,00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6 784 900,00 </w:t>
            </w:r>
          </w:p>
        </w:tc>
      </w:tr>
      <w:tr w:rsidR="007A01F1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Циклоспарин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на 100 определений для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иммунохемолюминесцентного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I1000 (закрытая система)</w:t>
            </w:r>
            <w:proofErr w:type="gramStart"/>
            <w:r w:rsidRPr="00A33AE9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433 636,00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867 272,00 </w:t>
            </w:r>
          </w:p>
        </w:tc>
      </w:tr>
      <w:tr w:rsidR="007A01F1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Контроли ЦМВ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M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136 446,00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136 446,00 </w:t>
            </w:r>
          </w:p>
        </w:tc>
      </w:tr>
      <w:tr w:rsidR="007A01F1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Контроли ЦМВ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G контроли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136 446,00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136 446,00 </w:t>
            </w:r>
          </w:p>
        </w:tc>
      </w:tr>
      <w:tr w:rsidR="007A01F1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Рабочий раствор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buffer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1F1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Орам /</w:t>
            </w:r>
            <w:r w:rsidR="007A01F1" w:rsidRPr="00A33AE9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43 962,00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A01F1" w:rsidRPr="00A33AE9" w:rsidRDefault="007A01F1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131 886,00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Рабочий раствор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Pre-Trigger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Орам 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99 437,00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298 311,00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Рабочий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раствор</w:t>
            </w:r>
            <w:proofErr w:type="gramStart"/>
            <w:r w:rsidRPr="00A33AE9">
              <w:rPr>
                <w:rFonts w:cs="Times New Roman"/>
                <w:color w:val="000000"/>
                <w:sz w:val="20"/>
                <w:szCs w:val="20"/>
              </w:rPr>
              <w:t>Trigger</w:t>
            </w:r>
            <w:proofErr w:type="spellEnd"/>
            <w:proofErr w:type="gram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Орам 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45 008,00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135 024,00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Реакционные ячейки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Reaction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Vessels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Орам 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132 028,00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396 084,00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Предохранительные крышечки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Septums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Орам 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47 578,00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47 578,00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Реагент для ухода за зондом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Prob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Cond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Solution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Орам 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223 995,00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223 995,00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>Реагент</w:t>
            </w:r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Whole blood precipitation reagent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>Tacrolimus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для</w:t>
            </w:r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иммунохимического</w:t>
            </w:r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анализатора</w:t>
            </w:r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Architect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Орам 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28 097,00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28 097,00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>Реагент</w:t>
            </w:r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Whole blood precipitation reagent Cyclosporine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для</w:t>
            </w:r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иммунохимического</w:t>
            </w:r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анализатора</w:t>
            </w:r>
            <w:r w:rsidRPr="00A33AE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Architect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Орам 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81 307,00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81 307,00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Контроли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иммуносупресантов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к анализатору 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100. 100, 400, 500, 2000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186 912,00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373 824,00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 ІІ реагент на 100 определений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79 092,00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79 092,00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PIVKA – II реагент 100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747 648,00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747 648,00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Анти -HCV на 100 определений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345 787,00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345 787,00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171 024,00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855 120,00 </w:t>
            </w:r>
          </w:p>
        </w:tc>
      </w:tr>
      <w:tr w:rsidR="00A33AE9" w:rsidRPr="00A33AE9" w:rsidTr="00A33A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33AE9"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  <w:lang w:val="kk-KZ"/>
              </w:rPr>
              <w:t>Жинақ/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156 072,00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3AE9" w:rsidRPr="00A33AE9" w:rsidRDefault="00A33AE9" w:rsidP="00A33A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156 072,00 </w:t>
            </w:r>
          </w:p>
        </w:tc>
      </w:tr>
    </w:tbl>
    <w:p w:rsidR="007A01F1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2072FD" w:rsidTr="00F65F58">
        <w:tc>
          <w:tcPr>
            <w:tcW w:w="4927" w:type="dxa"/>
          </w:tcPr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сома </w:t>
            </w:r>
            <w:r w:rsidRPr="00A33AE9">
              <w:rPr>
                <w:rFonts w:cs="Times New Roman"/>
                <w:sz w:val="20"/>
                <w:szCs w:val="20"/>
                <w:lang w:val="kk-KZ"/>
              </w:rPr>
              <w:t>11 992 175</w:t>
            </w:r>
            <w:r w:rsidRPr="00A33AE9">
              <w:rPr>
                <w:rFonts w:cs="Times New Roman"/>
                <w:sz w:val="20"/>
                <w:szCs w:val="20"/>
              </w:rPr>
              <w:t>,00 (</w:t>
            </w:r>
            <w:r w:rsidRPr="00A33AE9">
              <w:rPr>
                <w:rFonts w:cs="Times New Roman"/>
                <w:sz w:val="20"/>
                <w:szCs w:val="20"/>
                <w:lang w:val="kk-KZ"/>
              </w:rPr>
              <w:t>он бі</w:t>
            </w:r>
            <w:proofErr w:type="gramStart"/>
            <w:r w:rsidRPr="00A33AE9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миллион </w:t>
            </w:r>
            <w:r w:rsidRPr="00A33AE9">
              <w:rPr>
                <w:rFonts w:cs="Times New Roman"/>
                <w:sz w:val="20"/>
                <w:szCs w:val="20"/>
                <w:lang w:val="kk-KZ"/>
              </w:rPr>
              <w:t>тоғыз жүз тоқсан екі мың бір жүз жетпіс бес</w:t>
            </w:r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33AE9">
              <w:rPr>
                <w:rFonts w:cs="Times New Roman"/>
                <w:sz w:val="20"/>
                <w:szCs w:val="20"/>
              </w:rPr>
              <w:t>.202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="00A33AE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="00A33AE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>
              <w:rPr>
                <w:rFonts w:cs="Times New Roman"/>
                <w:sz w:val="20"/>
                <w:szCs w:val="20"/>
              </w:rPr>
              <w:t>: 09:</w:t>
            </w:r>
            <w:r w:rsidRPr="00A33AE9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33AE9">
              <w:rPr>
                <w:rFonts w:cs="Times New Roman"/>
                <w:sz w:val="20"/>
                <w:szCs w:val="20"/>
              </w:rPr>
              <w:t>.202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10:</w:t>
            </w:r>
            <w:r w:rsidR="00872CEB">
              <w:rPr>
                <w:rFonts w:cs="Times New Roman"/>
                <w:sz w:val="20"/>
                <w:szCs w:val="20"/>
                <w:lang w:val="kk-KZ"/>
              </w:rPr>
              <w:t>30</w:t>
            </w:r>
            <w:bookmarkStart w:id="0" w:name="_GoBack"/>
            <w:bookmarkEnd w:id="0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lastRenderedPageBreak/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33AE9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33AE9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lastRenderedPageBreak/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33AE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33AE9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Pr="00A33AE9">
              <w:rPr>
                <w:sz w:val="20"/>
                <w:szCs w:val="20"/>
                <w:lang w:val="kk-KZ"/>
              </w:rPr>
              <w:t>11 992 175,00</w:t>
            </w:r>
            <w:r w:rsidRPr="00A33AE9">
              <w:rPr>
                <w:sz w:val="20"/>
                <w:szCs w:val="20"/>
              </w:rPr>
              <w:t xml:space="preserve"> (</w:t>
            </w:r>
            <w:r w:rsidRPr="00A33AE9">
              <w:rPr>
                <w:sz w:val="20"/>
                <w:szCs w:val="20"/>
                <w:lang w:val="kk-KZ"/>
              </w:rPr>
              <w:t>одинадцать миллионов девятьсот девяносто две тысячи сто семьдесят пять</w:t>
            </w:r>
            <w:r w:rsidRPr="00A33AE9">
              <w:rPr>
                <w:sz w:val="20"/>
                <w:szCs w:val="20"/>
              </w:rPr>
              <w:t>) тенге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33AE9">
              <w:rPr>
                <w:rFonts w:cs="Times New Roman"/>
                <w:sz w:val="20"/>
                <w:szCs w:val="20"/>
              </w:rPr>
              <w:t>.202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A33AE9">
              <w:rPr>
                <w:rFonts w:cs="Times New Roman"/>
                <w:sz w:val="20"/>
                <w:szCs w:val="20"/>
              </w:rPr>
              <w:t>.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33AE9">
              <w:rPr>
                <w:rFonts w:cs="Times New Roman"/>
                <w:sz w:val="20"/>
                <w:szCs w:val="20"/>
              </w:rPr>
              <w:t>.202</w:t>
            </w:r>
            <w:r w:rsidR="00A33AE9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A33AE9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872CEB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A33AE9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33AE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33AE9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33AE9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A33AE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33AE9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Представление потенциальным поставщиком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lastRenderedPageBreak/>
              <w:t>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33AE9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33AE9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33AE9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33AE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33AE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33AE9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33AE9">
              <w:rPr>
                <w:rFonts w:cs="Times New Roman"/>
                <w:color w:val="000000"/>
                <w:sz w:val="20"/>
                <w:szCs w:val="20"/>
              </w:rPr>
      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</w:t>
            </w:r>
            <w:r w:rsidRPr="00A33AE9">
              <w:rPr>
                <w:rFonts w:cs="Times New Roman"/>
                <w:color w:val="000000"/>
                <w:sz w:val="20"/>
                <w:szCs w:val="20"/>
              </w:rPr>
              <w:lastRenderedPageBreak/>
              <w:t>учредителей, участников или копия учредительного договора после даты объявления закупа);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33AE9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33AE9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33AE9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33AE9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33AE9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A33AE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A33AE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1A504D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2072FD" w:rsidTr="00F65F58">
        <w:tc>
          <w:tcPr>
            <w:tcW w:w="3085" w:type="dxa"/>
            <w:vAlign w:val="center"/>
          </w:tcPr>
          <w:p w:rsidR="007A01F1" w:rsidRPr="002072FD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</w:t>
            </w:r>
            <w:proofErr w:type="gramStart"/>
            <w:r w:rsidRPr="002072FD">
              <w:rPr>
                <w:rFonts w:ascii="Times New Roman" w:hAnsi="Times New Roman"/>
                <w:b/>
              </w:rPr>
              <w:t>л</w:t>
            </w:r>
            <w:proofErr w:type="gramEnd"/>
            <w:r w:rsidRPr="002072FD">
              <w:rPr>
                <w:rFonts w:ascii="Times New Roman" w:hAnsi="Times New Roman"/>
                <w:b/>
              </w:rPr>
              <w:t>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2072FD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2072FD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2072FD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7A01F1" w:rsidRDefault="007A01F1" w:rsidP="0048597F">
      <w:pPr>
        <w:rPr>
          <w:rFonts w:cs="Times New Roman"/>
          <w:i/>
          <w:sz w:val="20"/>
          <w:szCs w:val="20"/>
        </w:rPr>
      </w:pPr>
    </w:p>
    <w:p w:rsidR="007A01F1" w:rsidRDefault="007A01F1" w:rsidP="0048597F">
      <w:pPr>
        <w:rPr>
          <w:rFonts w:cs="Times New Roman"/>
          <w:i/>
          <w:sz w:val="20"/>
          <w:szCs w:val="20"/>
        </w:rPr>
      </w:pPr>
    </w:p>
    <w:p w:rsidR="007A01F1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1A504D" w:rsidRDefault="007A01F1" w:rsidP="0048597F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CB74-06A4-4249-8AD5-6A2B1947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145</cp:revision>
  <cp:lastPrinted>2022-02-02T10:30:00Z</cp:lastPrinted>
  <dcterms:created xsi:type="dcterms:W3CDTF">2019-01-15T05:22:00Z</dcterms:created>
  <dcterms:modified xsi:type="dcterms:W3CDTF">2023-01-11T05:43:00Z</dcterms:modified>
</cp:coreProperties>
</file>