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B5289E" w:rsidTr="007A01F1"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B528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34510B">
              <w:rPr>
                <w:rFonts w:ascii="Times New Roman" w:hAnsi="Times New Roman"/>
                <w:sz w:val="20"/>
                <w:szCs w:val="20"/>
                <w:lang w:val="kk-KZ"/>
              </w:rPr>
              <w:t>05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34510B">
              <w:rPr>
                <w:rFonts w:ascii="Times New Roman" w:hAnsi="Times New Roman"/>
                <w:sz w:val="20"/>
                <w:szCs w:val="20"/>
                <w:lang w:val="kk-KZ"/>
              </w:rPr>
              <w:t>маусым</w:t>
            </w:r>
            <w:r w:rsidR="00A33AE9" w:rsidRPr="00B5289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»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34510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  <w:r w:rsidR="0034510B">
              <w:rPr>
                <w:rFonts w:cs="Times New Roman"/>
                <w:sz w:val="20"/>
                <w:szCs w:val="20"/>
                <w:lang w:val="kk-KZ"/>
              </w:rPr>
              <w:t>июня</w:t>
            </w:r>
            <w:r w:rsidRPr="00B5289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B5289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B5289E">
              <w:rPr>
                <w:rStyle w:val="s1"/>
                <w:sz w:val="20"/>
                <w:szCs w:val="20"/>
              </w:rPr>
              <w:t>«</w:t>
            </w:r>
            <w:r w:rsidR="005F1882" w:rsidRPr="00B5289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B5289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B5289E">
              <w:rPr>
                <w:rStyle w:val="s1"/>
                <w:sz w:val="20"/>
                <w:szCs w:val="20"/>
              </w:rPr>
              <w:t>»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B5289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4111"/>
        <w:gridCol w:w="1134"/>
        <w:gridCol w:w="991"/>
        <w:gridCol w:w="1447"/>
        <w:gridCol w:w="1245"/>
      </w:tblGrid>
      <w:tr w:rsidR="00BB65E1" w:rsidRPr="0034510B" w:rsidTr="0034510B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34510B" w:rsidRDefault="00BB65E1" w:rsidP="0034510B">
            <w:pPr>
              <w:rPr>
                <w:rFonts w:cs="Times New Roman"/>
                <w:b/>
                <w:sz w:val="18"/>
                <w:szCs w:val="18"/>
              </w:rPr>
            </w:pPr>
            <w:r w:rsidRPr="0034510B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34510B" w:rsidRDefault="00BB65E1" w:rsidP="0034510B">
            <w:pPr>
              <w:rPr>
                <w:rFonts w:cs="Times New Roman"/>
                <w:b/>
                <w:sz w:val="18"/>
                <w:szCs w:val="18"/>
              </w:rPr>
            </w:pPr>
            <w:r w:rsidRPr="0034510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34510B" w:rsidRDefault="00BB65E1" w:rsidP="0034510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4510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34510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B65E1" w:rsidRPr="0034510B" w:rsidRDefault="005F1882" w:rsidP="0034510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4510B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34510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510B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34510B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34510B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34510B" w:rsidRDefault="00BB65E1" w:rsidP="0034510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4510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34510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510B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34510B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34510B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34510B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34510B" w:rsidRDefault="00BB65E1" w:rsidP="0034510B">
            <w:pPr>
              <w:rPr>
                <w:rFonts w:cs="Times New Roman"/>
                <w:b/>
                <w:sz w:val="18"/>
                <w:szCs w:val="18"/>
              </w:rPr>
            </w:pPr>
            <w:r w:rsidRPr="0034510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34510B" w:rsidRDefault="00BB65E1" w:rsidP="0034510B">
            <w:pPr>
              <w:rPr>
                <w:rFonts w:cs="Times New Roman"/>
                <w:b/>
                <w:sz w:val="18"/>
                <w:szCs w:val="18"/>
              </w:rPr>
            </w:pPr>
            <w:r w:rsidRPr="0034510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34510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34510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510B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34510B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34510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510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34510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34510B" w:rsidRDefault="00BB65E1" w:rsidP="0034510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4510B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34510B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34510B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34510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34510B" w:rsidRPr="0034510B" w:rsidTr="003451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34510B" w:rsidRPr="0034510B" w:rsidRDefault="0034510B" w:rsidP="0034510B">
            <w:pPr>
              <w:rPr>
                <w:rFonts w:cs="Times New Roman"/>
                <w:sz w:val="18"/>
                <w:szCs w:val="18"/>
              </w:rPr>
            </w:pPr>
            <w:r w:rsidRPr="0034510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Электрод с активной фиксацией предсердный или желудочковый биполярный  (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49,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59, 69, 74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>, 110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см)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Биполярный имплантируемый предсердно-желудочковый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трансвенозный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выделяющий стероид электрод с активной фиксацией предназначен для стимуляции и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сенсинга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в предсердии или в желудочке. Электрод прошел испытание на использование при магнитно-резонансной томографии (МРТ) в 1.5</w:t>
            </w:r>
            <w:proofErr w:type="gram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proofErr w:type="gram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и 3.0Т.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Тип коннектора Биполярный. Стандартная длина электродов: 49, 59, 69, 74, 110 см. Тип фиксации: Активная спираль. Механизм фиксации: Постоянно активный. Способ фиксации: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Путемнепостредственного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вращения электрода по часовой стрелке.   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Материалы. Проводник: Никелевый сплав MP35N. Материал изоляционного слоя -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полиуритан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. Штырек коннектора: Нержавеющая сталь. Кольцо коннектора: Нержавеющая сталь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Материал контакта. Винтовой контакт: Платиновый сплав с платиновым покрытием. Кольцо: Платиновый сплав с платиновым покрытием.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Межполюсное расстояние между кончиком электрода и кольцом – не более 9 мм.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Площадь контактной поверхности. Спираль: 3,56 мм</w:t>
            </w:r>
            <w:proofErr w:type="gram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proofErr w:type="gram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, Кольцо: 16,9 мм2.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Длина винтового контакта – не более 1,8 мм.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Диаметр корпуса электрода: не более 1,4 мм (4.1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Интродьюсер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для доставочной системы (рекомендуемый размер): не менее 2,33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mm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(7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).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*Доставочная система для электрода длиной 49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см (рекомендуемый размер): 2,3 мм (7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), 20 см.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*Доставочная система для электродов длиной 59, 69, 74, 110 см (рекомендуемый размер): 2,3 мм (7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), 30, 40, 43 см.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lastRenderedPageBreak/>
              <w:t>Дана / 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4510B" w:rsidRPr="0034510B" w:rsidRDefault="0037184A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218 000,000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34510B" w:rsidRPr="0034510B" w:rsidRDefault="00AF3E7F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1 090 000,00</w:t>
            </w:r>
          </w:p>
        </w:tc>
      </w:tr>
      <w:tr w:rsidR="0034510B" w:rsidRPr="0034510B" w:rsidTr="003451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34510B" w:rsidRPr="0034510B" w:rsidRDefault="0034510B" w:rsidP="0034510B">
            <w:pPr>
              <w:rPr>
                <w:rFonts w:cs="Times New Roman"/>
                <w:sz w:val="18"/>
                <w:szCs w:val="18"/>
              </w:rPr>
            </w:pPr>
            <w:r w:rsidRPr="0034510B"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Проводниковый катетер для эле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ктрода активной фиксации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Длина: 20, 30, 40, 43 см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4111" w:type="dxa"/>
            <w:shd w:val="clear" w:color="000000" w:fill="FFFFFF"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1.Катетерная система доставки c интегрированным клапаном доставляет электрод в область Пучка Гиса.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Технические характеристики: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Параметры проводникового катетера с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модфикациями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по анатомическому типу: С315H20, C315J, C315S4, C315S5, C315S10, C315H40, C315HIS.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Материал: Блок-сополимеры простых полиэфиров с амидами.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С гидрофильным покрытием.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Длина: 20, 30, 40, 43 см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Внутренний диаметр катетера: 1,8 мм (5.4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Наружный диаметр катетера: 2.4 мм (7.0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2.Дилятатор проводникового катетера.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Материал: Блок-сополимеры простых полиэфиров с амидами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Совместим с проволочным проводником 0.038”.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*Рекомендуемая модель ножей (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слиттер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 для проводникового катетера:</w:t>
            </w:r>
            <w:r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6230 UNI, 6232 ADJ.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Интродьюсер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для доставочной системы (рекомендуемый размер): не менее 2,33 мм (7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).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*Рекомендуемая длина электрода для проводникового катетера модификации: не менее 49 см.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*Рекомендуемая длина электрода для проводникового катетера модификации: не менее 59 см. </w:t>
            </w:r>
          </w:p>
          <w:p w:rsidR="0034510B" w:rsidRPr="0034510B" w:rsidRDefault="0034510B" w:rsidP="0037184A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*Рекомендуемая длина электрода для проводникового катетера модификации: не менее 69 см.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t>Дана / 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4510B" w:rsidRPr="0034510B" w:rsidRDefault="0037184A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4510B" w:rsidRPr="0034510B" w:rsidRDefault="0037184A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105 000,00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34510B" w:rsidRPr="0034510B" w:rsidRDefault="00AF3E7F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525 000,00</w:t>
            </w:r>
          </w:p>
        </w:tc>
      </w:tr>
      <w:tr w:rsidR="0034510B" w:rsidRPr="0034510B" w:rsidTr="003451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34510B" w:rsidRPr="0034510B" w:rsidRDefault="0034510B" w:rsidP="0034510B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4510B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4510B" w:rsidRPr="0034510B" w:rsidRDefault="0034510B" w:rsidP="0037184A">
            <w:pPr>
              <w:rPr>
                <w:rFonts w:cs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Управляемая доставочная система для электродов активной фиксации модели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1.Катетерная система доставки интегрированным клапаном доставляет электрод в область Пучка Гиса.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Технические характеристики:</w:t>
            </w:r>
          </w:p>
          <w:p w:rsidR="0034510B" w:rsidRPr="0037184A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  <w:lang w:val="kk-KZ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Параметры управляемого проводникового катетера по модификации:</w:t>
            </w:r>
            <w:r w:rsidR="0037184A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Материал: Блок-сополимеры простых полиэфиров с амидами.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Длина: 30см, 40 см, 45 см, 43 см.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Внутренний диаметр катетера: 1,9 мм (5.7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 (минимальный)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Наружный диаметр катетера: 2.8 мм (8.4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 (максимальный)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2.Дилятатор проводникового катетера: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Материал: Полиэтилен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Внешний диаметр: 1,85 мм (5,6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 (максимальный)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Наличие рентгеновской метки.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3.Проволочный проводник: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Материал: Нержавеющая сталь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Длина: 120 см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Диаметр: 0,9 мм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4.Клапан Внутренний диаметр: 3 мм (9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 (максимальный)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5.Нож (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слиттер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) для разрезания проводникового катетера: 6230 UNI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6.Игла размер 1.2 мм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7.шприц 12 мл.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Интродьюсер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 для доставочной системы (рекомендуемый размер): не менее 3 мм (9 </w:t>
            </w:r>
            <w:proofErr w:type="spellStart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French</w:t>
            </w:r>
            <w:proofErr w:type="spellEnd"/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).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*Рекомендуемая длина электрода для управляемого проводникового катетера модификации: не менее 59 см.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*Рекомендуемая длина электрода для </w:t>
            </w: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управляемого проводникового катетера модификации: не менее 69 см. </w:t>
            </w:r>
          </w:p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*Рекомендуемая длина электрода для управляемого проводникового катетера модификации: не менее 74 см. </w:t>
            </w:r>
          </w:p>
          <w:p w:rsidR="0034510B" w:rsidRPr="0034510B" w:rsidRDefault="0034510B" w:rsidP="0037184A">
            <w:pPr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*Рекомендуемая длина электрода для управляемого проводникового катетера модификации: не менее 69 см.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4510B" w:rsidRPr="0034510B" w:rsidRDefault="0034510B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34510B">
              <w:rPr>
                <w:rFonts w:cs="Times New Roman"/>
                <w:color w:val="000000"/>
                <w:sz w:val="18"/>
                <w:szCs w:val="18"/>
                <w:lang w:val="kk-KZ"/>
              </w:rPr>
              <w:lastRenderedPageBreak/>
              <w:t>Дана / 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4510B" w:rsidRPr="0034510B" w:rsidRDefault="0037184A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4510B" w:rsidRPr="0034510B" w:rsidRDefault="0037184A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305 000,00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34510B" w:rsidRPr="0034510B" w:rsidRDefault="00AF3E7F" w:rsidP="0034510B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1 525 000,00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735A96" w:rsidTr="00CB0271">
        <w:tc>
          <w:tcPr>
            <w:tcW w:w="4927" w:type="dxa"/>
          </w:tcPr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lastRenderedPageBreak/>
              <w:t>Бөлінген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AF3E7F" w:rsidRPr="00AF3E7F">
              <w:rPr>
                <w:rFonts w:cs="Times New Roman"/>
                <w:sz w:val="20"/>
                <w:szCs w:val="20"/>
              </w:rPr>
              <w:t>3 140 000,00 (</w:t>
            </w:r>
            <w:proofErr w:type="spellStart"/>
            <w:r w:rsidR="00AF3E7F" w:rsidRPr="00AF3E7F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="00AF3E7F" w:rsidRPr="00AF3E7F">
              <w:rPr>
                <w:rFonts w:cs="Times New Roman"/>
                <w:sz w:val="20"/>
                <w:szCs w:val="20"/>
              </w:rPr>
              <w:t xml:space="preserve"> миллион </w:t>
            </w:r>
            <w:r w:rsidR="00AF3E7F">
              <w:rPr>
                <w:rFonts w:cs="Times New Roman"/>
                <w:sz w:val="20"/>
                <w:szCs w:val="20"/>
                <w:lang w:val="kk-KZ"/>
              </w:rPr>
              <w:t>бі</w:t>
            </w:r>
            <w:proofErr w:type="gramStart"/>
            <w:r w:rsidR="00AF3E7F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AF3E7F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F3E7F" w:rsidRPr="00AF3E7F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AF3E7F" w:rsidRPr="00AF3E7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AF3E7F" w:rsidRPr="00AF3E7F">
              <w:rPr>
                <w:rFonts w:cs="Times New Roman"/>
                <w:sz w:val="20"/>
                <w:szCs w:val="20"/>
              </w:rPr>
              <w:t>қырық</w:t>
            </w:r>
            <w:proofErr w:type="spellEnd"/>
            <w:r w:rsidR="00144359"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44359" w:rsidRPr="00735A96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DA22E2"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:</w:t>
            </w:r>
            <w:r w:rsidRPr="00735A96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35A9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35A9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:</w:t>
            </w:r>
            <w:r w:rsidRPr="00735A96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AF3E7F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735A96">
              <w:rPr>
                <w:rFonts w:cs="Times New Roman"/>
                <w:sz w:val="20"/>
                <w:szCs w:val="20"/>
              </w:rPr>
              <w:t>.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735A96">
              <w:rPr>
                <w:rFonts w:cs="Times New Roman"/>
                <w:sz w:val="20"/>
                <w:szCs w:val="20"/>
              </w:rPr>
              <w:t>.202</w:t>
            </w:r>
            <w:r w:rsidR="00A33AE9" w:rsidRPr="00735A96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35A96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35A96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735A96">
              <w:rPr>
                <w:rFonts w:cs="Times New Roman"/>
                <w:sz w:val="20"/>
                <w:szCs w:val="20"/>
              </w:rPr>
              <w:t>09</w:t>
            </w:r>
            <w:r w:rsidR="00A33AE9" w:rsidRPr="00735A96">
              <w:rPr>
                <w:rFonts w:cs="Times New Roman"/>
                <w:sz w:val="20"/>
                <w:szCs w:val="20"/>
              </w:rPr>
              <w:t>:</w:t>
            </w:r>
            <w:r w:rsidRPr="00735A96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35A9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35A9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:</w:t>
            </w:r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AF3E7F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735A96">
              <w:rPr>
                <w:rFonts w:cs="Times New Roman"/>
                <w:sz w:val="20"/>
                <w:szCs w:val="20"/>
              </w:rPr>
              <w:t>.</w:t>
            </w:r>
            <w:r w:rsidR="006E563B" w:rsidRPr="00735A96">
              <w:rPr>
                <w:rFonts w:cs="Times New Roman"/>
                <w:sz w:val="20"/>
                <w:szCs w:val="20"/>
              </w:rPr>
              <w:t>0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735A96">
              <w:rPr>
                <w:rFonts w:cs="Times New Roman"/>
                <w:sz w:val="20"/>
                <w:szCs w:val="20"/>
              </w:rPr>
              <w:t>.202</w:t>
            </w:r>
            <w:r w:rsidR="00A33AE9" w:rsidRPr="00735A96">
              <w:rPr>
                <w:rFonts w:cs="Times New Roman"/>
                <w:sz w:val="20"/>
                <w:szCs w:val="20"/>
              </w:rPr>
              <w:t>3</w:t>
            </w:r>
            <w:r w:rsidRPr="00735A96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735A96">
              <w:rPr>
                <w:rFonts w:cs="Times New Roman"/>
                <w:sz w:val="20"/>
                <w:szCs w:val="20"/>
              </w:rPr>
              <w:t>10</w:t>
            </w:r>
            <w:r w:rsidRPr="00735A96">
              <w:rPr>
                <w:rFonts w:cs="Times New Roman"/>
                <w:sz w:val="20"/>
                <w:szCs w:val="20"/>
              </w:rPr>
              <w:t>: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</w:t>
            </w:r>
            <w:bookmarkStart w:id="0" w:name="_GoBack"/>
            <w:bookmarkEnd w:id="0"/>
            <w:r w:rsidRPr="00735A96">
              <w:rPr>
                <w:rFonts w:cs="Times New Roman"/>
                <w:b/>
                <w:sz w:val="20"/>
                <w:szCs w:val="20"/>
              </w:rPr>
              <w:t>псырыс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735A96">
              <w:rPr>
                <w:rFonts w:cs="Times New Roman"/>
                <w:sz w:val="20"/>
                <w:szCs w:val="20"/>
              </w:rPr>
              <w:t>Е</w:t>
            </w:r>
            <w:r w:rsidRPr="00735A96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735A96">
              <w:rPr>
                <w:rFonts w:cs="Times New Roman"/>
                <w:sz w:val="20"/>
                <w:szCs w:val="20"/>
              </w:rPr>
              <w:t>141</w:t>
            </w:r>
            <w:r w:rsidRPr="00735A96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lastRenderedPageBreak/>
              <w:t>алуды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35A96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35A96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lastRenderedPageBreak/>
              <w:t xml:space="preserve">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AF3E7F">
              <w:rPr>
                <w:rFonts w:cs="Times New Roman"/>
                <w:sz w:val="20"/>
                <w:szCs w:val="20"/>
                <w:lang w:val="kk-KZ"/>
              </w:rPr>
              <w:t>3 140 000</w:t>
            </w:r>
            <w:r w:rsidR="00B5289E" w:rsidRPr="00735A96">
              <w:rPr>
                <w:rFonts w:cs="Times New Roman"/>
                <w:sz w:val="20"/>
                <w:szCs w:val="20"/>
              </w:rPr>
              <w:t>,</w:t>
            </w:r>
            <w:r w:rsidR="003B588D" w:rsidRPr="00735A96">
              <w:rPr>
                <w:rFonts w:cs="Times New Roman"/>
                <w:sz w:val="20"/>
                <w:szCs w:val="20"/>
              </w:rPr>
              <w:t>0</w:t>
            </w:r>
            <w:r w:rsidR="000B7F2C" w:rsidRPr="00735A96">
              <w:rPr>
                <w:rFonts w:cs="Times New Roman"/>
                <w:sz w:val="20"/>
                <w:szCs w:val="20"/>
              </w:rPr>
              <w:t>0</w:t>
            </w:r>
            <w:r w:rsidR="0078134E"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Pr="00735A96">
              <w:rPr>
                <w:rFonts w:cs="Times New Roman"/>
                <w:sz w:val="20"/>
                <w:szCs w:val="20"/>
              </w:rPr>
              <w:t>(</w:t>
            </w:r>
            <w:r w:rsidR="00AF3E7F">
              <w:rPr>
                <w:rFonts w:cs="Times New Roman"/>
                <w:sz w:val="20"/>
                <w:szCs w:val="20"/>
                <w:lang w:val="kk-KZ"/>
              </w:rPr>
              <w:t>три миллона сто сорок</w:t>
            </w:r>
            <w:r w:rsidRPr="00735A96">
              <w:rPr>
                <w:rFonts w:cs="Times New Roman"/>
                <w:sz w:val="20"/>
                <w:szCs w:val="20"/>
              </w:rPr>
              <w:t>) тенге.</w:t>
            </w:r>
          </w:p>
          <w:p w:rsidR="007A01F1" w:rsidRPr="00735A96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735A96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735A96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735A96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735A96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735A96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AF3E7F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735A96">
              <w:rPr>
                <w:rFonts w:cs="Times New Roman"/>
                <w:sz w:val="20"/>
                <w:szCs w:val="20"/>
              </w:rPr>
              <w:t>.</w:t>
            </w:r>
            <w:r w:rsidR="006E563B" w:rsidRPr="00735A96">
              <w:rPr>
                <w:rFonts w:cs="Times New Roman"/>
                <w:sz w:val="20"/>
                <w:szCs w:val="20"/>
              </w:rPr>
              <w:t>0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735A96">
              <w:rPr>
                <w:rFonts w:cs="Times New Roman"/>
                <w:sz w:val="20"/>
                <w:szCs w:val="20"/>
              </w:rPr>
              <w:t>.202</w:t>
            </w:r>
            <w:r w:rsidR="00A33AE9" w:rsidRPr="00735A96">
              <w:rPr>
                <w:rFonts w:cs="Times New Roman"/>
                <w:sz w:val="20"/>
                <w:szCs w:val="20"/>
              </w:rPr>
              <w:t>3</w:t>
            </w:r>
            <w:r w:rsidRPr="00735A96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735A96">
              <w:rPr>
                <w:rFonts w:cs="Times New Roman"/>
                <w:sz w:val="20"/>
                <w:szCs w:val="20"/>
              </w:rPr>
              <w:t>09</w:t>
            </w:r>
            <w:r w:rsidRPr="00735A96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735A96">
              <w:rPr>
                <w:rFonts w:cs="Times New Roman"/>
                <w:sz w:val="20"/>
                <w:szCs w:val="20"/>
              </w:rPr>
              <w:t xml:space="preserve">: дата </w:t>
            </w:r>
            <w:r w:rsidR="00AF3E7F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735A96">
              <w:rPr>
                <w:rFonts w:cs="Times New Roman"/>
                <w:sz w:val="20"/>
                <w:szCs w:val="20"/>
              </w:rPr>
              <w:t>.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735A96">
              <w:rPr>
                <w:rFonts w:cs="Times New Roman"/>
                <w:sz w:val="20"/>
                <w:szCs w:val="20"/>
              </w:rPr>
              <w:t>.202</w:t>
            </w:r>
            <w:r w:rsidR="00A33AE9" w:rsidRPr="00735A96">
              <w:rPr>
                <w:rFonts w:cs="Times New Roman"/>
                <w:sz w:val="20"/>
                <w:szCs w:val="20"/>
              </w:rPr>
              <w:t>3</w:t>
            </w:r>
            <w:r w:rsidRPr="00735A96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735A96">
              <w:rPr>
                <w:rFonts w:cs="Times New Roman"/>
                <w:sz w:val="20"/>
                <w:szCs w:val="20"/>
              </w:rPr>
              <w:t>10</w:t>
            </w:r>
            <w:r w:rsidRPr="00735A96">
              <w:rPr>
                <w:rFonts w:cs="Times New Roman"/>
                <w:sz w:val="20"/>
                <w:szCs w:val="20"/>
              </w:rPr>
              <w:t>: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35A96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35A96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35A96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35A96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35A96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35A9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735A96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735A96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6" w:name="z400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35A96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35A96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735A96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35A96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7" w:name="z401"/>
            <w:bookmarkEnd w:id="6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8" w:name="z402"/>
            <w:bookmarkEnd w:id="7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9" w:name="z403"/>
            <w:bookmarkEnd w:id="8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10" w:name="z404"/>
            <w:bookmarkEnd w:id="9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11" w:name="z405"/>
            <w:bookmarkEnd w:id="10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735A96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735A96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</w:t>
            </w:r>
            <w:r w:rsidRPr="00735A96">
              <w:rPr>
                <w:rFonts w:cs="Times New Roman"/>
                <w:color w:val="000000"/>
                <w:sz w:val="20"/>
                <w:szCs w:val="20"/>
              </w:rPr>
              <w:lastRenderedPageBreak/>
              <w:t>уведомляет заказчика или организатора закупа о несогласии с его условиями или отказе от подписания.</w:t>
            </w:r>
          </w:p>
          <w:p w:rsidR="007A01F1" w:rsidRPr="00735A96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735A96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B5289E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B5289E" w:rsidTr="00F65F58">
        <w:tc>
          <w:tcPr>
            <w:tcW w:w="3085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алу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бө</w:t>
            </w:r>
            <w:proofErr w:type="gramStart"/>
            <w:r w:rsidRPr="00B5289E">
              <w:rPr>
                <w:rFonts w:ascii="Times New Roman" w:hAnsi="Times New Roman"/>
                <w:b/>
              </w:rPr>
              <w:t>л</w:t>
            </w:r>
            <w:proofErr w:type="gramEnd"/>
            <w:r w:rsidRPr="00B5289E">
              <w:rPr>
                <w:rFonts w:ascii="Times New Roman" w:hAnsi="Times New Roman"/>
                <w:b/>
              </w:rPr>
              <w:t>ім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B5289E" w:rsidRDefault="0080080F" w:rsidP="0048597F">
      <w:pPr>
        <w:rPr>
          <w:rFonts w:cs="Times New Roman"/>
          <w:sz w:val="20"/>
          <w:szCs w:val="20"/>
        </w:rPr>
      </w:pPr>
      <w:r w:rsidRPr="00B5289E">
        <w:rPr>
          <w:rFonts w:cs="Times New Roman"/>
          <w:i/>
          <w:sz w:val="20"/>
          <w:szCs w:val="20"/>
        </w:rPr>
        <w:t>8-727-278-04-44</w:t>
      </w:r>
    </w:p>
    <w:sectPr w:rsidR="0086053E" w:rsidRPr="00B5289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3E7F"/>
    <w:rsid w:val="00AF49ED"/>
    <w:rsid w:val="00AF5191"/>
    <w:rsid w:val="00B14976"/>
    <w:rsid w:val="00B2441D"/>
    <w:rsid w:val="00B2483B"/>
    <w:rsid w:val="00B25283"/>
    <w:rsid w:val="00B27751"/>
    <w:rsid w:val="00B352CB"/>
    <w:rsid w:val="00B5289E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90CA-C301-4D69-99DE-6C2BD36C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5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208</cp:revision>
  <cp:lastPrinted>2023-05-16T04:49:00Z</cp:lastPrinted>
  <dcterms:created xsi:type="dcterms:W3CDTF">2019-01-15T05:22:00Z</dcterms:created>
  <dcterms:modified xsi:type="dcterms:W3CDTF">2023-06-05T06:15:00Z</dcterms:modified>
</cp:coreProperties>
</file>