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D621" w14:textId="4C6DF4A3" w:rsidR="001D13D3" w:rsidRPr="001F3DC2" w:rsidRDefault="00FD7A8E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>«</w:t>
      </w:r>
      <w:proofErr w:type="spellStart"/>
      <w:r w:rsidR="001D13D3" w:rsidRPr="001F3DC2">
        <w:rPr>
          <w:rFonts w:cs="Times New Roman"/>
          <w:b/>
        </w:rPr>
        <w:t>Бекітемін</w:t>
      </w:r>
      <w:proofErr w:type="spellEnd"/>
      <w:r w:rsidRPr="001F3DC2">
        <w:rPr>
          <w:rFonts w:cs="Times New Roman"/>
          <w:b/>
        </w:rPr>
        <w:t>»</w:t>
      </w:r>
    </w:p>
    <w:p w14:paraId="717F9703" w14:textId="77777777" w:rsidR="001D13D3" w:rsidRPr="001F3DC2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1F3DC2">
        <w:rPr>
          <w:rFonts w:cs="Times New Roman"/>
          <w:b/>
        </w:rPr>
        <w:t>Басқарма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1F3DC2" w:rsidRDefault="001D13D3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 xml:space="preserve">АҚ </w:t>
      </w:r>
      <w:r w:rsidR="00FD7A8E" w:rsidRPr="001F3DC2">
        <w:rPr>
          <w:rFonts w:cs="Times New Roman"/>
          <w:b/>
        </w:rPr>
        <w:t>«</w:t>
      </w:r>
      <w:r w:rsidRPr="001F3DC2">
        <w:rPr>
          <w:rFonts w:cs="Times New Roman"/>
          <w:b/>
        </w:rPr>
        <w:t xml:space="preserve">А. Н. </w:t>
      </w:r>
      <w:proofErr w:type="spellStart"/>
      <w:r w:rsidRPr="001F3DC2">
        <w:rPr>
          <w:rFonts w:cs="Times New Roman"/>
          <w:b/>
        </w:rPr>
        <w:t>Сызғанов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атындағы</w:t>
      </w:r>
      <w:proofErr w:type="spellEnd"/>
      <w:r w:rsidRPr="001F3DC2">
        <w:rPr>
          <w:rFonts w:cs="Times New Roman"/>
          <w:b/>
        </w:rPr>
        <w:t xml:space="preserve"> ҰХҒО</w:t>
      </w:r>
      <w:r w:rsidR="00FD7A8E" w:rsidRPr="001F3DC2">
        <w:rPr>
          <w:rFonts w:cs="Times New Roman"/>
          <w:b/>
        </w:rPr>
        <w:t>»</w:t>
      </w:r>
    </w:p>
    <w:p w14:paraId="6550F507" w14:textId="77777777" w:rsidR="00C51A68" w:rsidRPr="001F3DC2" w:rsidRDefault="001D13D3" w:rsidP="001D13D3">
      <w:pPr>
        <w:jc w:val="right"/>
        <w:rPr>
          <w:rFonts w:cs="Times New Roman"/>
          <w:b/>
        </w:rPr>
      </w:pPr>
      <w:r w:rsidRPr="001F3DC2">
        <w:rPr>
          <w:rFonts w:cs="Times New Roman"/>
          <w:b/>
        </w:rPr>
        <w:t xml:space="preserve">_________________ Б.Б. </w:t>
      </w:r>
      <w:proofErr w:type="spellStart"/>
      <w:r w:rsidRPr="001F3DC2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1F3DC2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12FC3" w14:paraId="11A96167" w14:textId="77777777" w:rsidTr="001D13D3">
        <w:tc>
          <w:tcPr>
            <w:tcW w:w="4785" w:type="dxa"/>
          </w:tcPr>
          <w:p w14:paraId="6BF96573" w14:textId="77777777" w:rsidR="001D13D3" w:rsidRPr="002B3EFA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B06AF47" w:rsidR="001D13D3" w:rsidRPr="002B3EFA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B3EFA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proofErr w:type="gram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2B3EFA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B3EFA">
              <w:rPr>
                <w:rFonts w:cs="Times New Roman"/>
                <w:b/>
                <w:sz w:val="20"/>
                <w:szCs w:val="20"/>
              </w:rPr>
              <w:t>баға</w:t>
            </w:r>
            <w:proofErr w:type="spellEnd"/>
            <w:proofErr w:type="gram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66655686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2B3EFA">
              <w:rPr>
                <w:rFonts w:cs="Times New Roman"/>
                <w:sz w:val="20"/>
                <w:szCs w:val="20"/>
              </w:rPr>
              <w:t xml:space="preserve">           </w:t>
            </w:r>
            <w:r w:rsidRPr="002B3EFA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>04</w:t>
            </w:r>
            <w:r w:rsidRPr="002B3EFA">
              <w:rPr>
                <w:rFonts w:cs="Times New Roman"/>
                <w:sz w:val="20"/>
                <w:szCs w:val="20"/>
              </w:rPr>
              <w:t>.</w:t>
            </w:r>
            <w:r w:rsidR="00D42BC4" w:rsidRPr="002B3EFA">
              <w:rPr>
                <w:rFonts w:cs="Times New Roman"/>
                <w:sz w:val="20"/>
                <w:szCs w:val="20"/>
              </w:rPr>
              <w:t>0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>9</w:t>
            </w:r>
            <w:r w:rsidRPr="002B3EFA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2B3EFA">
              <w:rPr>
                <w:rFonts w:cs="Times New Roman"/>
                <w:sz w:val="20"/>
                <w:szCs w:val="20"/>
              </w:rPr>
              <w:t>10</w:t>
            </w:r>
            <w:r w:rsidRPr="002B3EFA">
              <w:rPr>
                <w:rFonts w:cs="Times New Roman"/>
                <w:sz w:val="20"/>
                <w:szCs w:val="20"/>
              </w:rPr>
              <w:t>:</w:t>
            </w:r>
            <w:r w:rsidR="003859F8" w:rsidRPr="002B3EFA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14:paraId="5393350D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2B3EFA">
              <w:rPr>
                <w:rFonts w:cs="Times New Roman"/>
                <w:sz w:val="20"/>
                <w:szCs w:val="20"/>
              </w:rPr>
              <w:t>–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2B3EFA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2B3EFA">
              <w:rPr>
                <w:rFonts w:cs="Times New Roman"/>
                <w:sz w:val="20"/>
                <w:szCs w:val="20"/>
              </w:rPr>
              <w:t>«</w:t>
            </w:r>
            <w:r w:rsidRPr="002B3EFA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2B3EFA">
              <w:rPr>
                <w:rFonts w:cs="Times New Roman"/>
                <w:sz w:val="20"/>
                <w:szCs w:val="20"/>
              </w:rPr>
              <w:t>»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2B3EFA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2B3EFA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2B3EFA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09C884A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="00FD7A8E" w:rsidRPr="002B3EFA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тергеу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изоляторлары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қылмыстық-атқару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пенитенциарлық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жүйесінің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мекемелерінде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ұсталатын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адамдар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бюджет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қаражаты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есебінен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қосымша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кейбір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шешімдерінің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күші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жойылды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FD7A8E" w:rsidRPr="002B3EFA">
              <w:rPr>
                <w:rFonts w:cs="Times New Roman"/>
                <w:sz w:val="20"/>
                <w:szCs w:val="20"/>
              </w:rPr>
              <w:t>»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2B3EFA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әрі-Ережелер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).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>.</w:t>
            </w:r>
          </w:p>
          <w:p w14:paraId="463B33FE" w14:textId="67F41278" w:rsidR="002414CE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>7 950 000</w:t>
            </w:r>
            <w:r w:rsidR="00C8743C" w:rsidRPr="002B3EFA">
              <w:rPr>
                <w:rFonts w:cs="Times New Roman"/>
                <w:sz w:val="20"/>
                <w:szCs w:val="20"/>
              </w:rPr>
              <w:t>,00 (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>жеті миллион тоғыз жүз елу мың</w:t>
            </w:r>
            <w:r w:rsidR="00D7587E" w:rsidRPr="002B3EF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7587E" w:rsidRPr="002B3EFA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2414CE" w:rsidRPr="002B3EFA">
              <w:rPr>
                <w:sz w:val="20"/>
                <w:szCs w:val="20"/>
              </w:rPr>
              <w:t>.</w:t>
            </w:r>
          </w:p>
          <w:p w14:paraId="4B4FD3E6" w14:textId="77777777" w:rsidR="001D13D3" w:rsidRPr="002B3EFA" w:rsidRDefault="001D13D3" w:rsidP="00712FC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Баға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2B3EFA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B3EFA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5F085DD2" w:rsidR="001D13D3" w:rsidRPr="002B3EFA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2B3EFA">
              <w:rPr>
                <w:rFonts w:cs="Times New Roman"/>
                <w:b/>
                <w:sz w:val="20"/>
                <w:szCs w:val="20"/>
              </w:rPr>
              <w:t>итогов</w:t>
            </w:r>
            <w:proofErr w:type="gramEnd"/>
            <w:r w:rsidRPr="002B3EFA">
              <w:rPr>
                <w:rFonts w:cs="Times New Roman"/>
                <w:b/>
                <w:sz w:val="20"/>
                <w:szCs w:val="20"/>
              </w:rPr>
              <w:t xml:space="preserve"> проведенных</w:t>
            </w:r>
            <w:r w:rsidR="001F3DC2"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B3EFA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14:paraId="6B23BEBD" w14:textId="77777777" w:rsidR="001D13D3" w:rsidRPr="002B3EFA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2B3EFA">
              <w:rPr>
                <w:rFonts w:cs="Times New Roman"/>
                <w:b/>
                <w:sz w:val="20"/>
                <w:szCs w:val="20"/>
              </w:rPr>
              <w:t>способом</w:t>
            </w:r>
            <w:proofErr w:type="gramEnd"/>
            <w:r w:rsidRPr="002B3EFA">
              <w:rPr>
                <w:rFonts w:cs="Times New Roman"/>
                <w:b/>
                <w:sz w:val="20"/>
                <w:szCs w:val="20"/>
              </w:rPr>
              <w:t xml:space="preserve"> запроса ценовых предложений</w:t>
            </w:r>
          </w:p>
          <w:p w14:paraId="55595857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2E6BCEC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2B3EFA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>04</w:t>
            </w:r>
            <w:r w:rsidRPr="002B3EFA">
              <w:rPr>
                <w:rFonts w:cs="Times New Roman"/>
                <w:sz w:val="20"/>
                <w:szCs w:val="20"/>
              </w:rPr>
              <w:t>.</w:t>
            </w:r>
            <w:r w:rsidR="00471E95" w:rsidRPr="002B3EFA">
              <w:rPr>
                <w:rFonts w:cs="Times New Roman"/>
                <w:sz w:val="20"/>
                <w:szCs w:val="20"/>
              </w:rPr>
              <w:t>0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>9</w:t>
            </w:r>
            <w:r w:rsidRPr="002B3EFA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2B3EFA">
              <w:rPr>
                <w:rFonts w:cs="Times New Roman"/>
                <w:sz w:val="20"/>
                <w:szCs w:val="20"/>
              </w:rPr>
              <w:t>10</w:t>
            </w:r>
            <w:r w:rsidRPr="002B3EFA">
              <w:rPr>
                <w:rFonts w:cs="Times New Roman"/>
                <w:sz w:val="20"/>
                <w:szCs w:val="20"/>
              </w:rPr>
              <w:t>:</w:t>
            </w:r>
            <w:r w:rsidR="003859F8" w:rsidRPr="002B3EFA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14:paraId="6BB47D53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2B3EFA">
              <w:rPr>
                <w:rFonts w:cs="Times New Roman"/>
                <w:sz w:val="20"/>
                <w:szCs w:val="20"/>
              </w:rPr>
              <w:t>«</w:t>
            </w:r>
            <w:r w:rsidRPr="002B3EFA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2B3EFA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2B3EFA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2B3EFA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2B3EFA" w:rsidRDefault="001D13D3" w:rsidP="00712FC3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2B3EFA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2B3EFA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2B3EFA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2B3EFA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2B3EFA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2B3EFA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2B3EFA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2B3EFA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2B3EFA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2B3EFA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2B3EFA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2B3EFA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2B3EFA" w:rsidRDefault="001D13D3" w:rsidP="00712FC3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2B3EFA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2B3EFA">
              <w:rPr>
                <w:rStyle w:val="s1"/>
                <w:sz w:val="20"/>
                <w:szCs w:val="20"/>
              </w:rPr>
              <w:t xml:space="preserve"> </w:t>
            </w:r>
            <w:r w:rsidRPr="002B3EFA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2B3EFA">
              <w:rPr>
                <w:rStyle w:val="s1"/>
                <w:sz w:val="20"/>
                <w:szCs w:val="20"/>
              </w:rPr>
              <w:t xml:space="preserve"> </w:t>
            </w:r>
            <w:r w:rsidR="00FD7A8E" w:rsidRPr="002B3EFA">
              <w:rPr>
                <w:rStyle w:val="s1"/>
                <w:sz w:val="20"/>
                <w:szCs w:val="20"/>
              </w:rPr>
              <w:t>«</w:t>
            </w:r>
            <w:r w:rsidR="00D42BC4" w:rsidRPr="002B3EFA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="00FD7A8E" w:rsidRPr="002B3EFA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2B3EFA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3527C858" w14:textId="28044B39" w:rsidR="00501A10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="00C8743C" w:rsidRPr="002B3EFA">
              <w:rPr>
                <w:rFonts w:cs="Times New Roman"/>
                <w:sz w:val="20"/>
                <w:szCs w:val="20"/>
              </w:rPr>
              <w:t>7 950 000,00 (семь миллионов девятьсот пятьдесят тысяч</w:t>
            </w:r>
            <w:r w:rsidR="00D7587E" w:rsidRPr="002B3EFA">
              <w:rPr>
                <w:rFonts w:cs="Times New Roman"/>
                <w:sz w:val="20"/>
                <w:szCs w:val="20"/>
              </w:rPr>
              <w:t>) тенге</w:t>
            </w:r>
            <w:r w:rsidR="00B6778B" w:rsidRPr="002B3EFA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6B1EA4E9" w14:textId="0291F9C6" w:rsidR="001D13D3" w:rsidRPr="00712FC3" w:rsidRDefault="001D13D3" w:rsidP="00712FC3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B3EFA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1F3DC2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B6778B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5E594C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4748AC58" w:rsidR="005D1FE4" w:rsidRPr="00B6778B" w:rsidRDefault="00C8743C" w:rsidP="00C8743C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ЖШС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«Medical Marketing Group KZ»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50E02B7B" w:rsidR="005D1FE4" w:rsidRPr="00C8743C" w:rsidRDefault="00C8743C" w:rsidP="009D22A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8743C">
              <w:rPr>
                <w:rFonts w:cs="Times New Roman"/>
                <w:sz w:val="18"/>
                <w:szCs w:val="18"/>
              </w:rPr>
              <w:t xml:space="preserve">Алматы қ., Луганск </w:t>
            </w:r>
            <w:proofErr w:type="spellStart"/>
            <w:r w:rsidRPr="00C8743C">
              <w:rPr>
                <w:rFonts w:cs="Times New Roman"/>
                <w:sz w:val="18"/>
                <w:szCs w:val="18"/>
              </w:rPr>
              <w:t>көш</w:t>
            </w:r>
            <w:proofErr w:type="spellEnd"/>
            <w:r w:rsidRPr="00C8743C">
              <w:rPr>
                <w:rFonts w:cs="Times New Roman"/>
                <w:sz w:val="18"/>
                <w:szCs w:val="18"/>
              </w:rPr>
              <w:t>. 54 В.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AC18" w14:textId="14EC69F7" w:rsidR="00D7587E" w:rsidRPr="00A634D4" w:rsidRDefault="00C8743C" w:rsidP="00D7587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29</w:t>
            </w:r>
            <w:r w:rsidR="00D7587E" w:rsidRPr="00A634D4">
              <w:rPr>
                <w:rFonts w:cs="Times New Roman"/>
                <w:sz w:val="18"/>
                <w:szCs w:val="18"/>
              </w:rPr>
              <w:t>.0</w:t>
            </w:r>
            <w:r w:rsidR="005E594C"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="00D7587E" w:rsidRPr="00A634D4">
              <w:rPr>
                <w:rFonts w:cs="Times New Roman"/>
                <w:sz w:val="18"/>
                <w:szCs w:val="18"/>
              </w:rPr>
              <w:t>.2023</w:t>
            </w:r>
            <w:r w:rsidR="00D7587E" w:rsidRPr="00B6778B">
              <w:rPr>
                <w:rFonts w:cs="Times New Roman"/>
                <w:sz w:val="18"/>
                <w:szCs w:val="18"/>
              </w:rPr>
              <w:t>г</w:t>
            </w:r>
            <w:r w:rsidR="00D7587E" w:rsidRPr="00A634D4">
              <w:rPr>
                <w:rFonts w:cs="Times New Roman"/>
                <w:sz w:val="18"/>
                <w:szCs w:val="18"/>
              </w:rPr>
              <w:t>.</w:t>
            </w:r>
          </w:p>
          <w:p w14:paraId="40A70D81" w14:textId="58870570" w:rsidR="00D7587E" w:rsidRPr="00A634D4" w:rsidRDefault="009D22A4" w:rsidP="00D7587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</w:t>
            </w:r>
            <w:r w:rsidR="00C8743C">
              <w:rPr>
                <w:rFonts w:cs="Times New Roman"/>
                <w:sz w:val="18"/>
                <w:szCs w:val="18"/>
                <w:lang w:val="kk-KZ"/>
              </w:rPr>
              <w:t>4</w:t>
            </w:r>
            <w:r w:rsidR="00D7587E" w:rsidRPr="00A634D4">
              <w:rPr>
                <w:rFonts w:cs="Times New Roman"/>
                <w:sz w:val="18"/>
                <w:szCs w:val="18"/>
              </w:rPr>
              <w:t>:</w:t>
            </w:r>
            <w:r w:rsidR="00C8743C">
              <w:rPr>
                <w:rFonts w:cs="Times New Roman"/>
                <w:sz w:val="18"/>
                <w:szCs w:val="18"/>
                <w:lang w:val="kk-KZ"/>
              </w:rPr>
              <w:t>0</w:t>
            </w:r>
            <w:r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="00D7587E" w:rsidRPr="00A634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7587E" w:rsidRPr="00B6778B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D7587E" w:rsidRPr="00A634D4">
              <w:rPr>
                <w:rFonts w:cs="Times New Roman"/>
                <w:sz w:val="18"/>
                <w:szCs w:val="18"/>
              </w:rPr>
              <w:t>/</w:t>
            </w:r>
            <w:r w:rsidR="00D7587E" w:rsidRPr="00B6778B">
              <w:rPr>
                <w:rFonts w:cs="Times New Roman"/>
                <w:sz w:val="18"/>
                <w:szCs w:val="18"/>
              </w:rPr>
              <w:t>мин</w:t>
            </w:r>
          </w:p>
          <w:p w14:paraId="36F904FA" w14:textId="63BDEBAC" w:rsidR="005D1FE4" w:rsidRPr="00A634D4" w:rsidRDefault="00D7587E" w:rsidP="00D7587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B6778B">
              <w:rPr>
                <w:rFonts w:cs="Times New Roman"/>
                <w:sz w:val="18"/>
                <w:szCs w:val="18"/>
              </w:rPr>
              <w:t>час</w:t>
            </w:r>
            <w:proofErr w:type="gramEnd"/>
            <w:r w:rsidRPr="00A634D4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</w:tc>
      </w:tr>
    </w:tbl>
    <w:p w14:paraId="2CC7DC03" w14:textId="77777777" w:rsidR="005D1FE4" w:rsidRPr="00D7587E" w:rsidRDefault="005D1FE4" w:rsidP="001D13D3">
      <w:pPr>
        <w:rPr>
          <w:rFonts w:cs="Times New Roman"/>
          <w:sz w:val="18"/>
          <w:szCs w:val="1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1F3DC2" w14:paraId="0BC1C045" w14:textId="77777777" w:rsidTr="00E42062">
        <w:tc>
          <w:tcPr>
            <w:tcW w:w="4785" w:type="dxa"/>
          </w:tcPr>
          <w:p w14:paraId="0A50297F" w14:textId="1E79077D" w:rsidR="005D1FE4" w:rsidRPr="002B3EFA" w:rsidRDefault="00926E58" w:rsidP="00E85283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 xml:space="preserve">Сатып алынатын </w:t>
            </w:r>
            <w:r w:rsidR="00E85283" w:rsidRPr="002B3EFA">
              <w:rPr>
                <w:rFonts w:cs="Times New Roman"/>
                <w:b/>
                <w:sz w:val="20"/>
                <w:szCs w:val="20"/>
                <w:lang w:val="kk-KZ"/>
              </w:rPr>
              <w:t>медициналық бұйымдардың</w:t>
            </w:r>
            <w:r w:rsidR="00F30940" w:rsidRPr="002B3EFA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>қысқаша сипаттамасы және бағасы:</w:t>
            </w:r>
          </w:p>
        </w:tc>
        <w:tc>
          <w:tcPr>
            <w:tcW w:w="4786" w:type="dxa"/>
          </w:tcPr>
          <w:p w14:paraId="4054AEC6" w14:textId="65773F04" w:rsidR="005D1FE4" w:rsidRPr="002B3EFA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2B3EFA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2B3EFA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2B3EFA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1F3DC2" w:rsidRDefault="005D1FE4" w:rsidP="001D13D3">
      <w:pPr>
        <w:rPr>
          <w:rFonts w:cs="Times New Roman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134"/>
        <w:gridCol w:w="1559"/>
        <w:gridCol w:w="1418"/>
      </w:tblGrid>
      <w:tr w:rsidR="00E85283" w:rsidRPr="00B6778B" w14:paraId="10C4BD89" w14:textId="77777777" w:rsidTr="00712FC3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9D6EE1E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бірлігі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Ед.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C8743C" w:rsidRPr="00B6778B" w14:paraId="49581416" w14:textId="77777777" w:rsidTr="00712FC3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92FB78" w14:textId="17B9E9F9" w:rsidR="00C8743C" w:rsidRPr="00B6778B" w:rsidRDefault="00C8743C" w:rsidP="00C8743C">
            <w:pPr>
              <w:jc w:val="both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1C5EEEE" w14:textId="207CC87A" w:rsidR="00C8743C" w:rsidRPr="009D22A4" w:rsidRDefault="00C8743C" w:rsidP="00C874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Эндоскопический Клип-Аппликатор, размер </w:t>
            </w:r>
            <w:proofErr w:type="spellStart"/>
            <w:r w:rsidRPr="00250BE6">
              <w:rPr>
                <w:rFonts w:cs="Times New Roman"/>
                <w:color w:val="000000"/>
                <w:sz w:val="18"/>
                <w:szCs w:val="18"/>
              </w:rPr>
              <w:t>Medium-Large</w:t>
            </w:r>
            <w:proofErr w:type="spellEnd"/>
            <w:r w:rsidRPr="002A7F4D">
              <w:rPr>
                <w:rFonts w:cs="Times New Roman"/>
                <w:color w:val="000000"/>
                <w:sz w:val="18"/>
                <w:szCs w:val="18"/>
              </w:rPr>
              <w:t xml:space="preserve"> (Средне - крупный)</w:t>
            </w:r>
            <w:r w:rsidRPr="00250BE6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 (</w:t>
            </w:r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Система </w:t>
            </w:r>
            <w:proofErr w:type="spellStart"/>
            <w:r w:rsidRPr="00250BE6">
              <w:rPr>
                <w:rFonts w:cs="Times New Roman"/>
                <w:color w:val="000000"/>
                <w:sz w:val="18"/>
                <w:szCs w:val="18"/>
              </w:rPr>
              <w:t>клипирования</w:t>
            </w:r>
            <w:proofErr w:type="spellEnd"/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для эндоскопии</w:t>
            </w:r>
            <w:r w:rsidRPr="00250BE6">
              <w:rPr>
                <w:rFonts w:cs="Times New Roman"/>
                <w:color w:val="000000"/>
                <w:sz w:val="18"/>
                <w:szCs w:val="18"/>
              </w:rPr>
              <w:t>, для наложения клипс на сосу</w:t>
            </w:r>
            <w:r>
              <w:rPr>
                <w:rFonts w:cs="Times New Roman"/>
                <w:color w:val="000000"/>
                <w:sz w:val="18"/>
                <w:szCs w:val="18"/>
              </w:rPr>
              <w:t>ды цветовой код размера клипс (</w:t>
            </w:r>
            <w:r w:rsidRPr="00250BE6">
              <w:rPr>
                <w:rFonts w:cs="Times New Roman"/>
                <w:color w:val="000000"/>
                <w:sz w:val="18"/>
                <w:szCs w:val="18"/>
              </w:rPr>
              <w:t>зеленый), из высококачественной медицинско</w:t>
            </w:r>
            <w:r>
              <w:rPr>
                <w:rFonts w:cs="Times New Roman"/>
                <w:color w:val="000000"/>
                <w:sz w:val="18"/>
                <w:szCs w:val="18"/>
              </w:rPr>
              <w:t>й стали, разборный, длина 33 см</w:t>
            </w:r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, многоразовый.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221FCDE5" w:rsidR="00C8743C" w:rsidRPr="003859F8" w:rsidRDefault="00C8743C" w:rsidP="00C8743C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дана / 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392A80D1" w:rsidR="00C8743C" w:rsidRPr="00B6778B" w:rsidRDefault="00C8743C" w:rsidP="00C8743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2E9C955D" w:rsidR="00C8743C" w:rsidRPr="00B6778B" w:rsidRDefault="00C8743C" w:rsidP="00C8743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900 000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481AD68B" w:rsidR="00C8743C" w:rsidRPr="00B6778B" w:rsidRDefault="00C8743C" w:rsidP="00C8743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5 400 000</w:t>
            </w:r>
          </w:p>
        </w:tc>
      </w:tr>
      <w:tr w:rsidR="00C8743C" w:rsidRPr="00B6778B" w14:paraId="76EEF7C1" w14:textId="77777777" w:rsidTr="00712FC3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923ED28" w14:textId="48A3945C" w:rsidR="00C8743C" w:rsidRPr="00C8743C" w:rsidRDefault="00C8743C" w:rsidP="00C8743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lastRenderedPageBreak/>
              <w:t>2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24DD738" w14:textId="6E23C523" w:rsidR="00C8743C" w:rsidRPr="009D22A4" w:rsidRDefault="00C8743C" w:rsidP="00C8743C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250BE6">
              <w:rPr>
                <w:rFonts w:cs="Times New Roman"/>
                <w:color w:val="000000"/>
                <w:sz w:val="18"/>
                <w:szCs w:val="18"/>
              </w:rPr>
              <w:t>Лигирующая</w:t>
            </w:r>
            <w:proofErr w:type="spellEnd"/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 клипса, Титановая, размер </w:t>
            </w:r>
            <w:proofErr w:type="spellStart"/>
            <w:r w:rsidRPr="00250BE6">
              <w:rPr>
                <w:rFonts w:cs="Times New Roman"/>
                <w:color w:val="000000"/>
                <w:sz w:val="18"/>
                <w:szCs w:val="18"/>
              </w:rPr>
              <w:t>Medium-Large</w:t>
            </w:r>
            <w:proofErr w:type="spellEnd"/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2A7F4D">
              <w:rPr>
                <w:rFonts w:cs="Times New Roman"/>
                <w:color w:val="000000"/>
                <w:sz w:val="18"/>
                <w:szCs w:val="18"/>
              </w:rPr>
              <w:t xml:space="preserve">(Средне - крупный) </w:t>
            </w:r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(3200 Материал – титан. Для имеющихся </w:t>
            </w:r>
            <w:proofErr w:type="spellStart"/>
            <w:r w:rsidRPr="00250BE6">
              <w:rPr>
                <w:rFonts w:cs="Times New Roman"/>
                <w:color w:val="000000"/>
                <w:sz w:val="18"/>
                <w:szCs w:val="18"/>
              </w:rPr>
              <w:t>клипаторов</w:t>
            </w:r>
            <w:proofErr w:type="spellEnd"/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F466852" w14:textId="0DD809CE" w:rsidR="00C8743C" w:rsidRPr="003859F8" w:rsidRDefault="00C8743C" w:rsidP="00C8743C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бума / 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B1CD7A0" w14:textId="33FCDA63" w:rsidR="00C8743C" w:rsidRPr="00B6778B" w:rsidRDefault="00C8743C" w:rsidP="00C8743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C88D3B0" w14:textId="0652C470" w:rsidR="00C8743C" w:rsidRPr="00B6778B" w:rsidRDefault="00C8743C" w:rsidP="00C8743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85 000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82DFA7A" w14:textId="3046A034" w:rsidR="00C8743C" w:rsidRPr="00B6778B" w:rsidRDefault="00C8743C" w:rsidP="00C8743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2 550 000</w:t>
            </w:r>
          </w:p>
        </w:tc>
      </w:tr>
    </w:tbl>
    <w:p w14:paraId="3B10124F" w14:textId="77777777" w:rsidR="00E85283" w:rsidRPr="001F3DC2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1F3DC2" w14:paraId="38706DAC" w14:textId="77777777" w:rsidTr="00F073F9">
        <w:tc>
          <w:tcPr>
            <w:tcW w:w="4644" w:type="dxa"/>
          </w:tcPr>
          <w:p w14:paraId="1E138811" w14:textId="65E4C852" w:rsidR="00926E58" w:rsidRPr="001F3DC2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1F3DC2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14:paraId="10EBF857" w14:textId="77777777" w:rsidR="00926E58" w:rsidRPr="001F3DC2" w:rsidRDefault="00926E58" w:rsidP="001D13D3">
      <w:pPr>
        <w:rPr>
          <w:rFonts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152"/>
        <w:gridCol w:w="992"/>
        <w:gridCol w:w="709"/>
        <w:gridCol w:w="1417"/>
        <w:gridCol w:w="1276"/>
      </w:tblGrid>
      <w:tr w:rsidR="00C8743C" w:rsidRPr="00B6778B" w14:paraId="3CCC544A" w14:textId="2AA08FA5" w:rsidTr="00C8743C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C8743C" w:rsidRPr="00D72316" w:rsidRDefault="00C8743C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56BA4818" w14:textId="77777777" w:rsidR="00C8743C" w:rsidRPr="00D72316" w:rsidRDefault="00C8743C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14:paraId="436CB6BB" w14:textId="4DA825F3" w:rsidR="00C8743C" w:rsidRPr="00D72316" w:rsidRDefault="00C8743C" w:rsidP="00D72316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72316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D72316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C8743C" w:rsidRPr="00D72316" w:rsidRDefault="00C8743C" w:rsidP="00D72316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бірлігі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/ Ед. измерения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752010B" w14:textId="77777777" w:rsidR="00C8743C" w:rsidRPr="00D72316" w:rsidRDefault="00C8743C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FEC4A1" w14:textId="77777777" w:rsidR="00C8743C" w:rsidRPr="00D72316" w:rsidRDefault="00C8743C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76" w:type="dxa"/>
            <w:shd w:val="clear" w:color="000000" w:fill="FFFFFF"/>
          </w:tcPr>
          <w:p w14:paraId="6CB380B5" w14:textId="0B8A9A01" w:rsidR="00C8743C" w:rsidRPr="009D22A4" w:rsidRDefault="00C8743C" w:rsidP="009D22A4">
            <w:pPr>
              <w:ind w:right="-107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D22A4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9D22A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D22A4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9D22A4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r w:rsidRPr="00C8743C">
              <w:rPr>
                <w:rFonts w:cs="Times New Roman"/>
                <w:b/>
                <w:sz w:val="18"/>
                <w:szCs w:val="18"/>
                <w:lang w:val="en-US"/>
              </w:rPr>
              <w:t>Medical</w:t>
            </w:r>
            <w:r w:rsidRPr="00C8743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C8743C">
              <w:rPr>
                <w:rFonts w:cs="Times New Roman"/>
                <w:b/>
                <w:sz w:val="18"/>
                <w:szCs w:val="18"/>
                <w:lang w:val="en-US"/>
              </w:rPr>
              <w:t>Marketing</w:t>
            </w:r>
            <w:r w:rsidRPr="00C8743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C8743C">
              <w:rPr>
                <w:rFonts w:cs="Times New Roman"/>
                <w:b/>
                <w:sz w:val="18"/>
                <w:szCs w:val="18"/>
                <w:lang w:val="en-US"/>
              </w:rPr>
              <w:t>Group</w:t>
            </w:r>
            <w:r w:rsidRPr="00C8743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C8743C">
              <w:rPr>
                <w:rFonts w:cs="Times New Roman"/>
                <w:b/>
                <w:sz w:val="18"/>
                <w:szCs w:val="18"/>
                <w:lang w:val="en-US"/>
              </w:rPr>
              <w:t>KZ</w:t>
            </w:r>
            <w:r w:rsidRPr="009D22A4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C8743C" w:rsidRPr="00B6778B" w14:paraId="011DE89D" w14:textId="3D5DA2CE" w:rsidTr="00C8743C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37229931" w:rsidR="00C8743C" w:rsidRPr="003859F8" w:rsidRDefault="00C8743C" w:rsidP="00C8743C">
            <w:pPr>
              <w:rPr>
                <w:rFonts w:cs="Times New Roman"/>
                <w:sz w:val="18"/>
                <w:szCs w:val="18"/>
              </w:rPr>
            </w:pPr>
            <w:r w:rsidRPr="003859F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14:paraId="4157611D" w14:textId="2B015C67" w:rsidR="00C8743C" w:rsidRPr="003859F8" w:rsidRDefault="00C8743C" w:rsidP="00C874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Эндоскопический Клип-Аппликатор, размер </w:t>
            </w:r>
            <w:proofErr w:type="spellStart"/>
            <w:r w:rsidRPr="00250BE6">
              <w:rPr>
                <w:rFonts w:cs="Times New Roman"/>
                <w:color w:val="000000"/>
                <w:sz w:val="18"/>
                <w:szCs w:val="18"/>
              </w:rPr>
              <w:t>Medium-Large</w:t>
            </w:r>
            <w:proofErr w:type="spellEnd"/>
            <w:r w:rsidRPr="002A7F4D">
              <w:rPr>
                <w:rFonts w:cs="Times New Roman"/>
                <w:color w:val="000000"/>
                <w:sz w:val="18"/>
                <w:szCs w:val="18"/>
              </w:rPr>
              <w:t xml:space="preserve"> (Средне - крупный)</w:t>
            </w:r>
            <w:r w:rsidRPr="00250BE6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 (</w:t>
            </w:r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Система </w:t>
            </w:r>
            <w:proofErr w:type="spellStart"/>
            <w:r w:rsidRPr="00250BE6">
              <w:rPr>
                <w:rFonts w:cs="Times New Roman"/>
                <w:color w:val="000000"/>
                <w:sz w:val="18"/>
                <w:szCs w:val="18"/>
              </w:rPr>
              <w:t>клипирования</w:t>
            </w:r>
            <w:proofErr w:type="spellEnd"/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для эндоскопии</w:t>
            </w:r>
            <w:r w:rsidRPr="00250BE6">
              <w:rPr>
                <w:rFonts w:cs="Times New Roman"/>
                <w:color w:val="000000"/>
                <w:sz w:val="18"/>
                <w:szCs w:val="18"/>
              </w:rPr>
              <w:t>, для наложения клипс на сосу</w:t>
            </w:r>
            <w:r>
              <w:rPr>
                <w:rFonts w:cs="Times New Roman"/>
                <w:color w:val="000000"/>
                <w:sz w:val="18"/>
                <w:szCs w:val="18"/>
              </w:rPr>
              <w:t>ды цветовой код размера клипс (</w:t>
            </w:r>
            <w:r w:rsidRPr="00250BE6">
              <w:rPr>
                <w:rFonts w:cs="Times New Roman"/>
                <w:color w:val="000000"/>
                <w:sz w:val="18"/>
                <w:szCs w:val="18"/>
              </w:rPr>
              <w:t>зеленый), из высококачественной медицинско</w:t>
            </w:r>
            <w:r>
              <w:rPr>
                <w:rFonts w:cs="Times New Roman"/>
                <w:color w:val="000000"/>
                <w:sz w:val="18"/>
                <w:szCs w:val="18"/>
              </w:rPr>
              <w:t>й стали, разборный, длина 33 см</w:t>
            </w:r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, многоразовый.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6E4294F6" w:rsidR="00C8743C" w:rsidRPr="003859F8" w:rsidRDefault="00C8743C" w:rsidP="00C8743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дана / штук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DC4DEA0" w14:textId="0B598E64" w:rsidR="00C8743C" w:rsidRPr="003859F8" w:rsidRDefault="00C8743C" w:rsidP="00C8743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49D69B4" w14:textId="05B850E6" w:rsidR="00C8743C" w:rsidRPr="003859F8" w:rsidRDefault="00C8743C" w:rsidP="00C8743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900 000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C3B86D6" w14:textId="175A8AE0" w:rsidR="00C8743C" w:rsidRPr="003859F8" w:rsidRDefault="00C8743C" w:rsidP="00C8743C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900 000</w:t>
            </w:r>
          </w:p>
        </w:tc>
      </w:tr>
      <w:tr w:rsidR="00C8743C" w:rsidRPr="00B6778B" w14:paraId="3F30B88E" w14:textId="77777777" w:rsidTr="00C8743C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75DF58A8" w14:textId="4B2503C4" w:rsidR="00C8743C" w:rsidRPr="00C8743C" w:rsidRDefault="00C8743C" w:rsidP="00C8743C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14:paraId="145910B5" w14:textId="0B042E5F" w:rsidR="00C8743C" w:rsidRPr="003859F8" w:rsidRDefault="00C8743C" w:rsidP="00C8743C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250BE6">
              <w:rPr>
                <w:rFonts w:cs="Times New Roman"/>
                <w:color w:val="000000"/>
                <w:sz w:val="18"/>
                <w:szCs w:val="18"/>
              </w:rPr>
              <w:t>Лигирующая</w:t>
            </w:r>
            <w:proofErr w:type="spellEnd"/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 клипса, Титановая, размер </w:t>
            </w:r>
            <w:proofErr w:type="spellStart"/>
            <w:r w:rsidRPr="00250BE6">
              <w:rPr>
                <w:rFonts w:cs="Times New Roman"/>
                <w:color w:val="000000"/>
                <w:sz w:val="18"/>
                <w:szCs w:val="18"/>
              </w:rPr>
              <w:t>Medium-Large</w:t>
            </w:r>
            <w:proofErr w:type="spellEnd"/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2A7F4D">
              <w:rPr>
                <w:rFonts w:cs="Times New Roman"/>
                <w:color w:val="000000"/>
                <w:sz w:val="18"/>
                <w:szCs w:val="18"/>
              </w:rPr>
              <w:t xml:space="preserve">(Средне - крупный) </w:t>
            </w:r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(3200 Материал – титан. Для имеющихся </w:t>
            </w:r>
            <w:proofErr w:type="spellStart"/>
            <w:r w:rsidRPr="00250BE6">
              <w:rPr>
                <w:rFonts w:cs="Times New Roman"/>
                <w:color w:val="000000"/>
                <w:sz w:val="18"/>
                <w:szCs w:val="18"/>
              </w:rPr>
              <w:t>клипаторов</w:t>
            </w:r>
            <w:proofErr w:type="spellEnd"/>
            <w:r w:rsidRPr="00250BE6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7E2A3FB" w14:textId="3A73A96F" w:rsidR="00C8743C" w:rsidRPr="003859F8" w:rsidRDefault="00C8743C" w:rsidP="00C8743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бума / упаковка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CB99ED1" w14:textId="0237E6A3" w:rsidR="00C8743C" w:rsidRPr="003859F8" w:rsidRDefault="00C8743C" w:rsidP="00C8743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80E681B" w14:textId="3597B07D" w:rsidR="00C8743C" w:rsidRPr="003859F8" w:rsidRDefault="00C8743C" w:rsidP="00C8743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85 000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BBCA5C7" w14:textId="078E673B" w:rsidR="00C8743C" w:rsidRPr="003859F8" w:rsidRDefault="00C8743C" w:rsidP="00C8743C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85 000</w:t>
            </w:r>
          </w:p>
        </w:tc>
      </w:tr>
    </w:tbl>
    <w:p w14:paraId="795FE22F" w14:textId="77777777" w:rsidR="00A217A2" w:rsidRPr="001F3DC2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114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3"/>
        <w:gridCol w:w="4819"/>
        <w:gridCol w:w="1416"/>
        <w:gridCol w:w="222"/>
        <w:gridCol w:w="222"/>
        <w:gridCol w:w="222"/>
      </w:tblGrid>
      <w:tr w:rsidR="008F6671" w:rsidRPr="00712FC3" w14:paraId="30B4FDBB" w14:textId="77777777" w:rsidTr="001A434E">
        <w:trPr>
          <w:gridAfter w:val="4"/>
          <w:wAfter w:w="2082" w:type="dxa"/>
        </w:trPr>
        <w:tc>
          <w:tcPr>
            <w:tcW w:w="4537" w:type="dxa"/>
            <w:gridSpan w:val="2"/>
          </w:tcPr>
          <w:p w14:paraId="620D3CFD" w14:textId="2F0FD3E0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бағалауға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>;</w:t>
            </w:r>
          </w:p>
          <w:p w14:paraId="743C2D3C" w14:textId="4786FE37" w:rsidR="004B265E" w:rsidRPr="002B3EFA" w:rsidRDefault="008F6671" w:rsidP="00BD352E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3EFA">
              <w:rPr>
                <w:rFonts w:ascii="Times New Roman" w:hAnsi="Times New Roman" w:cs="Times New Roman"/>
              </w:rPr>
              <w:t>Баға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ұсыныстары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құжаттардың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пакеті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жеткізушілердің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біліктілік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талаптарына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келмеуі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себебінен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қабылданбады</w:t>
            </w:r>
            <w:proofErr w:type="spellEnd"/>
            <w:r w:rsidR="007F7D4A" w:rsidRPr="002B3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7F7D4A" w:rsidRPr="002B3EFA">
              <w:rPr>
                <w:rFonts w:ascii="Times New Roman" w:hAnsi="Times New Roman" w:cs="Times New Roman"/>
                <w:b/>
              </w:rPr>
              <w:t>жоқ</w:t>
            </w:r>
            <w:proofErr w:type="spellEnd"/>
            <w:r w:rsidR="007F7D4A" w:rsidRPr="002B3EFA">
              <w:rPr>
                <w:rFonts w:ascii="Times New Roman" w:hAnsi="Times New Roman" w:cs="Times New Roman"/>
              </w:rPr>
              <w:t>;</w:t>
            </w:r>
          </w:p>
          <w:p w14:paraId="0CDD57AC" w14:textId="33060875" w:rsidR="008F6671" w:rsidRPr="002B3EFA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дәрігер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>.</w:t>
            </w:r>
          </w:p>
          <w:p w14:paraId="2192EF31" w14:textId="77777777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Дәріхана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CEEE865" w14:textId="77777777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бөлімінің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>.</w:t>
            </w:r>
          </w:p>
          <w:p w14:paraId="49309BD5" w14:textId="77777777" w:rsidR="00C8743C" w:rsidRPr="002B3EFA" w:rsidRDefault="00C8743C" w:rsidP="00C8743C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бөлімінің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бастығы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Н.М.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Мукажанова</w:t>
            </w:r>
            <w:r w:rsidRPr="002B3EFA">
              <w:rPr>
                <w:rFonts w:cs="Times New Roman"/>
                <w:sz w:val="20"/>
                <w:szCs w:val="20"/>
              </w:rPr>
              <w:t>.</w:t>
            </w:r>
          </w:p>
          <w:p w14:paraId="4E0637A6" w14:textId="77777777" w:rsidR="00D72316" w:rsidRPr="002B3EFA" w:rsidRDefault="00D72316" w:rsidP="00D72316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  <w:lang w:val="kk-KZ"/>
              </w:rPr>
              <w:t>Мемлекеттік сатып алу бөлімінің менеджері К. Жаңабайқызы.</w:t>
            </w:r>
          </w:p>
          <w:p w14:paraId="15CBFF1A" w14:textId="77777777" w:rsidR="00D72316" w:rsidRPr="002B3EFA" w:rsidRDefault="00D72316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2AA93272" w14:textId="6D61A131" w:rsidR="000D34A7" w:rsidRPr="002B3EFA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  <w:lang w:val="kk-KZ"/>
              </w:rPr>
              <w:t xml:space="preserve">       </w:t>
            </w:r>
            <w:r w:rsidR="008F6671" w:rsidRPr="002B3EFA">
              <w:rPr>
                <w:rFonts w:cs="Times New Roman"/>
                <w:sz w:val="20"/>
                <w:szCs w:val="20"/>
                <w:lang w:val="kk-KZ"/>
              </w:rPr>
              <w:t xml:space="preserve">Әлеуетті өнім берушілердің конверттерін ашу кезінде өкілдер қатысты: </w:t>
            </w:r>
            <w:r w:rsidR="000D34A7" w:rsidRPr="002B3EFA">
              <w:rPr>
                <w:rFonts w:cs="Times New Roman"/>
                <w:b/>
                <w:sz w:val="20"/>
                <w:szCs w:val="20"/>
                <w:lang w:val="kk-KZ"/>
              </w:rPr>
              <w:t>жоқ;</w:t>
            </w:r>
          </w:p>
          <w:p w14:paraId="584F138A" w14:textId="77777777" w:rsidR="00712FC3" w:rsidRPr="002B3EFA" w:rsidRDefault="00712FC3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5E405E30" w14:textId="43B15832" w:rsidR="00E42062" w:rsidRPr="002B3EFA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>ШЕШІМ:</w:t>
            </w:r>
            <w:r w:rsidR="00355A59" w:rsidRPr="002B3EFA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D34A7" w:rsidRPr="002B3EFA">
              <w:rPr>
                <w:rFonts w:cs="Times New Roman"/>
                <w:b/>
                <w:sz w:val="20"/>
                <w:szCs w:val="20"/>
                <w:lang w:val="kk-KZ"/>
              </w:rPr>
              <w:t>к</w:t>
            </w:r>
            <w:r w:rsidR="001432D2" w:rsidRPr="002B3EFA">
              <w:rPr>
                <w:rFonts w:cs="Times New Roman"/>
                <w:b/>
                <w:sz w:val="20"/>
                <w:szCs w:val="20"/>
                <w:lang w:val="kk-KZ"/>
              </w:rPr>
              <w:t>елесі лот</w:t>
            </w:r>
            <w:r w:rsidR="00C8743C" w:rsidRPr="002B3EFA">
              <w:rPr>
                <w:rFonts w:cs="Times New Roman"/>
                <w:b/>
                <w:sz w:val="20"/>
                <w:szCs w:val="20"/>
                <w:lang w:val="kk-KZ"/>
              </w:rPr>
              <w:t>ттар</w:t>
            </w:r>
            <w:r w:rsidR="001432D2" w:rsidRPr="002B3EFA">
              <w:rPr>
                <w:rFonts w:cs="Times New Roman"/>
                <w:b/>
                <w:sz w:val="20"/>
                <w:szCs w:val="20"/>
                <w:lang w:val="kk-KZ"/>
              </w:rPr>
              <w:t xml:space="preserve"> бойынша Қағиданың 139-тармағына, 10-тарауына сәйкес:</w:t>
            </w:r>
          </w:p>
          <w:p w14:paraId="0889E756" w14:textId="6A2169BE" w:rsidR="00C51C0D" w:rsidRPr="002B3EFA" w:rsidRDefault="00836F86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>№</w:t>
            </w:r>
            <w:r w:rsidR="001F3DC2" w:rsidRPr="002B3EFA">
              <w:rPr>
                <w:rFonts w:cs="Times New Roman"/>
                <w:b/>
                <w:sz w:val="20"/>
                <w:szCs w:val="20"/>
                <w:lang w:val="kk-KZ"/>
              </w:rPr>
              <w:t>1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 xml:space="preserve"> «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 xml:space="preserve">Эндоскопиялық Клиппликатор, </w:t>
            </w:r>
            <w:r w:rsidR="002B3EFA" w:rsidRPr="002B3EFA">
              <w:rPr>
                <w:rFonts w:cs="Times New Roman"/>
                <w:sz w:val="20"/>
                <w:szCs w:val="20"/>
                <w:lang w:val="kk-KZ"/>
              </w:rPr>
              <w:t xml:space="preserve">өлшемі </w:t>
            </w:r>
            <w:r w:rsidR="002B3EFA" w:rsidRPr="002B3EFA">
              <w:rPr>
                <w:rFonts w:cs="Times New Roman"/>
                <w:color w:val="000000"/>
                <w:sz w:val="20"/>
                <w:szCs w:val="20"/>
                <w:lang w:val="kk-KZ"/>
              </w:rPr>
              <w:t>Medium-Large</w:t>
            </w:r>
            <w:r w:rsidR="002B3EFA" w:rsidRPr="002B3EFA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>(орташа-үлкен) (эндоскопияға арналған клиптеу жүйесі, ыдыстарға клиптерді жағу үшін клиптер мөлшерінің түс коды (жасыл), жоғары сапалы медициналық болаттан жасалған, жиналмалы, ұзындығы 33 см, қайта пайдалануға болады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79FE644C" w14:textId="5DDF8974" w:rsidR="00C8743C" w:rsidRPr="002B3EFA" w:rsidRDefault="00C8743C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>№</w:t>
            </w: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 xml:space="preserve">2 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2B3EFA" w:rsidRPr="002B3EFA">
              <w:rPr>
                <w:rFonts w:cs="Times New Roman"/>
                <w:sz w:val="20"/>
                <w:szCs w:val="20"/>
                <w:lang w:val="kk-KZ"/>
              </w:rPr>
              <w:t xml:space="preserve">Байланыстырушы клип, титанды, </w:t>
            </w:r>
            <w:r w:rsidR="002B3EFA" w:rsidRPr="002B3EFA">
              <w:rPr>
                <w:rFonts w:cs="Times New Roman"/>
                <w:color w:val="000000"/>
                <w:sz w:val="20"/>
                <w:szCs w:val="20"/>
                <w:lang w:val="kk-KZ"/>
              </w:rPr>
              <w:t>Medium-Large</w:t>
            </w:r>
            <w:r w:rsidR="002B3EFA" w:rsidRPr="002B3EFA">
              <w:rPr>
                <w:rFonts w:cs="Times New Roman"/>
                <w:sz w:val="20"/>
                <w:szCs w:val="20"/>
                <w:lang w:val="kk-KZ"/>
              </w:rPr>
              <w:t xml:space="preserve"> (орташа үлкен) (3200 материал-титан. Қолданыста бар қыстырғыштар үшін)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="002B3EFA" w:rsidRPr="002B3EFA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1A8F5848" w14:textId="775B0082" w:rsidR="00BB1903" w:rsidRPr="002B3EFA" w:rsidRDefault="00BB1903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  <w:lang w:val="kk-KZ"/>
              </w:rPr>
              <w:t xml:space="preserve">- жеңімпаз деп танылсын </w:t>
            </w:r>
            <w:r w:rsidR="001F3DC2" w:rsidRPr="002B3EFA">
              <w:rPr>
                <w:rFonts w:cs="Times New Roman"/>
                <w:b/>
                <w:sz w:val="20"/>
                <w:szCs w:val="20"/>
                <w:lang w:val="kk-KZ"/>
              </w:rPr>
              <w:t>ЖШС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B6778B" w:rsidRPr="002B3EFA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C8743C" w:rsidRPr="002B3EFA">
              <w:rPr>
                <w:rFonts w:cs="Times New Roman"/>
                <w:b/>
                <w:sz w:val="20"/>
                <w:szCs w:val="20"/>
                <w:lang w:val="kk-KZ"/>
              </w:rPr>
              <w:t>Medical Marketing Group KZ</w:t>
            </w:r>
            <w:r w:rsidR="00B6778B" w:rsidRPr="002B3EFA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 xml:space="preserve">, мекен-жайы 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>Алматы қ., Луганск көш. 54 В</w:t>
            </w:r>
            <w:r w:rsidR="00D72316" w:rsidRPr="002B3EFA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және жеткізумен байланысты барлық шығыстарды ескере отырып</w:t>
            </w:r>
            <w:r w:rsidR="00903FB2" w:rsidRPr="002B3EFA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>7 950 000,00 (жеті миллион тоғыз жүз елу мың</w:t>
            </w:r>
            <w:r w:rsidR="00B6778B" w:rsidRPr="002B3EFA">
              <w:rPr>
                <w:rFonts w:cs="Times New Roman"/>
                <w:sz w:val="20"/>
                <w:szCs w:val="20"/>
                <w:lang w:val="kk-KZ"/>
              </w:rPr>
              <w:t>) теңге</w:t>
            </w:r>
            <w:r w:rsidR="001F3DC2" w:rsidRPr="002B3EFA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сомасына шарт жасалсын.</w:t>
            </w:r>
          </w:p>
          <w:p w14:paraId="203D29BB" w14:textId="2097F2DE" w:rsidR="00712FC3" w:rsidRPr="002B3EFA" w:rsidRDefault="00712FC3" w:rsidP="00A634D4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2B3EFA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2B3EFA">
              <w:rPr>
                <w:rFonts w:cs="Times New Roman"/>
                <w:sz w:val="20"/>
                <w:szCs w:val="20"/>
              </w:rPr>
              <w:t>;</w:t>
            </w:r>
          </w:p>
          <w:p w14:paraId="5FFBA3AB" w14:textId="35FCCA30" w:rsidR="0021343F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7F7D4A" w:rsidRPr="002B3EFA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7F7D4A" w:rsidRPr="002B3EFA">
              <w:rPr>
                <w:rFonts w:cs="Times New Roman"/>
                <w:sz w:val="20"/>
                <w:szCs w:val="20"/>
              </w:rPr>
              <w:t>;</w:t>
            </w:r>
          </w:p>
          <w:p w14:paraId="261E3BCC" w14:textId="77777777" w:rsidR="00034CAA" w:rsidRPr="002B3EFA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B3EFA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77B85838" w14:textId="77777777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761D592C" w14:textId="77777777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3FBB6334" w14:textId="77777777" w:rsidR="00C8743C" w:rsidRPr="002B3EFA" w:rsidRDefault="00C8743C" w:rsidP="00C8743C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  <w:lang w:val="kk-KZ"/>
              </w:rPr>
              <w:t>Начальник</w:t>
            </w:r>
            <w:r w:rsidRPr="002B3EFA">
              <w:rPr>
                <w:rFonts w:cs="Times New Roman"/>
                <w:sz w:val="20"/>
                <w:szCs w:val="20"/>
              </w:rPr>
              <w:t xml:space="preserve"> отдела государственных закупок 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Мукажанова Н.М.</w:t>
            </w:r>
          </w:p>
          <w:p w14:paraId="32DCE2A8" w14:textId="77777777" w:rsidR="00D72316" w:rsidRPr="002B3EFA" w:rsidRDefault="00D72316" w:rsidP="00D72316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</w:rPr>
              <w:t>Менеджер отдела государственных закупок Жанабайкызы К.</w:t>
            </w:r>
          </w:p>
          <w:p w14:paraId="6FADA428" w14:textId="2218165D" w:rsidR="00F30940" w:rsidRPr="002B3EFA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      </w:t>
            </w:r>
            <w:r w:rsidR="008F6671" w:rsidRPr="002B3EFA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2B3EFA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291BECB8" w14:textId="4C5A6A6B" w:rsidR="00F441C3" w:rsidRPr="002B3EFA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B3EFA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0D34A7" w:rsidRPr="002B3EFA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2B3EFA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D9039E" w:rsidRPr="002B3EFA">
              <w:rPr>
                <w:rFonts w:cs="Times New Roman"/>
                <w:b/>
                <w:sz w:val="20"/>
                <w:szCs w:val="20"/>
              </w:rPr>
              <w:t>139, главы 10 Правил п</w:t>
            </w:r>
            <w:r w:rsidRPr="002B3EFA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2B3EFA">
              <w:rPr>
                <w:rFonts w:cs="Times New Roman"/>
                <w:b/>
                <w:sz w:val="20"/>
                <w:szCs w:val="20"/>
              </w:rPr>
              <w:t>лот</w:t>
            </w:r>
            <w:r w:rsidR="00C8743C" w:rsidRPr="002B3EFA">
              <w:rPr>
                <w:rFonts w:cs="Times New Roman"/>
                <w:b/>
                <w:sz w:val="20"/>
                <w:szCs w:val="20"/>
                <w:lang w:val="kk-KZ"/>
              </w:rPr>
              <w:t>ам</w:t>
            </w:r>
            <w:r w:rsidR="00F441C3" w:rsidRPr="002B3EFA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D266090" w14:textId="6BF66D71" w:rsidR="00C51C0D" w:rsidRPr="002B3EFA" w:rsidRDefault="00836F86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2B3EFA">
              <w:rPr>
                <w:rFonts w:cs="Times New Roman"/>
                <w:b/>
                <w:sz w:val="20"/>
                <w:szCs w:val="20"/>
              </w:rPr>
              <w:t>1</w:t>
            </w:r>
            <w:r w:rsidRPr="002B3EFA">
              <w:rPr>
                <w:rFonts w:cs="Times New Roman"/>
                <w:sz w:val="20"/>
                <w:szCs w:val="20"/>
              </w:rPr>
              <w:t xml:space="preserve"> «</w:t>
            </w:r>
            <w:r w:rsidR="00C8743C" w:rsidRPr="002B3EFA">
              <w:rPr>
                <w:rFonts w:cs="Times New Roman"/>
                <w:color w:val="000000"/>
                <w:sz w:val="20"/>
                <w:szCs w:val="20"/>
              </w:rPr>
              <w:t xml:space="preserve">Эндоскопический Клип-Аппликатор, размер </w:t>
            </w:r>
            <w:proofErr w:type="spellStart"/>
            <w:r w:rsidR="00C8743C" w:rsidRPr="002B3EFA">
              <w:rPr>
                <w:rFonts w:cs="Times New Roman"/>
                <w:color w:val="000000"/>
                <w:sz w:val="20"/>
                <w:szCs w:val="20"/>
              </w:rPr>
              <w:t>Medium-Large</w:t>
            </w:r>
            <w:proofErr w:type="spellEnd"/>
            <w:r w:rsidR="00C8743C" w:rsidRPr="002B3EFA">
              <w:rPr>
                <w:rFonts w:cs="Times New Roman"/>
                <w:color w:val="000000"/>
                <w:sz w:val="20"/>
                <w:szCs w:val="20"/>
              </w:rPr>
              <w:t xml:space="preserve"> (Средне - крупный)</w:t>
            </w:r>
            <w:r w:rsidR="00C8743C" w:rsidRPr="002B3EFA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(</w:t>
            </w:r>
            <w:r w:rsidR="00C8743C" w:rsidRPr="002B3EFA">
              <w:rPr>
                <w:rFonts w:cs="Times New Roman"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="00C8743C" w:rsidRPr="002B3EFA">
              <w:rPr>
                <w:rFonts w:cs="Times New Roman"/>
                <w:color w:val="000000"/>
                <w:sz w:val="20"/>
                <w:szCs w:val="20"/>
              </w:rPr>
              <w:t>клипирования</w:t>
            </w:r>
            <w:proofErr w:type="spellEnd"/>
            <w:r w:rsidR="00C8743C" w:rsidRPr="002B3EFA">
              <w:rPr>
                <w:rFonts w:cs="Times New Roman"/>
                <w:color w:val="000000"/>
                <w:sz w:val="20"/>
                <w:szCs w:val="20"/>
              </w:rPr>
              <w:t xml:space="preserve"> для эндоскопии, для наложения клипс на сосуды цветовой код размера клипс (зеленый), из высококачественной медицинской стали, разборный, длина 33 см</w:t>
            </w:r>
            <w:r w:rsidR="00C8743C" w:rsidRPr="002B3EFA">
              <w:rPr>
                <w:rFonts w:cs="Times New Roman"/>
                <w:color w:val="000000"/>
                <w:sz w:val="20"/>
                <w:szCs w:val="20"/>
              </w:rPr>
              <w:t>, многоразовый</w:t>
            </w:r>
            <w:r w:rsidRPr="002B3EFA">
              <w:rPr>
                <w:rFonts w:cs="Times New Roman"/>
                <w:sz w:val="20"/>
                <w:szCs w:val="20"/>
              </w:rPr>
              <w:t>»</w:t>
            </w:r>
            <w:r w:rsidR="00C8743C" w:rsidRPr="002B3EFA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05916164" w14:textId="27A79436" w:rsidR="00C8743C" w:rsidRPr="002B3EFA" w:rsidRDefault="00C8743C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b/>
                <w:sz w:val="20"/>
                <w:szCs w:val="20"/>
              </w:rPr>
              <w:t>№</w:t>
            </w:r>
            <w:r w:rsidRPr="002B3EFA">
              <w:rPr>
                <w:rFonts w:cs="Times New Roman"/>
                <w:b/>
                <w:sz w:val="20"/>
                <w:szCs w:val="20"/>
              </w:rPr>
              <w:t>2</w:t>
            </w: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B3EFA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2B3EFA" w:rsidRPr="002B3EFA">
              <w:rPr>
                <w:rFonts w:cs="Times New Roman"/>
                <w:color w:val="000000"/>
                <w:sz w:val="20"/>
                <w:szCs w:val="20"/>
              </w:rPr>
              <w:t>Лигирующая</w:t>
            </w:r>
            <w:proofErr w:type="spellEnd"/>
            <w:r w:rsidR="002B3EFA" w:rsidRPr="002B3EFA">
              <w:rPr>
                <w:rFonts w:cs="Times New Roman"/>
                <w:color w:val="000000"/>
                <w:sz w:val="20"/>
                <w:szCs w:val="20"/>
              </w:rPr>
              <w:t xml:space="preserve"> клипса, Титановая, размер </w:t>
            </w:r>
            <w:proofErr w:type="spellStart"/>
            <w:r w:rsidR="002B3EFA" w:rsidRPr="002B3EFA">
              <w:rPr>
                <w:rFonts w:cs="Times New Roman"/>
                <w:color w:val="000000"/>
                <w:sz w:val="20"/>
                <w:szCs w:val="20"/>
              </w:rPr>
              <w:t>Medium-Large</w:t>
            </w:r>
            <w:proofErr w:type="spellEnd"/>
            <w:r w:rsidR="002B3EFA" w:rsidRPr="002B3EFA">
              <w:rPr>
                <w:rFonts w:cs="Times New Roman"/>
                <w:color w:val="000000"/>
                <w:sz w:val="20"/>
                <w:szCs w:val="20"/>
              </w:rPr>
              <w:t xml:space="preserve"> (Средне - крупный) (3200 Материал – титан. Для имеющихся </w:t>
            </w:r>
            <w:proofErr w:type="spellStart"/>
            <w:r w:rsidR="002B3EFA" w:rsidRPr="002B3EFA">
              <w:rPr>
                <w:rFonts w:cs="Times New Roman"/>
                <w:color w:val="000000"/>
                <w:sz w:val="20"/>
                <w:szCs w:val="20"/>
              </w:rPr>
              <w:t>клипаторов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>»</w:t>
            </w:r>
            <w:r w:rsidR="002B3EFA" w:rsidRPr="002B3EFA">
              <w:rPr>
                <w:rFonts w:cs="Times New Roman"/>
                <w:sz w:val="20"/>
                <w:szCs w:val="20"/>
              </w:rPr>
              <w:t>.</w:t>
            </w:r>
          </w:p>
          <w:p w14:paraId="45246082" w14:textId="070DBB40" w:rsidR="00BB1903" w:rsidRPr="002B3EFA" w:rsidRDefault="00BB1903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="00B6778B" w:rsidRPr="002B3EFA">
              <w:rPr>
                <w:rFonts w:cs="Times New Roman"/>
                <w:b/>
                <w:sz w:val="20"/>
                <w:szCs w:val="20"/>
              </w:rPr>
              <w:t>ТОО</w:t>
            </w:r>
            <w:r w:rsidR="00B6778B" w:rsidRPr="002B3EFA">
              <w:rPr>
                <w:rFonts w:cs="Times New Roman"/>
                <w:sz w:val="20"/>
                <w:szCs w:val="20"/>
              </w:rPr>
              <w:t xml:space="preserve"> «</w:t>
            </w:r>
            <w:r w:rsidR="00C8743C" w:rsidRPr="002B3EFA">
              <w:rPr>
                <w:rFonts w:cs="Times New Roman"/>
                <w:b/>
                <w:sz w:val="20"/>
                <w:szCs w:val="20"/>
                <w:lang w:val="en-US"/>
              </w:rPr>
              <w:t>Medical</w:t>
            </w:r>
            <w:r w:rsidR="00C8743C"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8743C" w:rsidRPr="002B3EFA">
              <w:rPr>
                <w:rFonts w:cs="Times New Roman"/>
                <w:b/>
                <w:sz w:val="20"/>
                <w:szCs w:val="20"/>
                <w:lang w:val="en-US"/>
              </w:rPr>
              <w:t>Marketing</w:t>
            </w:r>
            <w:r w:rsidR="00C8743C"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8743C" w:rsidRPr="002B3EFA">
              <w:rPr>
                <w:rFonts w:cs="Times New Roman"/>
                <w:b/>
                <w:sz w:val="20"/>
                <w:szCs w:val="20"/>
                <w:lang w:val="en-US"/>
              </w:rPr>
              <w:t>Group</w:t>
            </w:r>
            <w:r w:rsidR="00C8743C"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8743C" w:rsidRPr="002B3EFA">
              <w:rPr>
                <w:rFonts w:cs="Times New Roman"/>
                <w:b/>
                <w:sz w:val="20"/>
                <w:szCs w:val="20"/>
                <w:lang w:val="en-US"/>
              </w:rPr>
              <w:t>KZ</w:t>
            </w:r>
            <w:r w:rsidR="00B6778B" w:rsidRPr="002B3EFA">
              <w:rPr>
                <w:rFonts w:cs="Times New Roman"/>
                <w:sz w:val="20"/>
                <w:szCs w:val="20"/>
              </w:rPr>
              <w:t>»</w:t>
            </w:r>
            <w:r w:rsidRPr="002B3EFA">
              <w:rPr>
                <w:rFonts w:cs="Times New Roman"/>
                <w:sz w:val="20"/>
                <w:szCs w:val="20"/>
              </w:rPr>
              <w:t xml:space="preserve">, местонахождение </w:t>
            </w:r>
            <w:r w:rsidR="001A434E" w:rsidRPr="002B3EFA">
              <w:rPr>
                <w:rFonts w:cs="Times New Roman"/>
                <w:sz w:val="20"/>
                <w:szCs w:val="20"/>
                <w:lang w:val="kk-KZ"/>
              </w:rPr>
              <w:t xml:space="preserve">г.Алматы, 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>ул.Луганского 54 В</w:t>
            </w:r>
            <w:r w:rsidR="00A634D4" w:rsidRPr="002B3EFA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B3EFA">
              <w:rPr>
                <w:rFonts w:cs="Times New Roman"/>
                <w:sz w:val="20"/>
                <w:szCs w:val="20"/>
              </w:rPr>
              <w:t xml:space="preserve">и заключить договора на сумму </w:t>
            </w:r>
            <w:r w:rsidR="00C8743C" w:rsidRPr="002B3EFA">
              <w:rPr>
                <w:rFonts w:cs="Times New Roman"/>
                <w:sz w:val="20"/>
                <w:szCs w:val="20"/>
              </w:rPr>
              <w:t>7 950 000,00 (семь миллионов девятьсот пятьдесят тысяч</w:t>
            </w:r>
            <w:r w:rsidR="00B6778B" w:rsidRPr="002B3EFA">
              <w:rPr>
                <w:rFonts w:cs="Times New Roman"/>
                <w:sz w:val="20"/>
                <w:szCs w:val="20"/>
              </w:rPr>
              <w:t xml:space="preserve">) тенге </w:t>
            </w:r>
            <w:r w:rsidRPr="002B3EFA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14:paraId="6B889775" w14:textId="77777777" w:rsidR="00C51C0D" w:rsidRDefault="00C51C0D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7D0DDFBB" w14:textId="77777777" w:rsidR="002B3EFA" w:rsidRPr="002B3EFA" w:rsidRDefault="002B3EFA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06922C2A" w14:textId="6635733E" w:rsidR="00712FC3" w:rsidRPr="002B3EFA" w:rsidRDefault="00712FC3" w:rsidP="00A634D4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8F6671" w:rsidRPr="001F3DC2" w14:paraId="5A97DD88" w14:textId="77777777" w:rsidTr="001A434E">
        <w:trPr>
          <w:gridBefore w:val="1"/>
          <w:wBefore w:w="284" w:type="dxa"/>
        </w:trPr>
        <w:tc>
          <w:tcPr>
            <w:tcW w:w="10488" w:type="dxa"/>
            <w:gridSpan w:val="3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1F3DC2" w14:paraId="1EE200A5" w14:textId="77777777" w:rsidTr="00712FC3">
              <w:tc>
                <w:tcPr>
                  <w:tcW w:w="2580" w:type="dxa"/>
                  <w:vAlign w:val="center"/>
                </w:tcPr>
                <w:p w14:paraId="02EDF830" w14:textId="77777777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дәрігер</w:t>
                  </w:r>
                  <w:proofErr w:type="spellEnd"/>
                </w:p>
                <w:p w14:paraId="64409AAF" w14:textId="4B460624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1F3DC2" w:rsidRDefault="00034CAA" w:rsidP="00712FC3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1F3DC2" w14:paraId="7D65BD44" w14:textId="77777777" w:rsidTr="00712FC3">
              <w:tc>
                <w:tcPr>
                  <w:tcW w:w="2580" w:type="dxa"/>
                  <w:vAlign w:val="center"/>
                </w:tcPr>
                <w:p w14:paraId="59C978ED" w14:textId="5D012715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1091F" w14:textId="10453F00" w:rsidR="00A634D4" w:rsidRPr="001F3DC2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137A8C0" w14:textId="4B8EABD4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7F51BA51" w14:textId="3B62D323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1F3DC2" w14:paraId="3E7C6E2D" w14:textId="77777777" w:rsidTr="00712FC3">
              <w:tc>
                <w:tcPr>
                  <w:tcW w:w="2580" w:type="dxa"/>
                  <w:vAlign w:val="center"/>
                </w:tcPr>
                <w:p w14:paraId="7CE94D1E" w14:textId="1F538EB7" w:rsidR="00A634D4" w:rsidRPr="00712FC3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бөлімінің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381E01A0" w:rsidR="00A634D4" w:rsidRPr="001F3DC2" w:rsidRDefault="00A634D4" w:rsidP="00A634D4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E90668">
                    <w:rPr>
                      <w:rFonts w:cs="Times New Roman"/>
                      <w:sz w:val="20"/>
                      <w:szCs w:val="20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E2BF3A1" w:rsidR="00A634D4" w:rsidRPr="00712FC3" w:rsidRDefault="00A634D4" w:rsidP="00A634D4">
                  <w:pP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val="kk-KZ" w:bidi="ar-SA"/>
                    </w:rPr>
                  </w:pP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1F3DC2" w14:paraId="4CE0D793" w14:textId="77777777" w:rsidTr="00712FC3">
              <w:tc>
                <w:tcPr>
                  <w:tcW w:w="2580" w:type="dxa"/>
                  <w:vAlign w:val="center"/>
                </w:tcPr>
                <w:p w14:paraId="469B86C5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Дәріхана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1F3DC2" w14:paraId="71E5680A" w14:textId="77777777" w:rsidTr="00712FC3">
              <w:tc>
                <w:tcPr>
                  <w:tcW w:w="2580" w:type="dxa"/>
                  <w:vAlign w:val="center"/>
                </w:tcPr>
                <w:p w14:paraId="70A2AD01" w14:textId="08F3B2DE" w:rsidR="00C8743C" w:rsidRPr="001F3DC2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бөлім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BD3F288" w14:textId="0821A413" w:rsidR="00C8743C" w:rsidRPr="001F3DC2" w:rsidRDefault="00C8743C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D0C05EC" w14:textId="0DA033F0" w:rsidR="00C8743C" w:rsidRPr="001F3DC2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4C299E" w14:textId="55F53928" w:rsidR="00C8743C" w:rsidRPr="001F3DC2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2B3EFA" w:rsidRPr="001F3DC2" w14:paraId="5CD7AFA8" w14:textId="77777777" w:rsidTr="00712FC3">
              <w:tc>
                <w:tcPr>
                  <w:tcW w:w="2580" w:type="dxa"/>
                  <w:vAlign w:val="center"/>
                </w:tcPr>
                <w:p w14:paraId="3B46A223" w14:textId="77777777" w:rsidR="002B3EFA" w:rsidRPr="0025016A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94" w:type="dxa"/>
                  <w:vAlign w:val="center"/>
                </w:tcPr>
                <w:p w14:paraId="1FC6D988" w14:textId="77777777" w:rsidR="002B3EFA" w:rsidRPr="0025016A" w:rsidRDefault="002B3EFA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93FCD7" w14:textId="77777777" w:rsidR="002B3EFA" w:rsidRPr="0025016A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A57940F" w14:textId="77777777" w:rsidR="002B3EFA" w:rsidRPr="0025016A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1F3DC2" w14:paraId="577B8E12" w14:textId="77777777" w:rsidTr="00712FC3">
              <w:tc>
                <w:tcPr>
                  <w:tcW w:w="2580" w:type="dxa"/>
                  <w:vAlign w:val="center"/>
                </w:tcPr>
                <w:p w14:paraId="6272B707" w14:textId="77777777" w:rsidR="00C8743C" w:rsidRPr="001F3DC2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бөлімінің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C8743C" w:rsidRPr="001F3DC2" w:rsidRDefault="00C8743C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C8743C" w:rsidRPr="001F3DC2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C8743C" w:rsidRPr="001F3DC2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1F3DC2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1F3DC2" w:rsidRDefault="008F6671" w:rsidP="001D13D3">
      <w:pPr>
        <w:rPr>
          <w:rFonts w:cs="Times New Roman"/>
          <w:sz w:val="20"/>
          <w:szCs w:val="20"/>
        </w:rPr>
      </w:pPr>
    </w:p>
    <w:sectPr w:rsidR="008F6671" w:rsidRPr="001F3DC2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4AF4"/>
    <w:rsid w:val="00185C5B"/>
    <w:rsid w:val="00186EFB"/>
    <w:rsid w:val="00187FA5"/>
    <w:rsid w:val="001A0082"/>
    <w:rsid w:val="001A434E"/>
    <w:rsid w:val="001B0536"/>
    <w:rsid w:val="001D13D3"/>
    <w:rsid w:val="001E0D56"/>
    <w:rsid w:val="001E64D6"/>
    <w:rsid w:val="001F3DC2"/>
    <w:rsid w:val="001F61DF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2B3EFA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58B7"/>
    <w:rsid w:val="003F5F9F"/>
    <w:rsid w:val="00407A60"/>
    <w:rsid w:val="00454531"/>
    <w:rsid w:val="00463644"/>
    <w:rsid w:val="00471E95"/>
    <w:rsid w:val="00476A74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A7E86"/>
    <w:rsid w:val="005C0BE1"/>
    <w:rsid w:val="005C1DEF"/>
    <w:rsid w:val="005D1FE4"/>
    <w:rsid w:val="005E3D82"/>
    <w:rsid w:val="005E4CFA"/>
    <w:rsid w:val="005E594C"/>
    <w:rsid w:val="00626752"/>
    <w:rsid w:val="00651819"/>
    <w:rsid w:val="006548D2"/>
    <w:rsid w:val="00664DF9"/>
    <w:rsid w:val="00674A4A"/>
    <w:rsid w:val="00686CD2"/>
    <w:rsid w:val="006A4B27"/>
    <w:rsid w:val="006D671A"/>
    <w:rsid w:val="006F619A"/>
    <w:rsid w:val="00704FC7"/>
    <w:rsid w:val="00712FC3"/>
    <w:rsid w:val="00731A72"/>
    <w:rsid w:val="007560D1"/>
    <w:rsid w:val="00782B35"/>
    <w:rsid w:val="00786422"/>
    <w:rsid w:val="007B00D1"/>
    <w:rsid w:val="007C1FA4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C7C54"/>
    <w:rsid w:val="008F6671"/>
    <w:rsid w:val="00903FB2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D22A4"/>
    <w:rsid w:val="009E576A"/>
    <w:rsid w:val="00A02FC4"/>
    <w:rsid w:val="00A217A2"/>
    <w:rsid w:val="00A477D9"/>
    <w:rsid w:val="00A6202F"/>
    <w:rsid w:val="00A634D4"/>
    <w:rsid w:val="00A94BA6"/>
    <w:rsid w:val="00AA0E20"/>
    <w:rsid w:val="00AE092C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352E"/>
    <w:rsid w:val="00BD5FD3"/>
    <w:rsid w:val="00BF1FB3"/>
    <w:rsid w:val="00C03753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8743C"/>
    <w:rsid w:val="00CD0C5B"/>
    <w:rsid w:val="00D15800"/>
    <w:rsid w:val="00D20475"/>
    <w:rsid w:val="00D317D8"/>
    <w:rsid w:val="00D42BC4"/>
    <w:rsid w:val="00D559A2"/>
    <w:rsid w:val="00D56C11"/>
    <w:rsid w:val="00D65129"/>
    <w:rsid w:val="00D72316"/>
    <w:rsid w:val="00D7587E"/>
    <w:rsid w:val="00D9039E"/>
    <w:rsid w:val="00D946BA"/>
    <w:rsid w:val="00DB1296"/>
    <w:rsid w:val="00E22874"/>
    <w:rsid w:val="00E42062"/>
    <w:rsid w:val="00E62F4F"/>
    <w:rsid w:val="00E85283"/>
    <w:rsid w:val="00E90668"/>
    <w:rsid w:val="00E9243D"/>
    <w:rsid w:val="00EF199D"/>
    <w:rsid w:val="00F073F9"/>
    <w:rsid w:val="00F22432"/>
    <w:rsid w:val="00F2243A"/>
    <w:rsid w:val="00F25EF7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  <w15:docId w15:val="{FC865C9C-DF1C-433A-86E8-0429CCB5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34BF-CA3F-44EB-BA60-8690631D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Каракат Жанабайкызы</cp:lastModifiedBy>
  <cp:revision>54</cp:revision>
  <cp:lastPrinted>2023-09-05T06:08:00Z</cp:lastPrinted>
  <dcterms:created xsi:type="dcterms:W3CDTF">2023-03-01T09:57:00Z</dcterms:created>
  <dcterms:modified xsi:type="dcterms:W3CDTF">2023-09-05T06:10:00Z</dcterms:modified>
</cp:coreProperties>
</file>