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36" w:rsidRPr="001B519E" w:rsidRDefault="00D02D36" w:rsidP="0048597F">
      <w:pPr>
        <w:jc w:val="center"/>
        <w:rPr>
          <w:rFonts w:cs="Times New Roman"/>
          <w:b/>
          <w:sz w:val="28"/>
          <w:szCs w:val="28"/>
        </w:rPr>
      </w:pPr>
      <w:r w:rsidRPr="001B519E">
        <w:rPr>
          <w:rFonts w:cs="Times New Roman"/>
          <w:b/>
          <w:sz w:val="28"/>
          <w:szCs w:val="28"/>
        </w:rPr>
        <w:t>Объявления</w:t>
      </w:r>
    </w:p>
    <w:p w:rsidR="001B519E" w:rsidRPr="001B519E" w:rsidRDefault="001B519E" w:rsidP="001B519E">
      <w:pPr>
        <w:tabs>
          <w:tab w:val="left" w:pos="284"/>
        </w:tabs>
        <w:contextualSpacing/>
        <w:jc w:val="center"/>
        <w:rPr>
          <w:b/>
          <w:bCs/>
          <w:sz w:val="28"/>
          <w:szCs w:val="28"/>
        </w:rPr>
      </w:pPr>
      <w:r w:rsidRPr="001B519E">
        <w:rPr>
          <w:rFonts w:cs="Times New Roman"/>
          <w:b/>
          <w:sz w:val="28"/>
          <w:szCs w:val="28"/>
        </w:rPr>
        <w:t>на</w:t>
      </w:r>
      <w:r w:rsidR="00FC712B" w:rsidRPr="001B519E">
        <w:rPr>
          <w:rFonts w:cs="Times New Roman"/>
          <w:b/>
          <w:sz w:val="28"/>
          <w:szCs w:val="28"/>
        </w:rPr>
        <w:t xml:space="preserve"> </w:t>
      </w:r>
      <w:proofErr w:type="spellStart"/>
      <w:r w:rsidRPr="001B519E">
        <w:rPr>
          <w:b/>
          <w:bCs/>
          <w:sz w:val="28"/>
          <w:szCs w:val="28"/>
        </w:rPr>
        <w:t>грантовое</w:t>
      </w:r>
      <w:proofErr w:type="spellEnd"/>
      <w:r w:rsidRPr="001B519E">
        <w:rPr>
          <w:b/>
          <w:bCs/>
          <w:sz w:val="28"/>
          <w:szCs w:val="28"/>
        </w:rPr>
        <w:t xml:space="preserve"> финансирование</w:t>
      </w:r>
    </w:p>
    <w:p w:rsidR="001B519E" w:rsidRPr="001B519E" w:rsidRDefault="001B519E" w:rsidP="001B519E">
      <w:pPr>
        <w:tabs>
          <w:tab w:val="left" w:pos="284"/>
        </w:tabs>
        <w:contextualSpacing/>
        <w:jc w:val="center"/>
        <w:rPr>
          <w:b/>
          <w:bCs/>
          <w:sz w:val="28"/>
          <w:szCs w:val="28"/>
        </w:rPr>
      </w:pPr>
      <w:r w:rsidRPr="001B519E">
        <w:rPr>
          <w:b/>
          <w:bCs/>
          <w:sz w:val="28"/>
          <w:szCs w:val="28"/>
        </w:rPr>
        <w:t xml:space="preserve">по научным и (или) научно-техническим </w:t>
      </w:r>
    </w:p>
    <w:p w:rsidR="00D02D36" w:rsidRPr="001B519E" w:rsidRDefault="001B519E" w:rsidP="001B519E">
      <w:pPr>
        <w:jc w:val="center"/>
        <w:rPr>
          <w:rFonts w:cs="Times New Roman"/>
          <w:sz w:val="28"/>
          <w:szCs w:val="28"/>
        </w:rPr>
      </w:pPr>
      <w:r w:rsidRPr="001B519E">
        <w:rPr>
          <w:b/>
          <w:bCs/>
          <w:sz w:val="28"/>
          <w:szCs w:val="28"/>
        </w:rPr>
        <w:t>проектам</w:t>
      </w:r>
    </w:p>
    <w:p w:rsidR="00694C51" w:rsidRPr="001B519E" w:rsidRDefault="00694C51" w:rsidP="0048597F">
      <w:pPr>
        <w:jc w:val="center"/>
        <w:rPr>
          <w:rFonts w:cs="Times New Roman"/>
        </w:rPr>
      </w:pPr>
    </w:p>
    <w:p w:rsidR="0080080F" w:rsidRPr="001B519E" w:rsidRDefault="0080080F" w:rsidP="0048597F">
      <w:pPr>
        <w:rPr>
          <w:rFonts w:cs="Times New Roman"/>
        </w:rPr>
      </w:pPr>
      <w:proofErr w:type="spellStart"/>
      <w:r w:rsidRPr="001B519E">
        <w:rPr>
          <w:rFonts w:cs="Times New Roman"/>
        </w:rPr>
        <w:t>г</w:t>
      </w:r>
      <w:proofErr w:type="gramStart"/>
      <w:r w:rsidRPr="001B519E">
        <w:rPr>
          <w:rFonts w:cs="Times New Roman"/>
        </w:rPr>
        <w:t>.А</w:t>
      </w:r>
      <w:proofErr w:type="gramEnd"/>
      <w:r w:rsidRPr="001B519E">
        <w:rPr>
          <w:rFonts w:cs="Times New Roman"/>
        </w:rPr>
        <w:t>лматы</w:t>
      </w:r>
      <w:proofErr w:type="spellEnd"/>
      <w:r w:rsidRPr="001B519E">
        <w:rPr>
          <w:rFonts w:cs="Times New Roman"/>
        </w:rPr>
        <w:t xml:space="preserve"> </w:t>
      </w:r>
      <w:r w:rsidRPr="001B519E">
        <w:rPr>
          <w:rFonts w:cs="Times New Roman"/>
        </w:rPr>
        <w:tab/>
      </w:r>
      <w:r w:rsidRPr="001B519E">
        <w:rPr>
          <w:rFonts w:cs="Times New Roman"/>
        </w:rPr>
        <w:tab/>
      </w:r>
      <w:r w:rsidRPr="001B519E">
        <w:rPr>
          <w:rFonts w:cs="Times New Roman"/>
        </w:rPr>
        <w:tab/>
      </w:r>
      <w:r w:rsidRPr="001B519E">
        <w:rPr>
          <w:rFonts w:cs="Times New Roman"/>
        </w:rPr>
        <w:tab/>
      </w:r>
      <w:r w:rsidRPr="001B519E">
        <w:rPr>
          <w:rFonts w:cs="Times New Roman"/>
        </w:rPr>
        <w:tab/>
      </w:r>
      <w:r w:rsidRPr="001B519E">
        <w:rPr>
          <w:rFonts w:cs="Times New Roman"/>
        </w:rPr>
        <w:tab/>
      </w:r>
      <w:r w:rsidRPr="001B519E">
        <w:rPr>
          <w:rFonts w:cs="Times New Roman"/>
        </w:rPr>
        <w:tab/>
      </w:r>
      <w:r w:rsidR="00562323" w:rsidRPr="001B519E">
        <w:rPr>
          <w:rFonts w:cs="Times New Roman"/>
        </w:rPr>
        <w:tab/>
      </w:r>
      <w:r w:rsidR="00562323" w:rsidRPr="001B519E">
        <w:rPr>
          <w:rFonts w:cs="Times New Roman"/>
        </w:rPr>
        <w:tab/>
      </w:r>
      <w:r w:rsidRPr="001B519E">
        <w:rPr>
          <w:rFonts w:cs="Times New Roman"/>
        </w:rPr>
        <w:t xml:space="preserve"> «</w:t>
      </w:r>
      <w:r w:rsidR="00FB1DE0">
        <w:rPr>
          <w:rFonts w:cs="Times New Roman"/>
          <w:lang w:val="kk-KZ"/>
        </w:rPr>
        <w:t>03</w:t>
      </w:r>
      <w:r w:rsidRPr="001B519E">
        <w:rPr>
          <w:rFonts w:cs="Times New Roman"/>
        </w:rPr>
        <w:t xml:space="preserve">» </w:t>
      </w:r>
      <w:r w:rsidR="00FB1DE0">
        <w:rPr>
          <w:rFonts w:cs="Times New Roman"/>
          <w:lang w:val="kk-KZ"/>
        </w:rPr>
        <w:t>октября</w:t>
      </w:r>
      <w:r w:rsidR="00C04CAB" w:rsidRPr="001B519E">
        <w:rPr>
          <w:rFonts w:cs="Times New Roman"/>
          <w:lang w:val="kk-KZ"/>
        </w:rPr>
        <w:t xml:space="preserve"> </w:t>
      </w:r>
      <w:r w:rsidR="001B519E" w:rsidRPr="001B519E">
        <w:rPr>
          <w:rFonts w:cs="Times New Roman"/>
        </w:rPr>
        <w:t>2024</w:t>
      </w:r>
      <w:r w:rsidRPr="001B519E">
        <w:rPr>
          <w:rFonts w:cs="Times New Roman"/>
        </w:rPr>
        <w:t xml:space="preserve"> года</w:t>
      </w:r>
    </w:p>
    <w:p w:rsidR="00D53757" w:rsidRPr="00F762B8" w:rsidRDefault="00D53757" w:rsidP="0048597F">
      <w:pPr>
        <w:rPr>
          <w:rFonts w:cs="Times New Roman"/>
        </w:rPr>
      </w:pPr>
    </w:p>
    <w:tbl>
      <w:tblPr>
        <w:tblStyle w:val="af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F762B8" w:rsidRPr="003F5008" w:rsidTr="00F762B8">
        <w:tc>
          <w:tcPr>
            <w:tcW w:w="5211" w:type="dxa"/>
          </w:tcPr>
          <w:p w:rsidR="001B519E" w:rsidRPr="00F762B8" w:rsidRDefault="00C04CAB" w:rsidP="00C04CAB">
            <w:pPr>
              <w:jc w:val="both"/>
              <w:rPr>
                <w:rStyle w:val="ezkurwreuab5ozgtqnkl"/>
              </w:rPr>
            </w:pPr>
            <w:r w:rsidRPr="00F762B8">
              <w:t>АҚ «</w:t>
            </w:r>
            <w:proofErr w:type="spellStart"/>
            <w:r w:rsidRPr="00F762B8">
              <w:t>А.Н.Сызғанов</w:t>
            </w:r>
            <w:proofErr w:type="spellEnd"/>
            <w:r w:rsidRPr="00F762B8">
              <w:t xml:space="preserve"> </w:t>
            </w:r>
            <w:proofErr w:type="spellStart"/>
            <w:r w:rsidRPr="00F762B8">
              <w:t>атындағы</w:t>
            </w:r>
            <w:proofErr w:type="spellEnd"/>
            <w:r w:rsidRPr="00F762B8">
              <w:t xml:space="preserve"> </w:t>
            </w:r>
            <w:proofErr w:type="spellStart"/>
            <w:r w:rsidRPr="00F762B8">
              <w:t>Ұлттық</w:t>
            </w:r>
            <w:proofErr w:type="spellEnd"/>
            <w:r w:rsidRPr="00F762B8">
              <w:t xml:space="preserve"> </w:t>
            </w:r>
            <w:proofErr w:type="spellStart"/>
            <w:r w:rsidRPr="00F762B8">
              <w:t>ғылыми</w:t>
            </w:r>
            <w:proofErr w:type="spellEnd"/>
            <w:r w:rsidRPr="00F762B8">
              <w:t xml:space="preserve"> хирургия </w:t>
            </w:r>
            <w:proofErr w:type="spellStart"/>
            <w:r w:rsidRPr="00F762B8">
              <w:t>орталығы</w:t>
            </w:r>
            <w:proofErr w:type="spellEnd"/>
            <w:r w:rsidRPr="00F762B8">
              <w:t>»</w:t>
            </w:r>
            <w:r w:rsidRPr="00F762B8">
              <w:rPr>
                <w:lang w:val="kk-KZ"/>
              </w:rPr>
              <w:t xml:space="preserve"> </w:t>
            </w:r>
            <w:r w:rsidR="001B519E" w:rsidRPr="00F762B8">
              <w:rPr>
                <w:lang w:val="kk-KZ"/>
              </w:rPr>
              <w:t>4</w:t>
            </w:r>
            <w:r w:rsidRPr="00F762B8">
              <w:rPr>
                <w:lang w:val="kk-KZ"/>
              </w:rPr>
              <w:t xml:space="preserve">-баптың 2-тармағына сәйкес </w:t>
            </w:r>
            <w:r w:rsidR="00F762B8" w:rsidRPr="00F762B8">
              <w:rPr>
                <w:lang w:val="kk-KZ"/>
              </w:rPr>
              <w:t>«</w:t>
            </w:r>
            <w:proofErr w:type="spellStart"/>
            <w:r w:rsidR="001B519E" w:rsidRPr="00F762B8">
              <w:rPr>
                <w:rStyle w:val="ezkurwreuab5ozgtqnkl"/>
              </w:rPr>
              <w:t>Ғылым</w:t>
            </w:r>
            <w:proofErr w:type="spellEnd"/>
            <w:r w:rsidR="001B519E" w:rsidRPr="00F762B8">
              <w:t xml:space="preserve"> </w:t>
            </w:r>
            <w:proofErr w:type="spellStart"/>
            <w:r w:rsidR="001B519E" w:rsidRPr="00F762B8">
              <w:rPr>
                <w:rStyle w:val="ezkurwreuab5ozgtqnkl"/>
              </w:rPr>
              <w:t>және</w:t>
            </w:r>
            <w:proofErr w:type="spellEnd"/>
            <w:r w:rsidR="001B519E" w:rsidRPr="00F762B8">
              <w:t xml:space="preserve"> </w:t>
            </w:r>
            <w:proofErr w:type="spellStart"/>
            <w:r w:rsidR="001B519E" w:rsidRPr="00F762B8">
              <w:rPr>
                <w:rStyle w:val="ezkurwreuab5ozgtqnkl"/>
              </w:rPr>
              <w:t>технологиялық</w:t>
            </w:r>
            <w:proofErr w:type="spellEnd"/>
            <w:r w:rsidR="001B519E" w:rsidRPr="00F762B8">
              <w:t xml:space="preserve"> </w:t>
            </w:r>
            <w:proofErr w:type="spellStart"/>
            <w:r w:rsidR="001B519E" w:rsidRPr="00F762B8">
              <w:rPr>
                <w:rStyle w:val="ezkurwreuab5ozgtqnkl"/>
              </w:rPr>
              <w:t>саясат</w:t>
            </w:r>
            <w:proofErr w:type="spellEnd"/>
            <w:r w:rsidR="001B519E" w:rsidRPr="00F762B8">
              <w:t xml:space="preserve"> </w:t>
            </w:r>
            <w:proofErr w:type="spellStart"/>
            <w:r w:rsidR="001B519E" w:rsidRPr="00F762B8">
              <w:rPr>
                <w:rStyle w:val="ezkurwreuab5ozgtqnkl"/>
              </w:rPr>
              <w:t>туралы</w:t>
            </w:r>
            <w:proofErr w:type="spellEnd"/>
            <w:r w:rsidR="00F762B8" w:rsidRPr="00F762B8">
              <w:rPr>
                <w:rStyle w:val="ezkurwreuab5ozgtqnkl"/>
              </w:rPr>
              <w:t>»</w:t>
            </w:r>
            <w:r w:rsidR="001B519E" w:rsidRPr="00F762B8">
              <w:t xml:space="preserve"> </w:t>
            </w:r>
            <w:proofErr w:type="spellStart"/>
            <w:r w:rsidR="001B519E" w:rsidRPr="00F762B8">
              <w:rPr>
                <w:rStyle w:val="ezkurwreuab5ozgtqnkl"/>
              </w:rPr>
              <w:t>Қазақстан</w:t>
            </w:r>
            <w:proofErr w:type="spellEnd"/>
            <w:r w:rsidR="001B519E" w:rsidRPr="00F762B8">
              <w:t xml:space="preserve"> </w:t>
            </w:r>
            <w:proofErr w:type="spellStart"/>
            <w:r w:rsidR="001B519E" w:rsidRPr="00F762B8">
              <w:rPr>
                <w:rStyle w:val="ezkurwreuab5ozgtqnkl"/>
              </w:rPr>
              <w:t>Республикасының</w:t>
            </w:r>
            <w:proofErr w:type="spellEnd"/>
            <w:r w:rsidR="001B519E" w:rsidRPr="00F762B8">
              <w:t xml:space="preserve"> </w:t>
            </w:r>
            <w:proofErr w:type="spellStart"/>
            <w:r w:rsidR="001B519E" w:rsidRPr="00F762B8">
              <w:rPr>
                <w:rStyle w:val="ezkurwreuab5ozgtqnkl"/>
              </w:rPr>
              <w:t>Заңы</w:t>
            </w:r>
            <w:proofErr w:type="spellEnd"/>
            <w:r w:rsidR="001B519E" w:rsidRPr="00F762B8">
              <w:t xml:space="preserve"> (</w:t>
            </w:r>
            <w:proofErr w:type="spellStart"/>
            <w:r w:rsidR="001B519E" w:rsidRPr="00F762B8">
              <w:t>бұдан</w:t>
            </w:r>
            <w:proofErr w:type="spellEnd"/>
            <w:r w:rsidR="001B519E" w:rsidRPr="00F762B8">
              <w:t xml:space="preserve"> </w:t>
            </w:r>
            <w:proofErr w:type="spellStart"/>
            <w:r w:rsidR="001B519E" w:rsidRPr="00F762B8">
              <w:t>әр</w:t>
            </w:r>
            <w:proofErr w:type="gramStart"/>
            <w:r w:rsidR="001B519E" w:rsidRPr="00F762B8">
              <w:t>і-</w:t>
            </w:r>
            <w:proofErr w:type="gramEnd"/>
            <w:r w:rsidR="001B519E" w:rsidRPr="00F762B8">
              <w:t>Заң</w:t>
            </w:r>
            <w:proofErr w:type="spellEnd"/>
            <w:r w:rsidR="001B519E" w:rsidRPr="00F762B8">
              <w:t xml:space="preserve">) </w:t>
            </w:r>
            <w:r w:rsidR="001B519E" w:rsidRPr="00F762B8">
              <w:rPr>
                <w:rStyle w:val="ezkurwreuab5ozgtqnkl"/>
              </w:rPr>
              <w:t>4</w:t>
            </w:r>
            <w:r w:rsidR="001B519E" w:rsidRPr="00F762B8">
              <w:t>-</w:t>
            </w:r>
            <w:r w:rsidR="001B519E" w:rsidRPr="00F762B8">
              <w:rPr>
                <w:rStyle w:val="ezkurwreuab5ozgtqnkl"/>
              </w:rPr>
              <w:t>бабының</w:t>
            </w:r>
            <w:r w:rsidR="001B519E" w:rsidRPr="00F762B8">
              <w:t xml:space="preserve"> </w:t>
            </w:r>
            <w:r w:rsidR="001B519E" w:rsidRPr="00F762B8">
              <w:rPr>
                <w:rStyle w:val="ezkurwreuab5ozgtqnkl"/>
              </w:rPr>
              <w:t>2</w:t>
            </w:r>
            <w:r w:rsidR="001B519E" w:rsidRPr="00F762B8">
              <w:t>-</w:t>
            </w:r>
            <w:r w:rsidR="001B519E" w:rsidRPr="00F762B8">
              <w:rPr>
                <w:rStyle w:val="ezkurwreuab5ozgtqnkl"/>
              </w:rPr>
              <w:t>тарм</w:t>
            </w:r>
            <w:bookmarkStart w:id="0" w:name="_GoBack"/>
            <w:r w:rsidR="001B519E" w:rsidRPr="00F762B8">
              <w:rPr>
                <w:rStyle w:val="ezkurwreuab5ozgtqnkl"/>
              </w:rPr>
              <w:t>а</w:t>
            </w:r>
            <w:bookmarkEnd w:id="0"/>
            <w:r w:rsidR="001B519E" w:rsidRPr="00F762B8">
              <w:rPr>
                <w:rStyle w:val="ezkurwreuab5ozgtqnkl"/>
              </w:rPr>
              <w:t>ғына</w:t>
            </w:r>
            <w:r w:rsidR="001B519E" w:rsidRPr="00F762B8">
              <w:t xml:space="preserve"> </w:t>
            </w:r>
            <w:proofErr w:type="spellStart"/>
            <w:r w:rsidR="001B519E" w:rsidRPr="00F762B8">
              <w:rPr>
                <w:rStyle w:val="ezkurwreuab5ozgtqnkl"/>
              </w:rPr>
              <w:t>сәйкес</w:t>
            </w:r>
            <w:proofErr w:type="spellEnd"/>
            <w:r w:rsidR="001B519E" w:rsidRPr="00F762B8">
              <w:t xml:space="preserve"> </w:t>
            </w:r>
            <w:proofErr w:type="spellStart"/>
            <w:r w:rsidR="001B519E" w:rsidRPr="00F762B8">
              <w:t>Қазақстан</w:t>
            </w:r>
            <w:proofErr w:type="spellEnd"/>
            <w:r w:rsidR="001B519E" w:rsidRPr="00F762B8">
              <w:t xml:space="preserve"> </w:t>
            </w:r>
            <w:proofErr w:type="spellStart"/>
            <w:r w:rsidR="001B519E" w:rsidRPr="00F762B8">
              <w:t>Республикасының</w:t>
            </w:r>
            <w:proofErr w:type="spellEnd"/>
            <w:r w:rsidR="001B519E" w:rsidRPr="00F762B8">
              <w:t xml:space="preserve"> </w:t>
            </w:r>
            <w:r w:rsidR="001B519E" w:rsidRPr="00F762B8">
              <w:rPr>
                <w:rStyle w:val="ezkurwreuab5ozgtqnkl"/>
              </w:rPr>
              <w:t>2024</w:t>
            </w:r>
            <w:r w:rsidR="001B519E" w:rsidRPr="00F762B8">
              <w:t xml:space="preserve"> </w:t>
            </w:r>
            <w:proofErr w:type="spellStart"/>
            <w:r w:rsidR="001B519E" w:rsidRPr="00F762B8">
              <w:rPr>
                <w:rStyle w:val="ezkurwreuab5ozgtqnkl"/>
              </w:rPr>
              <w:t>жылғы</w:t>
            </w:r>
            <w:proofErr w:type="spellEnd"/>
            <w:r w:rsidR="001B519E" w:rsidRPr="00F762B8">
              <w:t xml:space="preserve"> </w:t>
            </w:r>
            <w:r w:rsidR="001B519E" w:rsidRPr="00F762B8">
              <w:rPr>
                <w:rStyle w:val="ezkurwreuab5ozgtqnkl"/>
              </w:rPr>
              <w:t>1</w:t>
            </w:r>
            <w:r w:rsidR="001B519E" w:rsidRPr="00F762B8">
              <w:t xml:space="preserve"> </w:t>
            </w:r>
            <w:proofErr w:type="spellStart"/>
            <w:r w:rsidR="001B519E" w:rsidRPr="00F762B8">
              <w:rPr>
                <w:rStyle w:val="ezkurwreuab5ozgtqnkl"/>
              </w:rPr>
              <w:t>шілдедегі</w:t>
            </w:r>
            <w:proofErr w:type="spellEnd"/>
            <w:r w:rsidR="001B519E" w:rsidRPr="00F762B8">
              <w:t xml:space="preserve"> </w:t>
            </w:r>
            <w:r w:rsidR="001B519E" w:rsidRPr="00F762B8">
              <w:rPr>
                <w:rStyle w:val="ezkurwreuab5ozgtqnkl"/>
              </w:rPr>
              <w:t>№</w:t>
            </w:r>
            <w:r w:rsidR="001B519E" w:rsidRPr="00F762B8">
              <w:t xml:space="preserve"> </w:t>
            </w:r>
            <w:r w:rsidR="001B519E" w:rsidRPr="00F762B8">
              <w:rPr>
                <w:rStyle w:val="ezkurwreuab5ozgtqnkl"/>
              </w:rPr>
              <w:t>103-VIII</w:t>
            </w:r>
            <w:r w:rsidR="001B519E" w:rsidRPr="00F762B8">
              <w:t xml:space="preserve"> </w:t>
            </w:r>
            <w:r w:rsidR="001B519E" w:rsidRPr="00F762B8">
              <w:rPr>
                <w:rStyle w:val="ezkurwreuab5ozgtqnkl"/>
              </w:rPr>
              <w:t>ҚРЗ</w:t>
            </w:r>
            <w:r w:rsidR="001B519E" w:rsidRPr="00F762B8">
              <w:t xml:space="preserve"> </w:t>
            </w:r>
            <w:proofErr w:type="spellStart"/>
            <w:r w:rsidR="001B519E" w:rsidRPr="00F762B8">
              <w:rPr>
                <w:rStyle w:val="ezkurwreuab5ozgtqnkl"/>
              </w:rPr>
              <w:t>медициналық</w:t>
            </w:r>
            <w:proofErr w:type="spellEnd"/>
            <w:r w:rsidR="001B519E" w:rsidRPr="00F762B8">
              <w:t xml:space="preserve"> </w:t>
            </w:r>
            <w:proofErr w:type="spellStart"/>
            <w:r w:rsidR="001B519E" w:rsidRPr="00F762B8">
              <w:rPr>
                <w:rStyle w:val="ezkurwreuab5ozgtqnkl"/>
              </w:rPr>
              <w:t>мақсаттағы</w:t>
            </w:r>
            <w:proofErr w:type="spellEnd"/>
            <w:r w:rsidR="001B519E" w:rsidRPr="00F762B8">
              <w:t xml:space="preserve"> </w:t>
            </w:r>
            <w:proofErr w:type="spellStart"/>
            <w:r w:rsidR="001B519E" w:rsidRPr="00F762B8">
              <w:rPr>
                <w:rStyle w:val="ezkurwreuab5ozgtqnkl"/>
              </w:rPr>
              <w:t>бұйымдарды</w:t>
            </w:r>
            <w:proofErr w:type="spellEnd"/>
            <w:r w:rsidR="001B519E" w:rsidRPr="00F762B8">
              <w:t xml:space="preserve"> </w:t>
            </w:r>
            <w:proofErr w:type="spellStart"/>
            <w:r w:rsidR="001B519E" w:rsidRPr="00F762B8">
              <w:rPr>
                <w:rStyle w:val="ezkurwreuab5ozgtqnkl"/>
              </w:rPr>
              <w:t>іргелі</w:t>
            </w:r>
            <w:proofErr w:type="spellEnd"/>
            <w:r w:rsidR="001B519E" w:rsidRPr="00F762B8">
              <w:t xml:space="preserve"> </w:t>
            </w:r>
            <w:proofErr w:type="spellStart"/>
            <w:r w:rsidR="001B519E" w:rsidRPr="00F762B8">
              <w:rPr>
                <w:rStyle w:val="ezkurwreuab5ozgtqnkl"/>
              </w:rPr>
              <w:t>және</w:t>
            </w:r>
            <w:proofErr w:type="spellEnd"/>
            <w:r w:rsidR="001B519E" w:rsidRPr="00F762B8">
              <w:t xml:space="preserve"> </w:t>
            </w:r>
            <w:proofErr w:type="spellStart"/>
            <w:r w:rsidR="001B519E" w:rsidRPr="00F762B8">
              <w:rPr>
                <w:rStyle w:val="ezkurwreuab5ozgtqnkl"/>
              </w:rPr>
              <w:t>гранттық</w:t>
            </w:r>
            <w:proofErr w:type="spellEnd"/>
            <w:r w:rsidR="001B519E" w:rsidRPr="00F762B8">
              <w:t xml:space="preserve"> </w:t>
            </w:r>
            <w:proofErr w:type="spellStart"/>
            <w:r w:rsidR="001B519E" w:rsidRPr="00F762B8">
              <w:rPr>
                <w:rStyle w:val="ezkurwreuab5ozgtqnkl"/>
              </w:rPr>
              <w:t>қаржыландыру</w:t>
            </w:r>
            <w:proofErr w:type="spellEnd"/>
            <w:r w:rsidR="001B519E" w:rsidRPr="00F762B8">
              <w:t xml:space="preserve"> </w:t>
            </w:r>
            <w:proofErr w:type="spellStart"/>
            <w:r w:rsidR="001B519E" w:rsidRPr="00F762B8">
              <w:t>бойынша</w:t>
            </w:r>
            <w:proofErr w:type="spellEnd"/>
            <w:r w:rsidR="001B519E" w:rsidRPr="00F762B8">
              <w:t xml:space="preserve"> </w:t>
            </w:r>
            <w:proofErr w:type="spellStart"/>
            <w:r w:rsidR="001B519E" w:rsidRPr="00F762B8">
              <w:rPr>
                <w:rStyle w:val="ezkurwreuab5ozgtqnkl"/>
              </w:rPr>
              <w:t>сатып</w:t>
            </w:r>
            <w:proofErr w:type="spellEnd"/>
            <w:r w:rsidR="001B519E" w:rsidRPr="00F762B8">
              <w:t xml:space="preserve"> </w:t>
            </w:r>
            <w:proofErr w:type="spellStart"/>
            <w:r w:rsidR="001B519E" w:rsidRPr="00F762B8">
              <w:t>алуды</w:t>
            </w:r>
            <w:proofErr w:type="spellEnd"/>
            <w:r w:rsidR="001B519E" w:rsidRPr="00F762B8">
              <w:t xml:space="preserve"> </w:t>
            </w:r>
            <w:proofErr w:type="spellStart"/>
            <w:r w:rsidR="001B519E" w:rsidRPr="00F762B8">
              <w:rPr>
                <w:rStyle w:val="ezkurwreuab5ozgtqnkl"/>
              </w:rPr>
              <w:t>өткізу</w:t>
            </w:r>
            <w:proofErr w:type="spellEnd"/>
            <w:r w:rsidR="001B519E" w:rsidRPr="00F762B8">
              <w:t xml:space="preserve"> </w:t>
            </w:r>
            <w:proofErr w:type="spellStart"/>
            <w:r w:rsidR="001B519E" w:rsidRPr="00F762B8">
              <w:rPr>
                <w:rStyle w:val="ezkurwreuab5ozgtqnkl"/>
              </w:rPr>
              <w:t>туралы</w:t>
            </w:r>
            <w:proofErr w:type="spellEnd"/>
            <w:r w:rsidR="001B519E" w:rsidRPr="00F762B8">
              <w:t xml:space="preserve"> </w:t>
            </w:r>
            <w:proofErr w:type="spellStart"/>
            <w:r w:rsidR="001B519E" w:rsidRPr="00F762B8">
              <w:rPr>
                <w:rStyle w:val="ezkurwreuab5ozgtqnkl"/>
              </w:rPr>
              <w:t>хабарлайды</w:t>
            </w:r>
            <w:proofErr w:type="spellEnd"/>
            <w:r w:rsidR="001B519E" w:rsidRPr="00F762B8">
              <w:t xml:space="preserve">. </w:t>
            </w:r>
            <w:proofErr w:type="spellStart"/>
            <w:r w:rsidR="001B519E" w:rsidRPr="00F762B8">
              <w:rPr>
                <w:rStyle w:val="ezkurwreuab5ozgtqnkl"/>
              </w:rPr>
              <w:t>ғылыми</w:t>
            </w:r>
            <w:proofErr w:type="spellEnd"/>
            <w:r w:rsidR="001B519E" w:rsidRPr="00F762B8">
              <w:t xml:space="preserve"> </w:t>
            </w:r>
            <w:proofErr w:type="spellStart"/>
            <w:r w:rsidR="001B519E" w:rsidRPr="00F762B8">
              <w:rPr>
                <w:rStyle w:val="ezkurwreuab5ozgtqnkl"/>
              </w:rPr>
              <w:t>және</w:t>
            </w:r>
            <w:proofErr w:type="spellEnd"/>
            <w:r w:rsidR="001B519E" w:rsidRPr="00F762B8">
              <w:t xml:space="preserve"> </w:t>
            </w:r>
            <w:r w:rsidR="001B519E" w:rsidRPr="00F762B8">
              <w:rPr>
                <w:rStyle w:val="ezkurwreuab5ozgtqnkl"/>
              </w:rPr>
              <w:t>(</w:t>
            </w:r>
            <w:proofErr w:type="spellStart"/>
            <w:r w:rsidR="001B519E" w:rsidRPr="00F762B8">
              <w:rPr>
                <w:rStyle w:val="ezkurwreuab5ozgtqnkl"/>
              </w:rPr>
              <w:t>немесе</w:t>
            </w:r>
            <w:proofErr w:type="spellEnd"/>
            <w:r w:rsidR="001B519E" w:rsidRPr="00F762B8">
              <w:rPr>
                <w:rStyle w:val="ezkurwreuab5ozgtqnkl"/>
              </w:rPr>
              <w:t>)</w:t>
            </w:r>
            <w:r w:rsidR="001B519E" w:rsidRPr="00F762B8">
              <w:t xml:space="preserve"> </w:t>
            </w:r>
            <w:proofErr w:type="spellStart"/>
            <w:r w:rsidR="001B519E" w:rsidRPr="00F762B8">
              <w:rPr>
                <w:rStyle w:val="ezkurwreuab5ozgtqnkl"/>
              </w:rPr>
              <w:t>ғылыми-техникалық</w:t>
            </w:r>
            <w:proofErr w:type="spellEnd"/>
            <w:r w:rsidR="001B519E" w:rsidRPr="00F762B8">
              <w:t xml:space="preserve"> </w:t>
            </w:r>
            <w:proofErr w:type="spellStart"/>
            <w:r w:rsidR="001B519E" w:rsidRPr="00F762B8">
              <w:rPr>
                <w:rStyle w:val="ezkurwreuab5ozgtqnkl"/>
              </w:rPr>
              <w:t>жобалар</w:t>
            </w:r>
            <w:proofErr w:type="spellEnd"/>
            <w:r w:rsidR="001B519E" w:rsidRPr="00F762B8">
              <w:t xml:space="preserve"> </w:t>
            </w:r>
            <w:proofErr w:type="spellStart"/>
            <w:r w:rsidR="001B519E" w:rsidRPr="00F762B8">
              <w:t>бойынша</w:t>
            </w:r>
            <w:proofErr w:type="spellEnd"/>
            <w:r w:rsidR="001B519E" w:rsidRPr="00F762B8">
              <w:t xml:space="preserve"> </w:t>
            </w:r>
            <w:proofErr w:type="spellStart"/>
            <w:r w:rsidR="001B519E" w:rsidRPr="00F762B8">
              <w:rPr>
                <w:rStyle w:val="ezkurwreuab5ozgtqnkl"/>
              </w:rPr>
              <w:t>қолданбалы</w:t>
            </w:r>
            <w:proofErr w:type="spellEnd"/>
            <w:r w:rsidR="001B519E" w:rsidRPr="00F762B8">
              <w:t xml:space="preserve"> </w:t>
            </w:r>
            <w:proofErr w:type="spellStart"/>
            <w:r w:rsidR="001B519E" w:rsidRPr="00F762B8">
              <w:rPr>
                <w:rStyle w:val="ezkurwreuab5ozgtqnkl"/>
              </w:rPr>
              <w:t>ғылыми</w:t>
            </w:r>
            <w:proofErr w:type="spellEnd"/>
            <w:r w:rsidR="001B519E" w:rsidRPr="00F762B8">
              <w:t xml:space="preserve"> </w:t>
            </w:r>
            <w:proofErr w:type="spellStart"/>
            <w:r w:rsidR="001B519E" w:rsidRPr="00F762B8">
              <w:rPr>
                <w:rStyle w:val="ezkurwreuab5ozgtqnkl"/>
              </w:rPr>
              <w:t>зерттеулер</w:t>
            </w:r>
            <w:proofErr w:type="spellEnd"/>
            <w:r w:rsidR="001B519E" w:rsidRPr="00F762B8">
              <w:rPr>
                <w:rStyle w:val="ezkurwreuab5ozgtqnkl"/>
              </w:rPr>
              <w:t>.</w:t>
            </w:r>
          </w:p>
          <w:p w:rsidR="00C04CAB" w:rsidRPr="00F762B8" w:rsidRDefault="00C04CAB" w:rsidP="00C04CAB">
            <w:pPr>
              <w:jc w:val="both"/>
              <w:rPr>
                <w:lang w:val="kk-KZ"/>
              </w:rPr>
            </w:pPr>
            <w:r w:rsidRPr="00F762B8">
              <w:rPr>
                <w:lang w:val="kk-KZ"/>
              </w:rPr>
              <w:t>Ұйымдастырушы (Тапсырыс беруші) – АҚ «А. Н. Сызғанов атындағы  ҰҒХО» .</w:t>
            </w:r>
          </w:p>
          <w:p w:rsidR="00C04CAB" w:rsidRPr="00F762B8" w:rsidRDefault="00C04CAB" w:rsidP="00C04CAB">
            <w:pPr>
              <w:jc w:val="both"/>
              <w:rPr>
                <w:lang w:val="kk-KZ"/>
              </w:rPr>
            </w:pPr>
            <w:r w:rsidRPr="00F762B8">
              <w:rPr>
                <w:lang w:val="kk-KZ"/>
              </w:rPr>
              <w:t>Заңды мекенжайы: Қазақстан, Алматы, Желтоқсан көшесі 62, 51.</w:t>
            </w:r>
          </w:p>
          <w:p w:rsidR="00C04CAB" w:rsidRPr="00F762B8" w:rsidRDefault="00C04CAB" w:rsidP="00C04CAB">
            <w:pPr>
              <w:jc w:val="both"/>
              <w:rPr>
                <w:lang w:val="kk-KZ"/>
              </w:rPr>
            </w:pPr>
            <w:r w:rsidRPr="00F762B8">
              <w:rPr>
                <w:lang w:val="kk-KZ"/>
              </w:rPr>
              <w:t>БСН: 990240008204</w:t>
            </w:r>
          </w:p>
          <w:p w:rsidR="00C04CAB" w:rsidRPr="00F762B8" w:rsidRDefault="00C04CAB" w:rsidP="00C04CAB">
            <w:pPr>
              <w:jc w:val="both"/>
              <w:rPr>
                <w:lang w:val="kk-KZ"/>
              </w:rPr>
            </w:pPr>
            <w:r w:rsidRPr="00F762B8">
              <w:rPr>
                <w:lang w:val="kk-KZ"/>
              </w:rPr>
              <w:t>Байланыс телефоны: 87272780444</w:t>
            </w:r>
          </w:p>
          <w:p w:rsidR="00C04CAB" w:rsidRPr="00F762B8" w:rsidRDefault="00C04CAB" w:rsidP="00C04CAB">
            <w:pPr>
              <w:jc w:val="both"/>
              <w:rPr>
                <w:rFonts w:cs="Times New Roman"/>
                <w:lang w:val="kk-KZ"/>
              </w:rPr>
            </w:pPr>
            <w:r w:rsidRPr="00F762B8">
              <w:rPr>
                <w:lang w:val="kk-KZ"/>
              </w:rPr>
              <w:t xml:space="preserve">E-mail: </w:t>
            </w:r>
            <w:r w:rsidRPr="00F762B8">
              <w:rPr>
                <w:lang w:val="kk-KZ"/>
              </w:rPr>
              <w:fldChar w:fldCharType="begin"/>
            </w:r>
            <w:r w:rsidRPr="00F762B8">
              <w:rPr>
                <w:lang w:val="kk-KZ"/>
              </w:rPr>
              <w:instrText xml:space="preserve"> HYPERLINK "mailto:2792240@mail.ru" </w:instrText>
            </w:r>
            <w:r w:rsidRPr="00F762B8">
              <w:rPr>
                <w:lang w:val="kk-KZ"/>
              </w:rPr>
              <w:fldChar w:fldCharType="separate"/>
            </w:r>
            <w:r w:rsidRPr="00F762B8">
              <w:rPr>
                <w:rStyle w:val="a5"/>
                <w:color w:val="auto"/>
                <w:lang w:val="kk-KZ"/>
              </w:rPr>
              <w:t>2792240@mail.ru</w:t>
            </w:r>
            <w:r w:rsidRPr="00F762B8">
              <w:rPr>
                <w:lang w:val="kk-KZ"/>
              </w:rPr>
              <w:fldChar w:fldCharType="end"/>
            </w:r>
            <w:r w:rsidRPr="00F762B8">
              <w:rPr>
                <w:lang w:val="kk-KZ"/>
              </w:rPr>
              <w:t xml:space="preserve"> </w:t>
            </w:r>
          </w:p>
        </w:tc>
        <w:tc>
          <w:tcPr>
            <w:tcW w:w="4820" w:type="dxa"/>
          </w:tcPr>
          <w:p w:rsidR="00C04CAB" w:rsidRPr="00F762B8" w:rsidRDefault="00C04CAB" w:rsidP="001B519E">
            <w:pPr>
              <w:jc w:val="both"/>
              <w:rPr>
                <w:rStyle w:val="s1"/>
                <w:b w:val="0"/>
                <w:bCs w:val="0"/>
                <w:color w:val="auto"/>
              </w:rPr>
            </w:pPr>
            <w:proofErr w:type="gramStart"/>
            <w:r w:rsidRPr="00F762B8">
              <w:rPr>
                <w:rFonts w:cs="Times New Roman"/>
              </w:rPr>
              <w:t xml:space="preserve">АО «Национальный научный центр хирургии имени А.Н. </w:t>
            </w:r>
            <w:proofErr w:type="spellStart"/>
            <w:r w:rsidRPr="00F762B8">
              <w:rPr>
                <w:rFonts w:cs="Times New Roman"/>
              </w:rPr>
              <w:t>Сызганова</w:t>
            </w:r>
            <w:proofErr w:type="spellEnd"/>
            <w:r w:rsidRPr="00F762B8">
              <w:rPr>
                <w:rFonts w:cs="Times New Roman"/>
              </w:rPr>
              <w:t>»</w:t>
            </w:r>
            <w:r w:rsidR="001B519E" w:rsidRPr="00F762B8">
              <w:t xml:space="preserve"> </w:t>
            </w:r>
            <w:r w:rsidRPr="00F762B8">
              <w:rPr>
                <w:rFonts w:cs="Times New Roman"/>
              </w:rPr>
              <w:t xml:space="preserve">в соответствии с пунктом 2, статьи </w:t>
            </w:r>
            <w:r w:rsidR="001B519E" w:rsidRPr="00F762B8">
              <w:rPr>
                <w:rFonts w:cs="Times New Roman"/>
              </w:rPr>
              <w:t>4</w:t>
            </w:r>
            <w:r w:rsidRPr="00F762B8">
              <w:rPr>
                <w:rFonts w:cs="Times New Roman"/>
              </w:rPr>
              <w:t xml:space="preserve"> Закон Республики Казахстан «</w:t>
            </w:r>
            <w:r w:rsidR="001B519E" w:rsidRPr="00F762B8">
              <w:t>О науке и технологической политике</w:t>
            </w:r>
            <w:r w:rsidRPr="00F762B8">
              <w:rPr>
                <w:rFonts w:cs="Times New Roman"/>
              </w:rPr>
              <w:t xml:space="preserve">» </w:t>
            </w:r>
            <w:r w:rsidR="001B519E" w:rsidRPr="00F762B8">
              <w:t>Закон Республики Казахстан от 1 июля 2024 года № 103-VIII ЗРК</w:t>
            </w:r>
            <w:r w:rsidR="001B519E" w:rsidRPr="00F762B8">
              <w:rPr>
                <w:rFonts w:cs="Times New Roman"/>
              </w:rPr>
              <w:t xml:space="preserve"> </w:t>
            </w:r>
            <w:r w:rsidRPr="00F762B8">
              <w:rPr>
                <w:rStyle w:val="s1"/>
                <w:b w:val="0"/>
                <w:color w:val="auto"/>
              </w:rPr>
              <w:t xml:space="preserve">(далее-Закон) </w:t>
            </w:r>
            <w:r w:rsidR="001B519E" w:rsidRPr="00F762B8">
              <w:rPr>
                <w:rStyle w:val="s1"/>
                <w:b w:val="0"/>
                <w:color w:val="auto"/>
              </w:rPr>
              <w:t>объявляет о проведении закупа изделий медицинского назначения</w:t>
            </w:r>
            <w:r w:rsidR="001B519E" w:rsidRPr="00F762B8">
              <w:t xml:space="preserve"> по </w:t>
            </w:r>
            <w:proofErr w:type="spellStart"/>
            <w:r w:rsidR="001B519E" w:rsidRPr="00F762B8">
              <w:t>грантовому</w:t>
            </w:r>
            <w:proofErr w:type="spellEnd"/>
            <w:r w:rsidR="001B519E" w:rsidRPr="00F762B8">
              <w:t xml:space="preserve"> финансированию фундаментальных и прикладных научных исследований по</w:t>
            </w:r>
            <w:r w:rsidR="001B519E" w:rsidRPr="00F762B8">
              <w:rPr>
                <w:shd w:val="clear" w:color="auto" w:fill="FFFFFF"/>
              </w:rPr>
              <w:t xml:space="preserve"> </w:t>
            </w:r>
            <w:r w:rsidR="001B519E" w:rsidRPr="00F762B8">
              <w:rPr>
                <w:bCs/>
              </w:rPr>
              <w:t>научным и (или) научно-технических проектам</w:t>
            </w:r>
            <w:r w:rsidRPr="00F762B8">
              <w:rPr>
                <w:rStyle w:val="s1"/>
                <w:b w:val="0"/>
                <w:color w:val="auto"/>
              </w:rPr>
              <w:t xml:space="preserve">. </w:t>
            </w:r>
            <w:proofErr w:type="gramEnd"/>
          </w:p>
          <w:p w:rsidR="00C04CAB" w:rsidRPr="00F762B8" w:rsidRDefault="00C04CAB" w:rsidP="00C04CAB">
            <w:pPr>
              <w:jc w:val="both"/>
              <w:rPr>
                <w:rFonts w:cs="Times New Roman"/>
              </w:rPr>
            </w:pPr>
            <w:r w:rsidRPr="00F762B8">
              <w:rPr>
                <w:rFonts w:cs="Times New Roman"/>
              </w:rPr>
              <w:t xml:space="preserve">Организатор (Заказчик) – АО «ННЦХ им. А.Н. </w:t>
            </w:r>
            <w:proofErr w:type="spellStart"/>
            <w:r w:rsidRPr="00F762B8">
              <w:rPr>
                <w:rFonts w:cs="Times New Roman"/>
              </w:rPr>
              <w:t>Сызганова</w:t>
            </w:r>
            <w:proofErr w:type="spellEnd"/>
            <w:r w:rsidRPr="00F762B8">
              <w:rPr>
                <w:rFonts w:cs="Times New Roman"/>
              </w:rPr>
              <w:t xml:space="preserve">». </w:t>
            </w:r>
          </w:p>
          <w:p w:rsidR="00C04CAB" w:rsidRPr="00F762B8" w:rsidRDefault="00C04CAB" w:rsidP="00C04CAB">
            <w:pPr>
              <w:jc w:val="both"/>
              <w:rPr>
                <w:rFonts w:eastAsiaTheme="minorHAnsi" w:cs="Times New Roman"/>
                <w:kern w:val="0"/>
                <w:lang w:eastAsia="en-US" w:bidi="ar-SA"/>
              </w:rPr>
            </w:pPr>
            <w:r w:rsidRPr="00F762B8">
              <w:rPr>
                <w:rFonts w:eastAsiaTheme="minorHAnsi" w:cs="Times New Roman"/>
                <w:kern w:val="0"/>
                <w:lang w:eastAsia="en-US" w:bidi="ar-SA"/>
              </w:rPr>
              <w:t xml:space="preserve">Юридический адрес: Казахстан, Алматы, улица </w:t>
            </w:r>
            <w:proofErr w:type="spellStart"/>
            <w:r w:rsidRPr="00F762B8">
              <w:rPr>
                <w:rFonts w:eastAsiaTheme="minorHAnsi" w:cs="Times New Roman"/>
                <w:kern w:val="0"/>
                <w:lang w:eastAsia="en-US" w:bidi="ar-SA"/>
              </w:rPr>
              <w:t>Желтоксан</w:t>
            </w:r>
            <w:proofErr w:type="spellEnd"/>
            <w:r w:rsidRPr="00F762B8">
              <w:rPr>
                <w:rFonts w:eastAsiaTheme="minorHAnsi" w:cs="Times New Roman"/>
                <w:kern w:val="0"/>
                <w:lang w:eastAsia="en-US" w:bidi="ar-SA"/>
              </w:rPr>
              <w:t xml:space="preserve"> 62, 51.</w:t>
            </w:r>
          </w:p>
          <w:p w:rsidR="00C04CAB" w:rsidRPr="00F762B8" w:rsidRDefault="00C04CAB" w:rsidP="00C04CAB">
            <w:pPr>
              <w:jc w:val="both"/>
              <w:rPr>
                <w:rFonts w:eastAsiaTheme="minorHAnsi" w:cs="Times New Roman"/>
                <w:kern w:val="0"/>
                <w:lang w:eastAsia="en-US" w:bidi="ar-SA"/>
              </w:rPr>
            </w:pPr>
            <w:r w:rsidRPr="00F762B8">
              <w:rPr>
                <w:rFonts w:eastAsiaTheme="minorHAnsi" w:cs="Times New Roman"/>
                <w:kern w:val="0"/>
                <w:lang w:eastAsia="en-US" w:bidi="ar-SA"/>
              </w:rPr>
              <w:t>БИН: 990240008204</w:t>
            </w:r>
          </w:p>
          <w:p w:rsidR="00C04CAB" w:rsidRPr="00F762B8" w:rsidRDefault="00C04CAB" w:rsidP="00C04CAB">
            <w:pPr>
              <w:jc w:val="both"/>
              <w:rPr>
                <w:rFonts w:eastAsiaTheme="minorHAnsi" w:cs="Times New Roman"/>
                <w:kern w:val="0"/>
                <w:lang w:eastAsia="en-US" w:bidi="ar-SA"/>
              </w:rPr>
            </w:pPr>
            <w:r w:rsidRPr="00F762B8">
              <w:rPr>
                <w:rFonts w:eastAsiaTheme="minorHAnsi" w:cs="Times New Roman"/>
                <w:kern w:val="0"/>
                <w:lang w:eastAsia="en-US" w:bidi="ar-SA"/>
              </w:rPr>
              <w:t>Контактный телефон: 87272780444</w:t>
            </w:r>
          </w:p>
          <w:p w:rsidR="00C04CAB" w:rsidRPr="00F762B8" w:rsidRDefault="00C04CAB" w:rsidP="00C04CAB">
            <w:pPr>
              <w:jc w:val="both"/>
              <w:rPr>
                <w:rFonts w:eastAsiaTheme="minorHAnsi" w:cs="Times New Roman"/>
                <w:kern w:val="0"/>
                <w:u w:val="single"/>
                <w:lang w:val="kk-KZ" w:eastAsia="en-US"/>
              </w:rPr>
            </w:pPr>
            <w:r w:rsidRPr="00F762B8">
              <w:rPr>
                <w:rFonts w:eastAsiaTheme="minorHAnsi" w:cs="Times New Roman"/>
                <w:kern w:val="0"/>
                <w:lang w:eastAsia="en-US"/>
              </w:rPr>
              <w:t>E-</w:t>
            </w:r>
            <w:proofErr w:type="spellStart"/>
            <w:r w:rsidRPr="00F762B8">
              <w:rPr>
                <w:rFonts w:eastAsiaTheme="minorHAnsi" w:cs="Times New Roman"/>
                <w:kern w:val="0"/>
                <w:lang w:eastAsia="en-US"/>
              </w:rPr>
              <w:t>mail</w:t>
            </w:r>
            <w:proofErr w:type="spellEnd"/>
            <w:r w:rsidRPr="00F762B8">
              <w:rPr>
                <w:rFonts w:eastAsiaTheme="minorHAnsi" w:cs="Times New Roman"/>
                <w:kern w:val="0"/>
                <w:lang w:eastAsia="en-US"/>
              </w:rPr>
              <w:t xml:space="preserve">: </w:t>
            </w:r>
            <w:hyperlink r:id="rId7" w:history="1">
              <w:r w:rsidRPr="00F762B8">
                <w:rPr>
                  <w:rStyle w:val="a5"/>
                  <w:rFonts w:eastAsiaTheme="minorHAnsi" w:cs="Times New Roman"/>
                  <w:color w:val="auto"/>
                  <w:kern w:val="0"/>
                  <w:lang w:eastAsia="en-US"/>
                </w:rPr>
                <w:t>2792240@mail.ru</w:t>
              </w:r>
            </w:hyperlink>
          </w:p>
        </w:tc>
      </w:tr>
    </w:tbl>
    <w:p w:rsidR="00C04CAB" w:rsidRPr="00F762B8" w:rsidRDefault="00C04CAB" w:rsidP="0048597F">
      <w:pPr>
        <w:jc w:val="both"/>
        <w:rPr>
          <w:rStyle w:val="a5"/>
          <w:rFonts w:eastAsiaTheme="minorHAnsi" w:cs="Times New Roman"/>
          <w:color w:val="auto"/>
          <w:kern w:val="0"/>
          <w:lang w:val="kk-KZ" w:eastAsia="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4010"/>
        <w:gridCol w:w="1276"/>
        <w:gridCol w:w="1276"/>
        <w:gridCol w:w="1447"/>
        <w:gridCol w:w="1388"/>
      </w:tblGrid>
      <w:tr w:rsidR="00F762B8" w:rsidRPr="003D0931" w:rsidTr="00F762B8">
        <w:trPr>
          <w:trHeight w:val="570"/>
        </w:trPr>
        <w:tc>
          <w:tcPr>
            <w:tcW w:w="668" w:type="dxa"/>
            <w:shd w:val="clear" w:color="000000" w:fill="FFFFFF"/>
            <w:noWrap/>
            <w:vAlign w:val="center"/>
            <w:hideMark/>
          </w:tcPr>
          <w:p w:rsidR="00F762B8" w:rsidRPr="003D0931" w:rsidRDefault="00F762B8" w:rsidP="003D0931">
            <w:pPr>
              <w:rPr>
                <w:rFonts w:cs="Times New Roman"/>
                <w:b/>
                <w:sz w:val="18"/>
                <w:szCs w:val="18"/>
                <w:lang w:val="kk-KZ"/>
              </w:rPr>
            </w:pPr>
            <w:r w:rsidRPr="003D0931">
              <w:rPr>
                <w:rFonts w:cs="Times New Roman"/>
                <w:b/>
                <w:sz w:val="18"/>
                <w:szCs w:val="18"/>
              </w:rPr>
              <w:t>№</w:t>
            </w:r>
          </w:p>
        </w:tc>
        <w:tc>
          <w:tcPr>
            <w:tcW w:w="4010" w:type="dxa"/>
            <w:shd w:val="clear" w:color="000000" w:fill="FFFFFF"/>
            <w:vAlign w:val="center"/>
            <w:hideMark/>
          </w:tcPr>
          <w:p w:rsidR="00F762B8" w:rsidRPr="003D0931" w:rsidRDefault="00F762B8" w:rsidP="003D0931">
            <w:pPr>
              <w:rPr>
                <w:rFonts w:cs="Times New Roman"/>
                <w:b/>
                <w:sz w:val="18"/>
                <w:szCs w:val="18"/>
              </w:rPr>
            </w:pPr>
            <w:r w:rsidRPr="003D0931">
              <w:rPr>
                <w:rFonts w:cs="Times New Roman"/>
                <w:b/>
                <w:sz w:val="18"/>
                <w:szCs w:val="18"/>
                <w:lang w:val="kk-KZ"/>
              </w:rPr>
              <w:t xml:space="preserve">Атауы / </w:t>
            </w:r>
            <w:r w:rsidRPr="003D0931">
              <w:rPr>
                <w:rFonts w:cs="Times New Roman"/>
                <w:b/>
                <w:sz w:val="18"/>
                <w:szCs w:val="18"/>
              </w:rPr>
              <w:t>Наименование</w:t>
            </w:r>
          </w:p>
        </w:tc>
        <w:tc>
          <w:tcPr>
            <w:tcW w:w="1276" w:type="dxa"/>
            <w:shd w:val="clear" w:color="000000" w:fill="FFFFFF"/>
            <w:vAlign w:val="center"/>
          </w:tcPr>
          <w:p w:rsidR="00F762B8" w:rsidRPr="003D0931" w:rsidRDefault="00F762B8" w:rsidP="003D0931">
            <w:pPr>
              <w:rPr>
                <w:rFonts w:cs="Times New Roman"/>
                <w:b/>
                <w:sz w:val="18"/>
                <w:szCs w:val="18"/>
              </w:rPr>
            </w:pPr>
            <w:r w:rsidRPr="003D0931">
              <w:rPr>
                <w:rFonts w:cs="Times New Roman"/>
                <w:b/>
                <w:sz w:val="18"/>
                <w:szCs w:val="18"/>
              </w:rPr>
              <w:t>Ед. измерения</w:t>
            </w:r>
          </w:p>
        </w:tc>
        <w:tc>
          <w:tcPr>
            <w:tcW w:w="1276" w:type="dxa"/>
            <w:shd w:val="clear" w:color="000000" w:fill="FFFFFF"/>
            <w:vAlign w:val="center"/>
            <w:hideMark/>
          </w:tcPr>
          <w:p w:rsidR="00F762B8" w:rsidRPr="003D0931" w:rsidRDefault="00F762B8" w:rsidP="003D0931">
            <w:pPr>
              <w:rPr>
                <w:rFonts w:cs="Times New Roman"/>
                <w:b/>
                <w:sz w:val="18"/>
                <w:szCs w:val="18"/>
              </w:rPr>
            </w:pPr>
            <w:r w:rsidRPr="003D0931">
              <w:rPr>
                <w:rFonts w:cs="Times New Roman"/>
                <w:b/>
                <w:sz w:val="18"/>
                <w:szCs w:val="18"/>
              </w:rPr>
              <w:t>Кол-во</w:t>
            </w:r>
          </w:p>
        </w:tc>
        <w:tc>
          <w:tcPr>
            <w:tcW w:w="1447" w:type="dxa"/>
            <w:shd w:val="clear" w:color="000000" w:fill="FFFFFF"/>
            <w:vAlign w:val="center"/>
            <w:hideMark/>
          </w:tcPr>
          <w:p w:rsidR="00F762B8" w:rsidRPr="003D0931" w:rsidRDefault="00F762B8" w:rsidP="003D0931">
            <w:pPr>
              <w:rPr>
                <w:rFonts w:cs="Times New Roman"/>
                <w:b/>
                <w:sz w:val="18"/>
                <w:szCs w:val="18"/>
              </w:rPr>
            </w:pPr>
            <w:r w:rsidRPr="003D0931">
              <w:rPr>
                <w:rFonts w:cs="Times New Roman"/>
                <w:b/>
                <w:sz w:val="18"/>
                <w:szCs w:val="18"/>
              </w:rPr>
              <w:t>Цена за единицу по лоту</w:t>
            </w:r>
          </w:p>
        </w:tc>
        <w:tc>
          <w:tcPr>
            <w:tcW w:w="1388" w:type="dxa"/>
            <w:shd w:val="clear" w:color="000000" w:fill="FFFFFF"/>
            <w:vAlign w:val="center"/>
            <w:hideMark/>
          </w:tcPr>
          <w:p w:rsidR="00F762B8" w:rsidRPr="003D0931" w:rsidRDefault="00F762B8" w:rsidP="003D0931">
            <w:pPr>
              <w:rPr>
                <w:rFonts w:cs="Times New Roman"/>
                <w:b/>
                <w:sz w:val="18"/>
                <w:szCs w:val="18"/>
              </w:rPr>
            </w:pPr>
            <w:r w:rsidRPr="003D0931">
              <w:rPr>
                <w:rFonts w:cs="Times New Roman"/>
                <w:b/>
                <w:sz w:val="18"/>
                <w:szCs w:val="18"/>
              </w:rPr>
              <w:t>Выделенная сумма</w:t>
            </w:r>
          </w:p>
        </w:tc>
      </w:tr>
      <w:tr w:rsidR="008F4761" w:rsidRPr="003D0931" w:rsidTr="00F762B8">
        <w:trPr>
          <w:trHeight w:val="477"/>
        </w:trPr>
        <w:tc>
          <w:tcPr>
            <w:tcW w:w="668" w:type="dxa"/>
            <w:shd w:val="clear" w:color="000000" w:fill="FFFFFF"/>
            <w:noWrap/>
            <w:vAlign w:val="center"/>
          </w:tcPr>
          <w:p w:rsidR="008F4761" w:rsidRPr="003D0931" w:rsidRDefault="00FB1DE0" w:rsidP="003D0931">
            <w:pPr>
              <w:rPr>
                <w:rFonts w:cs="Times New Roman"/>
                <w:sz w:val="18"/>
                <w:szCs w:val="18"/>
                <w:lang w:val="kk-KZ"/>
              </w:rPr>
            </w:pPr>
            <w:r>
              <w:rPr>
                <w:rFonts w:cs="Times New Roman"/>
                <w:sz w:val="18"/>
                <w:szCs w:val="18"/>
                <w:lang w:val="kk-KZ"/>
              </w:rPr>
              <w:t>1</w:t>
            </w:r>
          </w:p>
        </w:tc>
        <w:tc>
          <w:tcPr>
            <w:tcW w:w="4010" w:type="dxa"/>
            <w:shd w:val="clear" w:color="000000" w:fill="FFFFFF"/>
            <w:vAlign w:val="center"/>
          </w:tcPr>
          <w:p w:rsidR="008F4761" w:rsidRPr="00CC29FE" w:rsidRDefault="008F4761" w:rsidP="003D0931">
            <w:pPr>
              <w:rPr>
                <w:rFonts w:cs="Times New Roman"/>
                <w:sz w:val="18"/>
                <w:szCs w:val="18"/>
                <w:lang w:val="kk-KZ"/>
              </w:rPr>
            </w:pPr>
            <w:r w:rsidRPr="00CC29FE">
              <w:rPr>
                <w:rFonts w:cs="Times New Roman"/>
                <w:sz w:val="18"/>
                <w:szCs w:val="18"/>
                <w:lang w:val="kk-KZ"/>
              </w:rPr>
              <w:t xml:space="preserve">Иглодержатель </w:t>
            </w:r>
            <w:r w:rsidRPr="00CC29FE">
              <w:rPr>
                <w:rFonts w:cs="Times New Roman"/>
                <w:sz w:val="18"/>
                <w:szCs w:val="18"/>
                <w:lang w:val="en-US"/>
              </w:rPr>
              <w:t>AYSET</w:t>
            </w:r>
            <w:r w:rsidRPr="00CC29FE">
              <w:rPr>
                <w:rFonts w:cs="Times New Roman"/>
                <w:sz w:val="18"/>
                <w:szCs w:val="18"/>
                <w:lang w:val="kk-KZ"/>
              </w:rPr>
              <w:t xml:space="preserve"> в упаковке 400 штук </w:t>
            </w:r>
          </w:p>
        </w:tc>
        <w:tc>
          <w:tcPr>
            <w:tcW w:w="1276" w:type="dxa"/>
            <w:shd w:val="clear" w:color="000000" w:fill="FFFFFF"/>
            <w:vAlign w:val="center"/>
          </w:tcPr>
          <w:p w:rsidR="008F4761" w:rsidRPr="00CC29FE" w:rsidRDefault="008F4761" w:rsidP="003D0931">
            <w:pPr>
              <w:rPr>
                <w:sz w:val="18"/>
                <w:szCs w:val="18"/>
                <w:lang w:val="kk-KZ"/>
              </w:rPr>
            </w:pPr>
            <w:r>
              <w:rPr>
                <w:sz w:val="18"/>
                <w:szCs w:val="18"/>
                <w:lang w:val="kk-KZ"/>
              </w:rPr>
              <w:t xml:space="preserve">Упаковка </w:t>
            </w:r>
          </w:p>
        </w:tc>
        <w:tc>
          <w:tcPr>
            <w:tcW w:w="1276" w:type="dxa"/>
            <w:shd w:val="clear" w:color="000000" w:fill="FFFFFF"/>
            <w:vAlign w:val="center"/>
          </w:tcPr>
          <w:p w:rsidR="008F4761" w:rsidRPr="003D0931" w:rsidRDefault="008F4761" w:rsidP="003D0931">
            <w:pPr>
              <w:rPr>
                <w:sz w:val="18"/>
                <w:szCs w:val="18"/>
                <w:lang w:val="kk-KZ"/>
              </w:rPr>
            </w:pPr>
            <w:r>
              <w:rPr>
                <w:sz w:val="18"/>
                <w:szCs w:val="18"/>
                <w:lang w:val="kk-KZ"/>
              </w:rPr>
              <w:t>2</w:t>
            </w:r>
          </w:p>
        </w:tc>
        <w:tc>
          <w:tcPr>
            <w:tcW w:w="1447" w:type="dxa"/>
            <w:shd w:val="clear" w:color="000000" w:fill="FFFFFF"/>
            <w:noWrap/>
            <w:vAlign w:val="center"/>
          </w:tcPr>
          <w:p w:rsidR="008F4761" w:rsidRPr="003D0931" w:rsidRDefault="008F4761" w:rsidP="003D0931">
            <w:pPr>
              <w:rPr>
                <w:sz w:val="18"/>
                <w:szCs w:val="18"/>
                <w:lang w:val="kk-KZ"/>
              </w:rPr>
            </w:pPr>
            <w:r>
              <w:rPr>
                <w:sz w:val="18"/>
                <w:szCs w:val="18"/>
                <w:lang w:val="kk-KZ"/>
              </w:rPr>
              <w:t>13 200,00</w:t>
            </w:r>
          </w:p>
        </w:tc>
        <w:tc>
          <w:tcPr>
            <w:tcW w:w="1388" w:type="dxa"/>
            <w:shd w:val="clear" w:color="000000" w:fill="FFFFFF"/>
            <w:noWrap/>
            <w:vAlign w:val="center"/>
          </w:tcPr>
          <w:p w:rsidR="008F4761" w:rsidRPr="003D0931" w:rsidRDefault="008F4761" w:rsidP="003D0931">
            <w:pPr>
              <w:rPr>
                <w:sz w:val="18"/>
                <w:szCs w:val="18"/>
                <w:lang w:val="kk-KZ"/>
              </w:rPr>
            </w:pPr>
            <w:r>
              <w:rPr>
                <w:sz w:val="18"/>
                <w:szCs w:val="18"/>
                <w:lang w:val="kk-KZ"/>
              </w:rPr>
              <w:t>26 400,00</w:t>
            </w:r>
          </w:p>
        </w:tc>
      </w:tr>
      <w:tr w:rsidR="008F4761" w:rsidRPr="003D0931" w:rsidTr="00F762B8">
        <w:trPr>
          <w:trHeight w:val="477"/>
        </w:trPr>
        <w:tc>
          <w:tcPr>
            <w:tcW w:w="668" w:type="dxa"/>
            <w:shd w:val="clear" w:color="000000" w:fill="FFFFFF"/>
            <w:noWrap/>
            <w:vAlign w:val="center"/>
          </w:tcPr>
          <w:p w:rsidR="008F4761" w:rsidRPr="003D0931" w:rsidRDefault="00FB1DE0" w:rsidP="003D0931">
            <w:pPr>
              <w:rPr>
                <w:rFonts w:cs="Times New Roman"/>
                <w:sz w:val="18"/>
                <w:szCs w:val="18"/>
                <w:lang w:val="kk-KZ"/>
              </w:rPr>
            </w:pPr>
            <w:r>
              <w:rPr>
                <w:rFonts w:cs="Times New Roman"/>
                <w:sz w:val="18"/>
                <w:szCs w:val="18"/>
                <w:lang w:val="kk-KZ"/>
              </w:rPr>
              <w:t>2</w:t>
            </w:r>
          </w:p>
        </w:tc>
        <w:tc>
          <w:tcPr>
            <w:tcW w:w="4010" w:type="dxa"/>
            <w:shd w:val="clear" w:color="000000" w:fill="FFFFFF"/>
            <w:vAlign w:val="center"/>
          </w:tcPr>
          <w:p w:rsidR="008F4761" w:rsidRPr="00CC29FE" w:rsidRDefault="008F4761" w:rsidP="003D0931">
            <w:pPr>
              <w:rPr>
                <w:rFonts w:cs="Times New Roman"/>
                <w:sz w:val="18"/>
                <w:szCs w:val="18"/>
                <w:lang w:val="kk-KZ"/>
              </w:rPr>
            </w:pPr>
            <w:r w:rsidRPr="00CC29FE">
              <w:rPr>
                <w:rFonts w:cs="Times New Roman"/>
                <w:sz w:val="18"/>
                <w:szCs w:val="18"/>
                <w:lang w:val="kk-KZ"/>
              </w:rPr>
              <w:t xml:space="preserve">Игла двухсторонняя </w:t>
            </w:r>
            <w:r w:rsidRPr="00CC29FE">
              <w:rPr>
                <w:rFonts w:cs="Times New Roman"/>
                <w:sz w:val="18"/>
                <w:szCs w:val="18"/>
                <w:lang w:val="en-US"/>
              </w:rPr>
              <w:t>AYSET</w:t>
            </w:r>
            <w:r w:rsidRPr="00CC29FE">
              <w:rPr>
                <w:rFonts w:cs="Times New Roman"/>
                <w:sz w:val="18"/>
                <w:szCs w:val="18"/>
                <w:lang w:val="kk-KZ"/>
              </w:rPr>
              <w:t xml:space="preserve"> 22</w:t>
            </w:r>
            <w:proofErr w:type="spellStart"/>
            <w:r w:rsidRPr="00CC29FE">
              <w:rPr>
                <w:rFonts w:cs="Times New Roman"/>
                <w:sz w:val="18"/>
                <w:szCs w:val="18"/>
                <w:lang w:val="en-US"/>
              </w:rPr>
              <w:t>Gx</w:t>
            </w:r>
            <w:proofErr w:type="spellEnd"/>
            <w:r w:rsidRPr="00CC29FE">
              <w:rPr>
                <w:rFonts w:cs="Times New Roman"/>
                <w:sz w:val="18"/>
                <w:szCs w:val="18"/>
              </w:rPr>
              <w:t>1</w:t>
            </w:r>
            <w:r w:rsidRPr="00CC29FE">
              <w:rPr>
                <w:rFonts w:cs="Times New Roman"/>
                <w:sz w:val="18"/>
                <w:szCs w:val="18"/>
                <w:lang w:val="kk-KZ"/>
              </w:rPr>
              <w:t xml:space="preserve"> (черный) в упаковке 2000 штук.. </w:t>
            </w:r>
          </w:p>
        </w:tc>
        <w:tc>
          <w:tcPr>
            <w:tcW w:w="1276" w:type="dxa"/>
            <w:shd w:val="clear" w:color="000000" w:fill="FFFFFF"/>
            <w:vAlign w:val="center"/>
          </w:tcPr>
          <w:p w:rsidR="008F4761" w:rsidRPr="00CC29FE" w:rsidRDefault="008F4761" w:rsidP="003D0931">
            <w:pPr>
              <w:rPr>
                <w:sz w:val="18"/>
                <w:szCs w:val="18"/>
                <w:lang w:val="kk-KZ"/>
              </w:rPr>
            </w:pPr>
            <w:r>
              <w:rPr>
                <w:sz w:val="18"/>
                <w:szCs w:val="18"/>
                <w:lang w:val="kk-KZ"/>
              </w:rPr>
              <w:t xml:space="preserve">Упаковка </w:t>
            </w:r>
          </w:p>
        </w:tc>
        <w:tc>
          <w:tcPr>
            <w:tcW w:w="1276" w:type="dxa"/>
            <w:shd w:val="clear" w:color="000000" w:fill="FFFFFF"/>
            <w:vAlign w:val="center"/>
          </w:tcPr>
          <w:p w:rsidR="008F4761" w:rsidRPr="00CC29FE" w:rsidRDefault="008F4761" w:rsidP="003D0931">
            <w:pPr>
              <w:rPr>
                <w:sz w:val="18"/>
                <w:szCs w:val="18"/>
                <w:lang w:val="kk-KZ"/>
              </w:rPr>
            </w:pPr>
            <w:r>
              <w:rPr>
                <w:sz w:val="18"/>
                <w:szCs w:val="18"/>
                <w:lang w:val="kk-KZ"/>
              </w:rPr>
              <w:t>1</w:t>
            </w:r>
          </w:p>
        </w:tc>
        <w:tc>
          <w:tcPr>
            <w:tcW w:w="1447" w:type="dxa"/>
            <w:shd w:val="clear" w:color="000000" w:fill="FFFFFF"/>
            <w:noWrap/>
            <w:vAlign w:val="center"/>
          </w:tcPr>
          <w:p w:rsidR="008F4761" w:rsidRPr="00CC29FE" w:rsidRDefault="008F4761" w:rsidP="003D0931">
            <w:pPr>
              <w:rPr>
                <w:sz w:val="18"/>
                <w:szCs w:val="18"/>
                <w:lang w:val="kk-KZ"/>
              </w:rPr>
            </w:pPr>
            <w:r>
              <w:rPr>
                <w:sz w:val="18"/>
                <w:szCs w:val="18"/>
                <w:lang w:val="kk-KZ"/>
              </w:rPr>
              <w:t>82 000,00</w:t>
            </w:r>
          </w:p>
        </w:tc>
        <w:tc>
          <w:tcPr>
            <w:tcW w:w="1388" w:type="dxa"/>
            <w:shd w:val="clear" w:color="000000" w:fill="FFFFFF"/>
            <w:noWrap/>
            <w:vAlign w:val="center"/>
          </w:tcPr>
          <w:p w:rsidR="008F4761" w:rsidRPr="008F4761" w:rsidRDefault="008F4761" w:rsidP="003D0931">
            <w:pPr>
              <w:rPr>
                <w:sz w:val="18"/>
                <w:szCs w:val="18"/>
                <w:lang w:val="kk-KZ"/>
              </w:rPr>
            </w:pPr>
            <w:r>
              <w:rPr>
                <w:sz w:val="18"/>
                <w:szCs w:val="18"/>
                <w:lang w:val="kk-KZ"/>
              </w:rPr>
              <w:t>82 000,000</w:t>
            </w:r>
          </w:p>
        </w:tc>
      </w:tr>
      <w:tr w:rsidR="008F4761" w:rsidRPr="003D0931" w:rsidTr="00F762B8">
        <w:trPr>
          <w:trHeight w:val="477"/>
        </w:trPr>
        <w:tc>
          <w:tcPr>
            <w:tcW w:w="668" w:type="dxa"/>
            <w:shd w:val="clear" w:color="000000" w:fill="FFFFFF"/>
            <w:noWrap/>
            <w:vAlign w:val="center"/>
          </w:tcPr>
          <w:p w:rsidR="008F4761" w:rsidRPr="003D0931" w:rsidRDefault="00FB1DE0" w:rsidP="003D0931">
            <w:pPr>
              <w:rPr>
                <w:rFonts w:cs="Times New Roman"/>
                <w:sz w:val="18"/>
                <w:szCs w:val="18"/>
                <w:lang w:val="kk-KZ"/>
              </w:rPr>
            </w:pPr>
            <w:r>
              <w:rPr>
                <w:rFonts w:cs="Times New Roman"/>
                <w:sz w:val="18"/>
                <w:szCs w:val="18"/>
                <w:lang w:val="kk-KZ"/>
              </w:rPr>
              <w:t>3</w:t>
            </w:r>
          </w:p>
        </w:tc>
        <w:tc>
          <w:tcPr>
            <w:tcW w:w="4010" w:type="dxa"/>
            <w:shd w:val="clear" w:color="000000" w:fill="FFFFFF"/>
            <w:vAlign w:val="center"/>
          </w:tcPr>
          <w:p w:rsidR="008F4761" w:rsidRPr="00CC29FE" w:rsidRDefault="008F4761" w:rsidP="003D0931">
            <w:pPr>
              <w:rPr>
                <w:rFonts w:cs="Times New Roman"/>
                <w:sz w:val="18"/>
                <w:szCs w:val="18"/>
                <w:lang w:val="kk-KZ"/>
              </w:rPr>
            </w:pPr>
            <w:r w:rsidRPr="00CC29FE">
              <w:rPr>
                <w:rFonts w:cs="Times New Roman"/>
                <w:sz w:val="18"/>
                <w:szCs w:val="18"/>
                <w:lang w:val="kk-KZ"/>
              </w:rPr>
              <w:t xml:space="preserve">Вакуумные пробирки для забора крови </w:t>
            </w:r>
            <w:r w:rsidRPr="00CC29FE">
              <w:rPr>
                <w:rFonts w:cs="Times New Roman"/>
                <w:sz w:val="18"/>
                <w:szCs w:val="18"/>
                <w:lang w:val="en-US"/>
              </w:rPr>
              <w:t>AYSET</w:t>
            </w:r>
            <w:r w:rsidRPr="00CC29FE">
              <w:rPr>
                <w:rFonts w:cs="Times New Roman"/>
                <w:sz w:val="18"/>
                <w:szCs w:val="18"/>
                <w:lang w:val="kk-KZ"/>
              </w:rPr>
              <w:t xml:space="preserve"> (красный 4 мл) в упаковке 1000 штук. </w:t>
            </w:r>
          </w:p>
        </w:tc>
        <w:tc>
          <w:tcPr>
            <w:tcW w:w="1276" w:type="dxa"/>
            <w:shd w:val="clear" w:color="000000" w:fill="FFFFFF"/>
            <w:vAlign w:val="center"/>
          </w:tcPr>
          <w:p w:rsidR="008F4761" w:rsidRPr="003D0931" w:rsidRDefault="008F4761" w:rsidP="003D0931">
            <w:pPr>
              <w:rPr>
                <w:sz w:val="18"/>
                <w:szCs w:val="18"/>
              </w:rPr>
            </w:pPr>
            <w:r w:rsidRPr="003D0931">
              <w:rPr>
                <w:sz w:val="18"/>
                <w:szCs w:val="18"/>
              </w:rPr>
              <w:t>набор</w:t>
            </w:r>
          </w:p>
        </w:tc>
        <w:tc>
          <w:tcPr>
            <w:tcW w:w="1276" w:type="dxa"/>
            <w:shd w:val="clear" w:color="000000" w:fill="FFFFFF"/>
            <w:vAlign w:val="center"/>
          </w:tcPr>
          <w:p w:rsidR="008F4761" w:rsidRPr="003D0931" w:rsidRDefault="008F4761" w:rsidP="003D0931">
            <w:pPr>
              <w:rPr>
                <w:rFonts w:cs="Times New Roman"/>
                <w:sz w:val="18"/>
                <w:szCs w:val="18"/>
                <w:lang w:val="kk-KZ"/>
              </w:rPr>
            </w:pPr>
            <w:r>
              <w:rPr>
                <w:rFonts w:cs="Times New Roman"/>
                <w:sz w:val="18"/>
                <w:szCs w:val="18"/>
                <w:lang w:val="kk-KZ"/>
              </w:rPr>
              <w:t>1</w:t>
            </w:r>
          </w:p>
        </w:tc>
        <w:tc>
          <w:tcPr>
            <w:tcW w:w="1447" w:type="dxa"/>
            <w:shd w:val="clear" w:color="000000" w:fill="FFFFFF"/>
            <w:noWrap/>
            <w:vAlign w:val="center"/>
          </w:tcPr>
          <w:p w:rsidR="008F4761" w:rsidRPr="003D0931" w:rsidRDefault="008F4761" w:rsidP="003D0931">
            <w:pPr>
              <w:rPr>
                <w:rFonts w:cs="Times New Roman"/>
                <w:sz w:val="18"/>
                <w:szCs w:val="18"/>
                <w:lang w:val="kk-KZ"/>
              </w:rPr>
            </w:pPr>
            <w:r>
              <w:rPr>
                <w:rFonts w:cs="Times New Roman"/>
                <w:sz w:val="18"/>
                <w:szCs w:val="18"/>
                <w:lang w:val="kk-KZ"/>
              </w:rPr>
              <w:t>44 000,00</w:t>
            </w:r>
          </w:p>
        </w:tc>
        <w:tc>
          <w:tcPr>
            <w:tcW w:w="1388" w:type="dxa"/>
            <w:shd w:val="clear" w:color="000000" w:fill="FFFFFF"/>
            <w:noWrap/>
            <w:vAlign w:val="center"/>
          </w:tcPr>
          <w:p w:rsidR="008F4761" w:rsidRPr="003D0931" w:rsidRDefault="008F4761" w:rsidP="003D0931">
            <w:pPr>
              <w:rPr>
                <w:rFonts w:cs="Times New Roman"/>
                <w:sz w:val="18"/>
                <w:szCs w:val="18"/>
                <w:lang w:val="kk-KZ"/>
              </w:rPr>
            </w:pPr>
            <w:r>
              <w:rPr>
                <w:rFonts w:cs="Times New Roman"/>
                <w:sz w:val="18"/>
                <w:szCs w:val="18"/>
                <w:lang w:val="kk-KZ"/>
              </w:rPr>
              <w:t>44 000,00</w:t>
            </w:r>
          </w:p>
        </w:tc>
      </w:tr>
      <w:tr w:rsidR="008F4761" w:rsidRPr="003D0931" w:rsidTr="00F762B8">
        <w:trPr>
          <w:trHeight w:val="477"/>
        </w:trPr>
        <w:tc>
          <w:tcPr>
            <w:tcW w:w="668" w:type="dxa"/>
            <w:shd w:val="clear" w:color="000000" w:fill="FFFFFF"/>
            <w:noWrap/>
            <w:vAlign w:val="center"/>
          </w:tcPr>
          <w:p w:rsidR="008F4761" w:rsidRPr="00E25D9E" w:rsidRDefault="00FB1DE0" w:rsidP="003D0931">
            <w:pPr>
              <w:rPr>
                <w:rFonts w:cs="Times New Roman"/>
                <w:sz w:val="18"/>
                <w:szCs w:val="18"/>
                <w:lang w:val="kk-KZ"/>
              </w:rPr>
            </w:pPr>
            <w:r>
              <w:rPr>
                <w:rFonts w:cs="Times New Roman"/>
                <w:sz w:val="18"/>
                <w:szCs w:val="18"/>
                <w:lang w:val="kk-KZ"/>
              </w:rPr>
              <w:t>4</w:t>
            </w:r>
          </w:p>
        </w:tc>
        <w:tc>
          <w:tcPr>
            <w:tcW w:w="4010" w:type="dxa"/>
            <w:shd w:val="clear" w:color="000000" w:fill="FFFFFF"/>
            <w:vAlign w:val="center"/>
          </w:tcPr>
          <w:p w:rsidR="008F4761" w:rsidRPr="00E25D9E" w:rsidRDefault="00E25D9E" w:rsidP="008F4761">
            <w:pPr>
              <w:jc w:val="both"/>
              <w:textAlignment w:val="top"/>
              <w:rPr>
                <w:rFonts w:eastAsia="Times New Roman" w:cs="Times New Roman"/>
                <w:sz w:val="18"/>
                <w:szCs w:val="18"/>
                <w:lang w:val="kk-KZ" w:eastAsia="ru-RU"/>
              </w:rPr>
            </w:pPr>
            <w:r>
              <w:rPr>
                <w:rFonts w:eastAsia="Times New Roman" w:cs="Times New Roman"/>
                <w:sz w:val="18"/>
                <w:szCs w:val="18"/>
                <w:lang w:eastAsia="ru-RU"/>
              </w:rPr>
              <w:t xml:space="preserve">Ноутбук. </w:t>
            </w:r>
            <w:r w:rsidR="008F4761" w:rsidRPr="00E25D9E">
              <w:rPr>
                <w:rFonts w:eastAsia="Times New Roman" w:cs="Times New Roman"/>
                <w:sz w:val="18"/>
                <w:szCs w:val="18"/>
                <w:lang w:eastAsia="ru-RU"/>
              </w:rPr>
              <w:t>Производитель</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ASUS</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Модель</w:t>
            </w:r>
            <w:r w:rsidR="008F4761" w:rsidRPr="00E25D9E">
              <w:rPr>
                <w:rFonts w:eastAsia="Times New Roman" w:cs="Times New Roman"/>
                <w:sz w:val="18"/>
                <w:szCs w:val="18"/>
                <w:lang w:val="kk-KZ" w:eastAsia="ru-RU"/>
              </w:rPr>
              <w:t xml:space="preserve"> </w:t>
            </w:r>
            <w:proofErr w:type="spellStart"/>
            <w:r w:rsidR="008F4761" w:rsidRPr="00E25D9E">
              <w:rPr>
                <w:rFonts w:eastAsia="Times New Roman" w:cs="Times New Roman"/>
                <w:sz w:val="18"/>
                <w:szCs w:val="18"/>
                <w:lang w:eastAsia="ru-RU"/>
              </w:rPr>
              <w:t>Zenbook</w:t>
            </w:r>
            <w:proofErr w:type="spellEnd"/>
            <w:r w:rsidR="008F4761" w:rsidRPr="00E25D9E">
              <w:rPr>
                <w:rFonts w:eastAsia="Times New Roman" w:cs="Times New Roman"/>
                <w:sz w:val="18"/>
                <w:szCs w:val="18"/>
                <w:lang w:eastAsia="ru-RU"/>
              </w:rPr>
              <w:t xml:space="preserve"> 14 UM3402YA</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Процессор</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 xml:space="preserve">AMD </w:t>
            </w:r>
            <w:proofErr w:type="spellStart"/>
            <w:r w:rsidR="008F4761" w:rsidRPr="00E25D9E">
              <w:rPr>
                <w:rFonts w:eastAsia="Times New Roman" w:cs="Times New Roman"/>
                <w:sz w:val="18"/>
                <w:szCs w:val="18"/>
                <w:lang w:eastAsia="ru-RU"/>
              </w:rPr>
              <w:t>Ryzen</w:t>
            </w:r>
            <w:proofErr w:type="spellEnd"/>
            <w:r w:rsidR="008F4761" w:rsidRPr="00E25D9E">
              <w:rPr>
                <w:rFonts w:eastAsia="Times New Roman" w:cs="Times New Roman"/>
                <w:sz w:val="18"/>
                <w:szCs w:val="18"/>
                <w:lang w:eastAsia="ru-RU"/>
              </w:rPr>
              <w:t xml:space="preserve"> 7</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Модель процессора</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5825U</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Частота процессора, ГГц</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2.0</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Максимальная частота процессора, ГГц</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4.5</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Количество ядер</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8</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Кэш-память L3</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16 МБ</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Тип оперативной памяти</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LPDDR4X</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Объем оперативной памяти</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16 ГБ</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Конфигурация оперативной памяти</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16 ГБ (распаяно на плате)</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Количество слотов оперативной памяти</w:t>
            </w:r>
            <w:proofErr w:type="gramStart"/>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О</w:t>
            </w:r>
            <w:proofErr w:type="gramEnd"/>
            <w:r w:rsidR="008F4761" w:rsidRPr="00E25D9E">
              <w:rPr>
                <w:rFonts w:eastAsia="Times New Roman" w:cs="Times New Roman"/>
                <w:sz w:val="18"/>
                <w:szCs w:val="18"/>
                <w:lang w:eastAsia="ru-RU"/>
              </w:rPr>
              <w:t>тсутствуют</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Максимальный объем оперативной памяти</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16 ГБ</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Жесткий диск</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HDD отсутствует</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Твердотельный накопитель</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1 ТБ SSD</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Слот M.2 для SSD:</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 xml:space="preserve">с интерфейсом </w:t>
            </w:r>
            <w:proofErr w:type="spellStart"/>
            <w:r w:rsidR="008F4761" w:rsidRPr="00E25D9E">
              <w:rPr>
                <w:rFonts w:eastAsia="Times New Roman" w:cs="Times New Roman"/>
                <w:sz w:val="18"/>
                <w:szCs w:val="18"/>
                <w:lang w:eastAsia="ru-RU"/>
              </w:rPr>
              <w:t>PCIe</w:t>
            </w:r>
            <w:proofErr w:type="spellEnd"/>
            <w:r w:rsidR="008F4761" w:rsidRPr="00E25D9E">
              <w:rPr>
                <w:rFonts w:eastAsia="Times New Roman" w:cs="Times New Roman"/>
                <w:sz w:val="18"/>
                <w:szCs w:val="18"/>
                <w:lang w:eastAsia="ru-RU"/>
              </w:rPr>
              <w:t xml:space="preserve"> (накопитель установлен)</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Тип видеокарты</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Интегрированная в процессор графика</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Интегрированная в процессор графика</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 xml:space="preserve">AMD </w:t>
            </w:r>
            <w:proofErr w:type="spellStart"/>
            <w:r w:rsidR="008F4761" w:rsidRPr="00E25D9E">
              <w:rPr>
                <w:rFonts w:eastAsia="Times New Roman" w:cs="Times New Roman"/>
                <w:sz w:val="18"/>
                <w:szCs w:val="18"/>
                <w:lang w:eastAsia="ru-RU"/>
              </w:rPr>
              <w:t>Radeon</w:t>
            </w:r>
            <w:proofErr w:type="spellEnd"/>
            <w:r w:rsidR="008F4761" w:rsidRPr="00E25D9E">
              <w:rPr>
                <w:rFonts w:eastAsia="Times New Roman" w:cs="Times New Roman"/>
                <w:sz w:val="18"/>
                <w:szCs w:val="18"/>
                <w:lang w:eastAsia="ru-RU"/>
              </w:rPr>
              <w:t xml:space="preserve"> </w:t>
            </w:r>
            <w:proofErr w:type="spellStart"/>
            <w:r w:rsidR="008F4761" w:rsidRPr="00E25D9E">
              <w:rPr>
                <w:rFonts w:eastAsia="Times New Roman" w:cs="Times New Roman"/>
                <w:sz w:val="18"/>
                <w:szCs w:val="18"/>
                <w:lang w:eastAsia="ru-RU"/>
              </w:rPr>
              <w:t>Graphics</w:t>
            </w:r>
            <w:proofErr w:type="spellEnd"/>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Особенности</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OLED дисплей</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Диагональ экрана, дюйм</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14</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Разрешение экрана</w:t>
            </w:r>
            <w:r w:rsidR="008F4761" w:rsidRPr="00E25D9E">
              <w:rPr>
                <w:rFonts w:eastAsia="Times New Roman" w:cs="Times New Roman"/>
                <w:sz w:val="18"/>
                <w:szCs w:val="18"/>
                <w:lang w:val="kk-KZ" w:eastAsia="ru-RU"/>
              </w:rPr>
              <w:t xml:space="preserve"> 2</w:t>
            </w:r>
            <w:r w:rsidR="008F4761" w:rsidRPr="00E25D9E">
              <w:rPr>
                <w:rFonts w:eastAsia="Times New Roman" w:cs="Times New Roman"/>
                <w:sz w:val="18"/>
                <w:szCs w:val="18"/>
                <w:lang w:eastAsia="ru-RU"/>
              </w:rPr>
              <w:t>880 x 1800</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Поверхность экрана</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Глянцевая</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Оптический привод</w:t>
            </w:r>
            <w:proofErr w:type="gramStart"/>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О</w:t>
            </w:r>
            <w:proofErr w:type="gramEnd"/>
            <w:r w:rsidR="008F4761" w:rsidRPr="00E25D9E">
              <w:rPr>
                <w:rFonts w:eastAsia="Times New Roman" w:cs="Times New Roman"/>
                <w:sz w:val="18"/>
                <w:szCs w:val="18"/>
                <w:lang w:eastAsia="ru-RU"/>
              </w:rPr>
              <w:t>тсутствует</w:t>
            </w:r>
            <w:r w:rsidR="008F4761" w:rsidRPr="00E25D9E">
              <w:rPr>
                <w:rFonts w:eastAsia="Times New Roman" w:cs="Times New Roman"/>
                <w:sz w:val="18"/>
                <w:szCs w:val="18"/>
                <w:lang w:val="kk-KZ" w:eastAsia="ru-RU"/>
              </w:rPr>
              <w:t>. Мультимедиа Веб-камера, Динамики, Микрофон. Тип аккумулятора. Литий-ионный (Li-Ion). Емкость аккумулятора 75 Втч. Адаптер питания 20 В, 65 Вт. Разъемы HDMI, картридер, вход микрофо</w:t>
            </w:r>
            <w:proofErr w:type="spellStart"/>
            <w:r w:rsidR="008F4761" w:rsidRPr="00E25D9E">
              <w:rPr>
                <w:rFonts w:eastAsia="Times New Roman" w:cs="Times New Roman"/>
                <w:sz w:val="18"/>
                <w:szCs w:val="18"/>
                <w:lang w:eastAsia="ru-RU"/>
              </w:rPr>
              <w:t>нный</w:t>
            </w:r>
            <w:proofErr w:type="spellEnd"/>
            <w:r w:rsidR="008F4761" w:rsidRPr="00E25D9E">
              <w:rPr>
                <w:rFonts w:eastAsia="Times New Roman" w:cs="Times New Roman"/>
                <w:sz w:val="18"/>
                <w:szCs w:val="18"/>
                <w:lang w:eastAsia="ru-RU"/>
              </w:rPr>
              <w:t>/выход для наушников (комбинированный)</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 xml:space="preserve">Количество разъемов USB </w:t>
            </w:r>
            <w:r w:rsidR="008F4761" w:rsidRPr="00E25D9E">
              <w:rPr>
                <w:rFonts w:eastAsia="Times New Roman" w:cs="Times New Roman"/>
                <w:sz w:val="18"/>
                <w:szCs w:val="18"/>
                <w:lang w:eastAsia="ru-RU"/>
              </w:rPr>
              <w:lastRenderedPageBreak/>
              <w:t xml:space="preserve">3.1/ USB 3.2 </w:t>
            </w:r>
            <w:proofErr w:type="spellStart"/>
            <w:r w:rsidR="008F4761" w:rsidRPr="00E25D9E">
              <w:rPr>
                <w:rFonts w:eastAsia="Times New Roman" w:cs="Times New Roman"/>
                <w:sz w:val="18"/>
                <w:szCs w:val="18"/>
                <w:lang w:eastAsia="ru-RU"/>
              </w:rPr>
              <w:t>Gen</w:t>
            </w:r>
            <w:proofErr w:type="spellEnd"/>
            <w:r w:rsidR="008F4761" w:rsidRPr="00E25D9E">
              <w:rPr>
                <w:rFonts w:eastAsia="Times New Roman" w:cs="Times New Roman"/>
                <w:sz w:val="18"/>
                <w:szCs w:val="18"/>
                <w:lang w:eastAsia="ru-RU"/>
              </w:rPr>
              <w:t xml:space="preserve"> 2</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1</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 xml:space="preserve">Количество разъемов USB </w:t>
            </w:r>
            <w:proofErr w:type="spellStart"/>
            <w:r w:rsidR="008F4761" w:rsidRPr="00E25D9E">
              <w:rPr>
                <w:rFonts w:eastAsia="Times New Roman" w:cs="Times New Roman"/>
                <w:sz w:val="18"/>
                <w:szCs w:val="18"/>
                <w:lang w:eastAsia="ru-RU"/>
              </w:rPr>
              <w:t>Type</w:t>
            </w:r>
            <w:proofErr w:type="spellEnd"/>
            <w:r w:rsidR="008F4761" w:rsidRPr="00E25D9E">
              <w:rPr>
                <w:rFonts w:eastAsia="Times New Roman" w:cs="Times New Roman"/>
                <w:sz w:val="18"/>
                <w:szCs w:val="18"/>
                <w:lang w:eastAsia="ru-RU"/>
              </w:rPr>
              <w:t>-C </w:t>
            </w:r>
            <w:r w:rsidR="008F4761" w:rsidRPr="00E25D9E">
              <w:rPr>
                <w:rFonts w:eastAsia="Times New Roman" w:cs="Times New Roman"/>
                <w:sz w:val="18"/>
                <w:szCs w:val="18"/>
                <w:lang w:val="kk-KZ" w:eastAsia="ru-RU"/>
              </w:rPr>
              <w:t xml:space="preserve"> - 2. </w:t>
            </w:r>
            <w:r w:rsidR="008F4761" w:rsidRPr="00E25D9E">
              <w:rPr>
                <w:rFonts w:eastAsia="Times New Roman" w:cs="Times New Roman"/>
                <w:sz w:val="18"/>
                <w:szCs w:val="18"/>
                <w:lang w:eastAsia="ru-RU"/>
              </w:rPr>
              <w:t>Средства коммуникации</w:t>
            </w:r>
            <w:r w:rsidR="008F4761" w:rsidRPr="00E25D9E">
              <w:rPr>
                <w:rFonts w:eastAsia="Times New Roman" w:cs="Times New Roman"/>
                <w:sz w:val="18"/>
                <w:szCs w:val="18"/>
                <w:lang w:val="kk-KZ" w:eastAsia="ru-RU"/>
              </w:rPr>
              <w:t xml:space="preserve">  </w:t>
            </w:r>
            <w:proofErr w:type="spellStart"/>
            <w:r w:rsidR="008F4761" w:rsidRPr="00E25D9E">
              <w:rPr>
                <w:rFonts w:eastAsia="Times New Roman" w:cs="Times New Roman"/>
                <w:sz w:val="18"/>
                <w:szCs w:val="18"/>
                <w:lang w:eastAsia="ru-RU"/>
              </w:rPr>
              <w:t>Wi-Fi</w:t>
            </w:r>
            <w:proofErr w:type="spellEnd"/>
            <w:r w:rsidR="008F4761" w:rsidRPr="00E25D9E">
              <w:rPr>
                <w:rFonts w:eastAsia="Times New Roman" w:cs="Times New Roman"/>
                <w:sz w:val="18"/>
                <w:szCs w:val="18"/>
                <w:lang w:eastAsia="ru-RU"/>
              </w:rPr>
              <w:t xml:space="preserve"> (802.11ax), </w:t>
            </w:r>
            <w:proofErr w:type="spellStart"/>
            <w:r w:rsidR="008F4761" w:rsidRPr="00E25D9E">
              <w:rPr>
                <w:rFonts w:eastAsia="Times New Roman" w:cs="Times New Roman"/>
                <w:sz w:val="18"/>
                <w:szCs w:val="18"/>
                <w:lang w:eastAsia="ru-RU"/>
              </w:rPr>
              <w:t>Bluetooth</w:t>
            </w:r>
            <w:proofErr w:type="spellEnd"/>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 xml:space="preserve">Версия </w:t>
            </w:r>
            <w:proofErr w:type="spellStart"/>
            <w:r w:rsidR="008F4761" w:rsidRPr="00E25D9E">
              <w:rPr>
                <w:rFonts w:eastAsia="Times New Roman" w:cs="Times New Roman"/>
                <w:sz w:val="18"/>
                <w:szCs w:val="18"/>
                <w:lang w:eastAsia="ru-RU"/>
              </w:rPr>
              <w:t>Bluetooth</w:t>
            </w:r>
            <w:proofErr w:type="spellEnd"/>
            <w:r w:rsidR="008F4761" w:rsidRPr="00E25D9E">
              <w:rPr>
                <w:rFonts w:eastAsia="Times New Roman" w:cs="Times New Roman"/>
                <w:sz w:val="18"/>
                <w:szCs w:val="18"/>
                <w:lang w:val="kk-KZ" w:eastAsia="ru-RU"/>
              </w:rPr>
              <w:t xml:space="preserve"> - </w:t>
            </w:r>
            <w:r w:rsidR="008F4761" w:rsidRPr="00E25D9E">
              <w:rPr>
                <w:rFonts w:eastAsia="Times New Roman" w:cs="Times New Roman"/>
                <w:sz w:val="18"/>
                <w:szCs w:val="18"/>
                <w:lang w:eastAsia="ru-RU"/>
              </w:rPr>
              <w:t>5.2</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Материалы отделки</w:t>
            </w:r>
            <w:r w:rsidR="008F4761" w:rsidRPr="00E25D9E">
              <w:rPr>
                <w:rFonts w:eastAsia="Times New Roman" w:cs="Times New Roman"/>
                <w:sz w:val="18"/>
                <w:szCs w:val="18"/>
                <w:lang w:val="kk-KZ" w:eastAsia="ru-RU"/>
              </w:rPr>
              <w:t xml:space="preserve"> </w:t>
            </w:r>
            <w:proofErr w:type="gramStart"/>
            <w:r w:rsidR="008F4761" w:rsidRPr="00E25D9E">
              <w:rPr>
                <w:rFonts w:eastAsia="Times New Roman" w:cs="Times New Roman"/>
                <w:sz w:val="18"/>
                <w:szCs w:val="18"/>
                <w:lang w:val="kk-KZ" w:eastAsia="ru-RU"/>
              </w:rPr>
              <w:t>-</w:t>
            </w:r>
            <w:r w:rsidR="008F4761" w:rsidRPr="00E25D9E">
              <w:rPr>
                <w:rFonts w:eastAsia="Times New Roman" w:cs="Times New Roman"/>
                <w:sz w:val="18"/>
                <w:szCs w:val="18"/>
                <w:lang w:eastAsia="ru-RU"/>
              </w:rPr>
              <w:t>М</w:t>
            </w:r>
            <w:proofErr w:type="gramEnd"/>
            <w:r w:rsidR="008F4761" w:rsidRPr="00E25D9E">
              <w:rPr>
                <w:rFonts w:eastAsia="Times New Roman" w:cs="Times New Roman"/>
                <w:sz w:val="18"/>
                <w:szCs w:val="18"/>
                <w:lang w:eastAsia="ru-RU"/>
              </w:rPr>
              <w:t>еталл, Пластик</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Особенности веб-камеры</w:t>
            </w:r>
            <w:r w:rsidR="008F4761" w:rsidRPr="00E25D9E">
              <w:rPr>
                <w:rFonts w:eastAsia="Times New Roman" w:cs="Times New Roman"/>
                <w:sz w:val="18"/>
                <w:szCs w:val="18"/>
                <w:lang w:val="kk-KZ" w:eastAsia="ru-RU"/>
              </w:rPr>
              <w:t xml:space="preserve"> - </w:t>
            </w:r>
            <w:r w:rsidR="008F4761" w:rsidRPr="00E25D9E">
              <w:rPr>
                <w:rFonts w:eastAsia="Times New Roman" w:cs="Times New Roman"/>
                <w:sz w:val="18"/>
                <w:szCs w:val="18"/>
                <w:lang w:eastAsia="ru-RU"/>
              </w:rPr>
              <w:t>Разрешение 720p HD</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Особенности клавиатуры</w:t>
            </w:r>
            <w:r w:rsidR="008F4761" w:rsidRPr="00E25D9E">
              <w:rPr>
                <w:rFonts w:eastAsia="Times New Roman" w:cs="Times New Roman"/>
                <w:sz w:val="18"/>
                <w:szCs w:val="18"/>
                <w:lang w:val="kk-KZ" w:eastAsia="ru-RU"/>
              </w:rPr>
              <w:t xml:space="preserve"> - </w:t>
            </w:r>
            <w:r w:rsidR="008F4761" w:rsidRPr="00E25D9E">
              <w:rPr>
                <w:rFonts w:eastAsia="Times New Roman" w:cs="Times New Roman"/>
                <w:sz w:val="18"/>
                <w:szCs w:val="18"/>
                <w:lang w:eastAsia="ru-RU"/>
              </w:rPr>
              <w:t>Подсветка клавиш</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Особенности корпуса</w:t>
            </w:r>
            <w:r w:rsidR="008F4761" w:rsidRPr="00E25D9E">
              <w:rPr>
                <w:rFonts w:eastAsia="Times New Roman" w:cs="Times New Roman"/>
                <w:sz w:val="18"/>
                <w:szCs w:val="18"/>
                <w:lang w:val="kk-KZ" w:eastAsia="ru-RU"/>
              </w:rPr>
              <w:t xml:space="preserve"> - </w:t>
            </w:r>
            <w:r w:rsidR="008F4761" w:rsidRPr="00E25D9E">
              <w:rPr>
                <w:rFonts w:eastAsia="Times New Roman" w:cs="Times New Roman"/>
                <w:sz w:val="18"/>
                <w:szCs w:val="18"/>
                <w:lang w:eastAsia="ru-RU"/>
              </w:rPr>
              <w:t xml:space="preserve">Шарнир </w:t>
            </w:r>
            <w:proofErr w:type="spellStart"/>
            <w:r w:rsidR="008F4761" w:rsidRPr="00E25D9E">
              <w:rPr>
                <w:rFonts w:eastAsia="Times New Roman" w:cs="Times New Roman"/>
                <w:sz w:val="18"/>
                <w:szCs w:val="18"/>
                <w:lang w:eastAsia="ru-RU"/>
              </w:rPr>
              <w:t>ErgoLift</w:t>
            </w:r>
            <w:proofErr w:type="spellEnd"/>
            <w:r w:rsidR="008F4761" w:rsidRPr="00E25D9E">
              <w:rPr>
                <w:rFonts w:eastAsia="Times New Roman" w:cs="Times New Roman"/>
                <w:sz w:val="18"/>
                <w:szCs w:val="18"/>
                <w:lang w:eastAsia="ru-RU"/>
              </w:rPr>
              <w:t xml:space="preserve"> раскрывается на 180°</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Цвет, используемый в оформлении</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Черный</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Безопасность</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Сканер отпечатка пальца</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Операционная система</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val="en-US" w:eastAsia="ru-RU"/>
              </w:rPr>
              <w:t>Microsoft</w:t>
            </w:r>
            <w:r w:rsidR="008F4761" w:rsidRPr="00E25D9E">
              <w:rPr>
                <w:rFonts w:eastAsia="Times New Roman" w:cs="Times New Roman"/>
                <w:sz w:val="18"/>
                <w:szCs w:val="18"/>
                <w:lang w:eastAsia="ru-RU"/>
              </w:rPr>
              <w:t xml:space="preserve"> </w:t>
            </w:r>
            <w:r w:rsidR="008F4761" w:rsidRPr="00E25D9E">
              <w:rPr>
                <w:rFonts w:eastAsia="Times New Roman" w:cs="Times New Roman"/>
                <w:sz w:val="18"/>
                <w:szCs w:val="18"/>
                <w:lang w:val="en-US" w:eastAsia="ru-RU"/>
              </w:rPr>
              <w:t>Windows</w:t>
            </w:r>
            <w:r w:rsidR="008F4761" w:rsidRPr="00E25D9E">
              <w:rPr>
                <w:rFonts w:eastAsia="Times New Roman" w:cs="Times New Roman"/>
                <w:sz w:val="18"/>
                <w:szCs w:val="18"/>
                <w:lang w:eastAsia="ru-RU"/>
              </w:rPr>
              <w:t xml:space="preserve"> 11 </w:t>
            </w:r>
            <w:r w:rsidR="008F4761" w:rsidRPr="00E25D9E">
              <w:rPr>
                <w:rFonts w:eastAsia="Times New Roman" w:cs="Times New Roman"/>
                <w:sz w:val="18"/>
                <w:szCs w:val="18"/>
                <w:lang w:val="en-US" w:eastAsia="ru-RU"/>
              </w:rPr>
              <w:t>Home</w:t>
            </w:r>
            <w:r w:rsidR="008F4761" w:rsidRPr="00E25D9E">
              <w:rPr>
                <w:rFonts w:eastAsia="Times New Roman" w:cs="Times New Roman"/>
                <w:sz w:val="18"/>
                <w:szCs w:val="18"/>
                <w:lang w:eastAsia="ru-RU"/>
              </w:rPr>
              <w:t xml:space="preserve"> (</w:t>
            </w:r>
            <w:r w:rsidR="008F4761" w:rsidRPr="00E25D9E">
              <w:rPr>
                <w:rFonts w:eastAsia="Times New Roman" w:cs="Times New Roman"/>
                <w:sz w:val="18"/>
                <w:szCs w:val="18"/>
                <w:lang w:val="en-US" w:eastAsia="ru-RU"/>
              </w:rPr>
              <w:t>x</w:t>
            </w:r>
            <w:r w:rsidR="008F4761" w:rsidRPr="00E25D9E">
              <w:rPr>
                <w:rFonts w:eastAsia="Times New Roman" w:cs="Times New Roman"/>
                <w:sz w:val="18"/>
                <w:szCs w:val="18"/>
                <w:lang w:eastAsia="ru-RU"/>
              </w:rPr>
              <w:t>64)</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Частота обновления экрана 90 Гц</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Точная цветопередача DCI-P3 100%</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Высокая контрастность, поддержка HDR</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Интеллектуальное шумоподавление для качественной голосовой связи</w:t>
            </w:r>
            <w:r w:rsidR="008F4761" w:rsidRPr="00E25D9E">
              <w:rPr>
                <w:rFonts w:eastAsia="Times New Roman" w:cs="Times New Roman"/>
                <w:sz w:val="18"/>
                <w:szCs w:val="18"/>
                <w:lang w:val="kk-KZ" w:eastAsia="ru-RU"/>
              </w:rPr>
              <w:t xml:space="preserve">. Веб-камера с технологией 3DNR для качественной видеосвязи. Аудиосистема Harman Kardon. Пространственные аудиоэффекты с Dolby Atmos. Тачпад NumberPad 2.0 с режимом цифровой клавиатуры. Клавиатура ErgoSense с великолепной эргономикой. Встроенный в кнопку питания сканер отпечатков пальцев. Эксклюзивная технология WiFi Master Premium. Защита для глаз - минимизация синего света. Разъемы USB 3.2 Gen2 Type-C с поддержкой Power Delivery. </w:t>
            </w:r>
            <w:r w:rsidR="008F4761" w:rsidRPr="00E25D9E">
              <w:rPr>
                <w:rFonts w:eastAsia="Times New Roman" w:cs="Times New Roman"/>
                <w:sz w:val="18"/>
                <w:szCs w:val="18"/>
                <w:lang w:eastAsia="ru-RU"/>
              </w:rPr>
              <w:t>Размеры (Ш х</w:t>
            </w:r>
            <w:proofErr w:type="gramStart"/>
            <w:r w:rsidR="008F4761" w:rsidRPr="00E25D9E">
              <w:rPr>
                <w:rFonts w:eastAsia="Times New Roman" w:cs="Times New Roman"/>
                <w:sz w:val="18"/>
                <w:szCs w:val="18"/>
                <w:lang w:eastAsia="ru-RU"/>
              </w:rPr>
              <w:t xml:space="preserve"> В</w:t>
            </w:r>
            <w:proofErr w:type="gramEnd"/>
            <w:r w:rsidR="008F4761" w:rsidRPr="00E25D9E">
              <w:rPr>
                <w:rFonts w:eastAsia="Times New Roman" w:cs="Times New Roman"/>
                <w:sz w:val="18"/>
                <w:szCs w:val="18"/>
                <w:lang w:eastAsia="ru-RU"/>
              </w:rPr>
              <w:t xml:space="preserve"> х Г)</w:t>
            </w:r>
            <w:r w:rsidR="008F4761" w:rsidRPr="00E25D9E">
              <w:rPr>
                <w:rFonts w:eastAsia="Times New Roman" w:cs="Times New Roman"/>
                <w:sz w:val="18"/>
                <w:szCs w:val="18"/>
                <w:lang w:val="kk-KZ" w:eastAsia="ru-RU"/>
              </w:rPr>
              <w:t xml:space="preserve">. </w:t>
            </w:r>
            <w:r w:rsidR="008F4761" w:rsidRPr="00E25D9E">
              <w:rPr>
                <w:rFonts w:eastAsia="Times New Roman" w:cs="Times New Roman"/>
                <w:sz w:val="18"/>
                <w:szCs w:val="18"/>
                <w:lang w:eastAsia="ru-RU"/>
              </w:rPr>
              <w:t>31.3 х 22 х 1.8 см</w:t>
            </w:r>
            <w:r w:rsidR="008F4761" w:rsidRPr="00E25D9E">
              <w:rPr>
                <w:rFonts w:eastAsia="Times New Roman" w:cs="Times New Roman"/>
                <w:sz w:val="18"/>
                <w:szCs w:val="18"/>
                <w:lang w:val="kk-KZ" w:eastAsia="ru-RU"/>
              </w:rPr>
              <w:t xml:space="preserve">. </w:t>
            </w:r>
          </w:p>
        </w:tc>
        <w:tc>
          <w:tcPr>
            <w:tcW w:w="1276" w:type="dxa"/>
            <w:shd w:val="clear" w:color="000000" w:fill="FFFFFF"/>
            <w:vAlign w:val="center"/>
          </w:tcPr>
          <w:p w:rsidR="008F4761" w:rsidRPr="00E25D9E" w:rsidRDefault="008F4761" w:rsidP="003D0931">
            <w:pPr>
              <w:rPr>
                <w:sz w:val="18"/>
                <w:szCs w:val="18"/>
                <w:lang w:val="kk-KZ"/>
              </w:rPr>
            </w:pPr>
            <w:r w:rsidRPr="00E25D9E">
              <w:rPr>
                <w:sz w:val="18"/>
                <w:szCs w:val="18"/>
                <w:lang w:val="kk-KZ"/>
              </w:rPr>
              <w:lastRenderedPageBreak/>
              <w:t>штук</w:t>
            </w:r>
          </w:p>
        </w:tc>
        <w:tc>
          <w:tcPr>
            <w:tcW w:w="1276" w:type="dxa"/>
            <w:shd w:val="clear" w:color="000000" w:fill="FFFFFF"/>
            <w:vAlign w:val="center"/>
          </w:tcPr>
          <w:p w:rsidR="008F4761" w:rsidRPr="00E25D9E" w:rsidRDefault="008F4761" w:rsidP="003D0931">
            <w:pPr>
              <w:rPr>
                <w:rFonts w:cs="Times New Roman"/>
                <w:sz w:val="18"/>
                <w:szCs w:val="18"/>
                <w:lang w:val="kk-KZ"/>
              </w:rPr>
            </w:pPr>
            <w:r w:rsidRPr="00E25D9E">
              <w:rPr>
                <w:rFonts w:cs="Times New Roman"/>
                <w:sz w:val="18"/>
                <w:szCs w:val="18"/>
                <w:lang w:val="kk-KZ"/>
              </w:rPr>
              <w:t>1</w:t>
            </w:r>
          </w:p>
        </w:tc>
        <w:tc>
          <w:tcPr>
            <w:tcW w:w="1447" w:type="dxa"/>
            <w:shd w:val="clear" w:color="000000" w:fill="FFFFFF"/>
            <w:noWrap/>
            <w:vAlign w:val="center"/>
          </w:tcPr>
          <w:p w:rsidR="008F4761" w:rsidRPr="003D0931" w:rsidRDefault="008F4761" w:rsidP="003D0931">
            <w:pPr>
              <w:rPr>
                <w:rFonts w:cs="Times New Roman"/>
                <w:sz w:val="18"/>
                <w:szCs w:val="18"/>
                <w:lang w:val="kk-KZ"/>
              </w:rPr>
            </w:pPr>
            <w:r>
              <w:rPr>
                <w:rFonts w:cs="Times New Roman"/>
                <w:sz w:val="18"/>
                <w:szCs w:val="18"/>
                <w:lang w:val="kk-KZ"/>
              </w:rPr>
              <w:t>568 000,00</w:t>
            </w:r>
          </w:p>
        </w:tc>
        <w:tc>
          <w:tcPr>
            <w:tcW w:w="1388" w:type="dxa"/>
            <w:shd w:val="clear" w:color="000000" w:fill="FFFFFF"/>
            <w:noWrap/>
            <w:vAlign w:val="center"/>
          </w:tcPr>
          <w:p w:rsidR="008F4761" w:rsidRPr="003D0931" w:rsidRDefault="008F4761" w:rsidP="003D0931">
            <w:pPr>
              <w:rPr>
                <w:rFonts w:cs="Times New Roman"/>
                <w:sz w:val="18"/>
                <w:szCs w:val="18"/>
                <w:lang w:val="kk-KZ"/>
              </w:rPr>
            </w:pPr>
            <w:r>
              <w:rPr>
                <w:rFonts w:cs="Times New Roman"/>
                <w:sz w:val="18"/>
                <w:szCs w:val="18"/>
                <w:lang w:val="kk-KZ"/>
              </w:rPr>
              <w:t>568 000,00</w:t>
            </w:r>
          </w:p>
        </w:tc>
      </w:tr>
    </w:tbl>
    <w:p w:rsidR="00C04CAB" w:rsidRPr="00F762B8" w:rsidRDefault="00C04CAB" w:rsidP="00D23A74">
      <w:pPr>
        <w:jc w:val="both"/>
        <w:rPr>
          <w:rFonts w:cs="Times New Roman"/>
          <w:lang w:val="kk-KZ"/>
        </w:rPr>
      </w:pPr>
    </w:p>
    <w:tbl>
      <w:tblPr>
        <w:tblStyle w:val="af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F762B8" w:rsidRPr="003F5008" w:rsidTr="00E25D9E">
        <w:tc>
          <w:tcPr>
            <w:tcW w:w="4928" w:type="dxa"/>
          </w:tcPr>
          <w:p w:rsidR="00C04CAB" w:rsidRPr="00E25D9E" w:rsidRDefault="00C04CAB" w:rsidP="00C04CAB">
            <w:pPr>
              <w:jc w:val="both"/>
              <w:rPr>
                <w:rFonts w:cs="Times New Roman"/>
                <w:lang w:val="kk-KZ"/>
              </w:rPr>
            </w:pPr>
            <w:r w:rsidRPr="00E25D9E">
              <w:rPr>
                <w:rFonts w:cs="Times New Roman"/>
                <w:b/>
                <w:lang w:val="kk-KZ"/>
              </w:rPr>
              <w:t>Бөлінген сома</w:t>
            </w:r>
            <w:r w:rsidRPr="00E25D9E">
              <w:rPr>
                <w:rFonts w:cs="Times New Roman"/>
                <w:lang w:val="kk-KZ"/>
              </w:rPr>
              <w:t xml:space="preserve"> </w:t>
            </w:r>
            <w:r w:rsidR="00FB1DE0">
              <w:rPr>
                <w:rStyle w:val="ezkurwreuab5ozgtqnkl"/>
                <w:lang w:val="kk-KZ"/>
              </w:rPr>
              <w:t>720 400</w:t>
            </w:r>
            <w:r w:rsidR="00E27FD5" w:rsidRPr="00E25D9E">
              <w:rPr>
                <w:rStyle w:val="ezkurwreuab5ozgtqnkl"/>
                <w:lang w:val="kk-KZ"/>
              </w:rPr>
              <w:t>,00</w:t>
            </w:r>
            <w:r w:rsidR="00E27FD5" w:rsidRPr="00E25D9E">
              <w:rPr>
                <w:lang w:val="kk-KZ"/>
              </w:rPr>
              <w:t xml:space="preserve"> </w:t>
            </w:r>
            <w:r w:rsidR="00E27FD5" w:rsidRPr="00E25D9E">
              <w:rPr>
                <w:rStyle w:val="ezkurwreuab5ozgtqnkl"/>
                <w:lang w:val="kk-KZ"/>
              </w:rPr>
              <w:t>(жеті</w:t>
            </w:r>
            <w:r w:rsidR="00E27FD5" w:rsidRPr="00E25D9E">
              <w:rPr>
                <w:lang w:val="kk-KZ"/>
              </w:rPr>
              <w:t xml:space="preserve"> </w:t>
            </w:r>
            <w:r w:rsidR="00FB1DE0">
              <w:rPr>
                <w:rStyle w:val="ezkurwreuab5ozgtqnkl"/>
                <w:lang w:val="kk-KZ"/>
              </w:rPr>
              <w:t>жүз жиырма мың төрт жүз теңге</w:t>
            </w:r>
            <w:r w:rsidRPr="00E25D9E">
              <w:rPr>
                <w:rFonts w:cs="Times New Roman"/>
                <w:lang w:val="kk-KZ"/>
              </w:rPr>
              <w:t>) теңге.</w:t>
            </w:r>
          </w:p>
          <w:p w:rsidR="00C04CAB" w:rsidRPr="00E25D9E" w:rsidRDefault="00C04CAB" w:rsidP="00C04CAB">
            <w:pPr>
              <w:jc w:val="both"/>
              <w:rPr>
                <w:rFonts w:cs="Times New Roman"/>
                <w:lang w:val="kk-KZ"/>
              </w:rPr>
            </w:pPr>
            <w:r w:rsidRPr="00E25D9E">
              <w:rPr>
                <w:rFonts w:cs="Times New Roman"/>
                <w:b/>
                <w:lang w:val="kk-KZ"/>
              </w:rPr>
              <w:t xml:space="preserve">Тауарды жеткізу </w:t>
            </w:r>
            <w:r w:rsidRPr="00E25D9E">
              <w:rPr>
                <w:rFonts w:cs="Times New Roman"/>
                <w:lang w:val="kk-KZ"/>
              </w:rPr>
              <w:t xml:space="preserve">тапсырыс берушінің өтінімі бойынша ағымдағы жылдың 5 </w:t>
            </w:r>
            <w:r w:rsidR="000531C5" w:rsidRPr="00E25D9E">
              <w:rPr>
                <w:rFonts w:cs="Times New Roman"/>
                <w:lang w:val="kk-KZ"/>
              </w:rPr>
              <w:t xml:space="preserve">(бес) </w:t>
            </w:r>
            <w:r w:rsidRPr="00E25D9E">
              <w:rPr>
                <w:rFonts w:cs="Times New Roman"/>
                <w:lang w:val="kk-KZ"/>
              </w:rPr>
              <w:t>күнтізбелік күні ішінде жеткізіледі.</w:t>
            </w:r>
          </w:p>
          <w:p w:rsidR="00C04CAB" w:rsidRPr="00E25D9E" w:rsidRDefault="00C04CAB" w:rsidP="00C04CAB">
            <w:pPr>
              <w:jc w:val="both"/>
              <w:rPr>
                <w:rFonts w:cs="Times New Roman"/>
                <w:lang w:val="kk-KZ"/>
              </w:rPr>
            </w:pPr>
            <w:r w:rsidRPr="00E25D9E">
              <w:rPr>
                <w:rFonts w:cs="Times New Roman"/>
                <w:b/>
                <w:lang w:val="kk-KZ"/>
              </w:rPr>
              <w:t>Тауарды жеткізу орны:</w:t>
            </w:r>
            <w:r w:rsidRPr="00E25D9E">
              <w:rPr>
                <w:rFonts w:cs="Times New Roman"/>
                <w:lang w:val="kk-KZ"/>
              </w:rPr>
              <w:t xml:space="preserve"> АҚ «А.Н.Сызғанов атындағы Ұлттық ғылыми хирургия орталығы», Алматы қаласы, Алмалы ауданы, Желтоқсан көшесі,</w:t>
            </w:r>
            <w:r w:rsidR="00E27FD5" w:rsidRPr="00E25D9E">
              <w:rPr>
                <w:rFonts w:cs="Times New Roman"/>
                <w:lang w:val="kk-KZ"/>
              </w:rPr>
              <w:t xml:space="preserve"> 62</w:t>
            </w:r>
            <w:r w:rsidRPr="00E25D9E">
              <w:rPr>
                <w:rFonts w:cs="Times New Roman"/>
                <w:lang w:val="kk-KZ"/>
              </w:rPr>
              <w:t>.</w:t>
            </w:r>
          </w:p>
          <w:p w:rsidR="00C04CAB" w:rsidRPr="00E25D9E" w:rsidRDefault="000531C5" w:rsidP="00C04CAB">
            <w:pPr>
              <w:jc w:val="both"/>
              <w:rPr>
                <w:rFonts w:cs="Times New Roman"/>
                <w:lang w:val="kk-KZ"/>
              </w:rPr>
            </w:pPr>
            <w:r w:rsidRPr="00E25D9E">
              <w:rPr>
                <w:rFonts w:cs="Times New Roman"/>
                <w:b/>
                <w:lang w:val="kk-KZ"/>
              </w:rPr>
              <w:t>Ұсыну</w:t>
            </w:r>
            <w:r w:rsidR="00C04CAB" w:rsidRPr="00E25D9E">
              <w:rPr>
                <w:rFonts w:cs="Times New Roman"/>
                <w:b/>
                <w:lang w:val="kk-KZ"/>
              </w:rPr>
              <w:t xml:space="preserve"> орны мен соңғы мерзімі:</w:t>
            </w:r>
            <w:r w:rsidR="00C04CAB" w:rsidRPr="00E25D9E">
              <w:rPr>
                <w:rFonts w:cs="Times New Roman"/>
                <w:lang w:val="kk-KZ"/>
              </w:rPr>
              <w:t xml:space="preserve"> Алматы қаласы, Алмалы ауданы, Желтоқсан көшесі, 51, 201 кабинет, күні </w:t>
            </w:r>
            <w:r w:rsidR="00FB1DE0">
              <w:rPr>
                <w:rFonts w:cs="Times New Roman"/>
                <w:lang w:val="kk-KZ"/>
              </w:rPr>
              <w:t>09</w:t>
            </w:r>
            <w:r w:rsidR="00E25D9E" w:rsidRPr="00E25D9E">
              <w:rPr>
                <w:rFonts w:cs="Times New Roman"/>
                <w:lang w:val="kk-KZ"/>
              </w:rPr>
              <w:t>.10</w:t>
            </w:r>
            <w:r w:rsidR="00C04CAB" w:rsidRPr="00E25D9E">
              <w:rPr>
                <w:rFonts w:cs="Times New Roman"/>
                <w:lang w:val="kk-KZ"/>
              </w:rPr>
              <w:t xml:space="preserve">.2023 ж. уақыты: </w:t>
            </w:r>
            <w:r w:rsidR="00E25D9E" w:rsidRPr="00E25D9E">
              <w:rPr>
                <w:rFonts w:cs="Times New Roman"/>
                <w:lang w:val="kk-KZ"/>
              </w:rPr>
              <w:t>10</w:t>
            </w:r>
            <w:r w:rsidR="00C04CAB" w:rsidRPr="00E25D9E">
              <w:rPr>
                <w:rFonts w:cs="Times New Roman"/>
                <w:lang w:val="kk-KZ"/>
              </w:rPr>
              <w:t>:00 сағат.</w:t>
            </w:r>
          </w:p>
          <w:p w:rsidR="00BF3FA6" w:rsidRPr="00E25D9E" w:rsidRDefault="00BF3FA6" w:rsidP="00C04CAB">
            <w:pPr>
              <w:jc w:val="both"/>
              <w:rPr>
                <w:rFonts w:cs="Times New Roman"/>
                <w:lang w:val="kk-KZ"/>
              </w:rPr>
            </w:pPr>
          </w:p>
          <w:p w:rsidR="00C04CAB" w:rsidRPr="00E25D9E" w:rsidRDefault="00C04CAB" w:rsidP="00C04CAB">
            <w:pPr>
              <w:jc w:val="both"/>
              <w:rPr>
                <w:rFonts w:cs="Times New Roman"/>
                <w:b/>
                <w:lang w:val="kk-KZ"/>
              </w:rPr>
            </w:pPr>
            <w:r w:rsidRPr="00E25D9E">
              <w:rPr>
                <w:rFonts w:cs="Times New Roman"/>
                <w:lang w:val="kk-KZ"/>
              </w:rPr>
              <w:t xml:space="preserve">           </w:t>
            </w:r>
            <w:r w:rsidRPr="00E25D9E">
              <w:rPr>
                <w:rFonts w:cs="Times New Roman"/>
                <w:b/>
                <w:lang w:val="kk-KZ"/>
              </w:rPr>
              <w:t>Қатысу үшін құжаттар тігілген, нөмірленген түрде, мөрленген конвертте ұсынылады және мөрмен бекітіледі. Конвертте Өнім берушінің, ұйымдастырушының (Тапсырыс берушінің) атауы және заңды мекенжайы жазылуға тиіс.</w:t>
            </w:r>
          </w:p>
          <w:p w:rsidR="00B67165" w:rsidRPr="00E25D9E" w:rsidRDefault="00B67165" w:rsidP="00B67165">
            <w:pPr>
              <w:jc w:val="both"/>
              <w:rPr>
                <w:rFonts w:cs="Times New Roman"/>
                <w:lang w:val="kk-KZ"/>
              </w:rPr>
            </w:pPr>
            <w:r w:rsidRPr="00E25D9E">
              <w:rPr>
                <w:rFonts w:cs="Times New Roman"/>
                <w:lang w:val="kk-KZ"/>
              </w:rPr>
              <w:t>Медициналық бұйымдардың сәйкестігін растайтын құжаттарға мынадай талаптар қойылады:</w:t>
            </w:r>
          </w:p>
          <w:p w:rsidR="00B67165" w:rsidRPr="00E25D9E" w:rsidRDefault="00B67165" w:rsidP="00B67165">
            <w:pPr>
              <w:jc w:val="both"/>
              <w:rPr>
                <w:rFonts w:cs="Times New Roman"/>
                <w:lang w:val="kk-KZ"/>
              </w:rPr>
            </w:pPr>
            <w:r w:rsidRPr="00E25D9E">
              <w:rPr>
                <w:rFonts w:cs="Times New Roman"/>
                <w:lang w:val="kk-KZ"/>
              </w:rPr>
              <w:t>1) Кодекстің ережелеріне сәйкес және денсаулық сақтау саласындағы уәкілетті орган айқындаған тәртіппен Қазақстан Республикасында мемлекеттік тіркеудің болуы.</w:t>
            </w:r>
          </w:p>
          <w:p w:rsidR="00B67165" w:rsidRPr="00E25D9E" w:rsidRDefault="00B67165" w:rsidP="00B67165">
            <w:pPr>
              <w:jc w:val="both"/>
              <w:rPr>
                <w:rFonts w:cs="Times New Roman"/>
                <w:lang w:val="kk-KZ"/>
              </w:rPr>
            </w:pPr>
            <w:r w:rsidRPr="00E25D9E">
              <w:rPr>
                <w:rFonts w:cs="Times New Roman"/>
                <w:lang w:val="kk-KZ"/>
              </w:rPr>
              <w:t xml:space="preserve">2) денсаулық сақтау саласындағы уәкілетті орган бекіткен дәрілік заттар мен медициналық бұйымдарды сақтау және тасымалдау қағидаларына сәйкес олардың </w:t>
            </w:r>
            <w:r w:rsidRPr="00E25D9E">
              <w:rPr>
                <w:rFonts w:cs="Times New Roman"/>
                <w:lang w:val="kk-KZ"/>
              </w:rPr>
              <w:lastRenderedPageBreak/>
              <w:t>қауіпсіздігін, тиімділігі мен сапасын сақтауды қамтамасыз ететін жағдайларда сақтау және тасымалдау;</w:t>
            </w:r>
          </w:p>
          <w:p w:rsidR="00B67165" w:rsidRPr="00E25D9E" w:rsidRDefault="00B67165" w:rsidP="00B67165">
            <w:pPr>
              <w:jc w:val="both"/>
              <w:rPr>
                <w:rFonts w:cs="Times New Roman"/>
                <w:lang w:val="kk-KZ"/>
              </w:rPr>
            </w:pPr>
            <w:r w:rsidRPr="00E25D9E">
              <w:rPr>
                <w:rFonts w:cs="Times New Roman"/>
                <w:lang w:val="kk-KZ"/>
              </w:rPr>
              <w:t>3)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B67165" w:rsidRPr="00E25D9E" w:rsidRDefault="00B67165" w:rsidP="00B67165">
            <w:pPr>
              <w:jc w:val="both"/>
              <w:rPr>
                <w:rFonts w:cs="Times New Roman"/>
                <w:lang w:val="kk-KZ"/>
              </w:rPr>
            </w:pPr>
            <w:r w:rsidRPr="00E25D9E">
              <w:rPr>
                <w:rFonts w:cs="Times New Roman"/>
                <w:lang w:val="kk-KZ"/>
              </w:rPr>
              <w:t>4) өнім беруші Тапсырыс берушіге жеткізген күнге дәрілік заттар мен медициналық бұйымдардың жарамдылық мерзімін:</w:t>
            </w:r>
          </w:p>
          <w:p w:rsidR="00B67165" w:rsidRPr="00E25D9E" w:rsidRDefault="00B67165" w:rsidP="00B67165">
            <w:pPr>
              <w:jc w:val="both"/>
              <w:rPr>
                <w:rFonts w:cs="Times New Roman"/>
                <w:lang w:val="kk-KZ"/>
              </w:rPr>
            </w:pPr>
            <w:r w:rsidRPr="00E25D9E">
              <w:rPr>
                <w:rFonts w:cs="Times New Roman"/>
                <w:lang w:val="kk-KZ"/>
              </w:rPr>
              <w:t>қаптамада көрсетілген жарамдылық мерзімінің кемінде елу пайызы (жарамдылық мерзімі екі жылдан кем болған кезде);</w:t>
            </w:r>
          </w:p>
          <w:p w:rsidR="00B67165" w:rsidRPr="00E25D9E" w:rsidRDefault="00B67165" w:rsidP="00B67165">
            <w:pPr>
              <w:jc w:val="both"/>
              <w:rPr>
                <w:rFonts w:cs="Times New Roman"/>
                <w:lang w:val="kk-KZ"/>
              </w:rPr>
            </w:pPr>
            <w:r w:rsidRPr="00E25D9E">
              <w:rPr>
                <w:rFonts w:cs="Times New Roman"/>
                <w:lang w:val="kk-KZ"/>
              </w:rPr>
              <w:t>қаптамада көрсетілген жарамдылық мерзімінен кемінде он екі ай (жарамдылық мерзімі екі жыл және одан көп);</w:t>
            </w:r>
          </w:p>
          <w:p w:rsidR="00B67165" w:rsidRPr="00E25D9E" w:rsidRDefault="00B67165" w:rsidP="00B67165">
            <w:pPr>
              <w:jc w:val="both"/>
              <w:rPr>
                <w:rFonts w:cs="Times New Roman"/>
                <w:lang w:val="kk-KZ"/>
              </w:rPr>
            </w:pPr>
            <w:r w:rsidRPr="00E25D9E">
              <w:rPr>
                <w:rFonts w:cs="Times New Roman"/>
                <w:lang w:val="kk-KZ"/>
              </w:rPr>
              <w:t>5) құқық қабілеттілігі (заңды тұлғалар үшін), азаматтық әрекет қабілеттілігі (кәсіпкерлік қызметті жүзеге асыратын жеке тұлғалар үшін);</w:t>
            </w:r>
          </w:p>
          <w:p w:rsidR="00B67165" w:rsidRPr="00E25D9E" w:rsidRDefault="00B67165" w:rsidP="00B67165">
            <w:pPr>
              <w:jc w:val="both"/>
              <w:rPr>
                <w:rFonts w:cs="Times New Roman"/>
                <w:lang w:val="kk-KZ"/>
              </w:rPr>
            </w:pPr>
            <w:r w:rsidRPr="00E25D9E">
              <w:rPr>
                <w:rFonts w:cs="Times New Roman"/>
                <w:lang w:val="kk-KZ"/>
              </w:rPr>
              <w:t>6) тиісті фармацевтикалық қызметті жүзеге асыруға құқық қабілеттілігі;</w:t>
            </w:r>
          </w:p>
          <w:p w:rsidR="00B67165" w:rsidRPr="00E25D9E" w:rsidRDefault="00B67165" w:rsidP="00B67165">
            <w:pPr>
              <w:jc w:val="both"/>
              <w:rPr>
                <w:rFonts w:cs="Times New Roman"/>
                <w:lang w:val="kk-KZ"/>
              </w:rPr>
            </w:pPr>
            <w:r w:rsidRPr="00E25D9E">
              <w:rPr>
                <w:rFonts w:cs="Times New Roman"/>
                <w:lang w:val="kk-KZ"/>
              </w:rPr>
              <w:t>7) шешімдерді тікелей және (немесе) жанама қабылдауға және (немесе) қабылданатын шешімдерге ықпал етуге құқығы бар тапсырыс берушінің, сатып алуды ұйымдастырушының немесе бірыңғай дистрибьютордың мүшелерімен және өкілдерімен аффилиирленбеген;</w:t>
            </w:r>
          </w:p>
          <w:p w:rsidR="00B67165" w:rsidRPr="00E25D9E" w:rsidRDefault="00B67165" w:rsidP="00B67165">
            <w:pPr>
              <w:jc w:val="both"/>
              <w:rPr>
                <w:rFonts w:cs="Times New Roman"/>
                <w:lang w:val="kk-KZ"/>
              </w:rPr>
            </w:pPr>
            <w:r w:rsidRPr="00E25D9E">
              <w:rPr>
                <w:rFonts w:cs="Times New Roman"/>
                <w:lang w:val="kk-KZ"/>
              </w:rPr>
              <w:t>8)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rsidR="00B67165" w:rsidRPr="00E25D9E" w:rsidRDefault="00B67165" w:rsidP="00B67165">
            <w:pPr>
              <w:jc w:val="both"/>
              <w:rPr>
                <w:rFonts w:cs="Times New Roman"/>
                <w:lang w:val="kk-KZ"/>
              </w:rPr>
            </w:pPr>
            <w:r w:rsidRPr="00E25D9E">
              <w:rPr>
                <w:rFonts w:cs="Times New Roman"/>
                <w:lang w:val="kk-KZ"/>
              </w:rPr>
              <w:t>9) банкроттық не тарату рәсіміне жатпайды.</w:t>
            </w:r>
          </w:p>
          <w:p w:rsidR="00B67165" w:rsidRPr="00E25D9E" w:rsidRDefault="00B67165" w:rsidP="00B67165">
            <w:pPr>
              <w:jc w:val="both"/>
              <w:rPr>
                <w:rFonts w:cs="Times New Roman"/>
                <w:lang w:val="kk-KZ"/>
              </w:rPr>
            </w:pPr>
            <w:r w:rsidRPr="00E25D9E">
              <w:rPr>
                <w:rFonts w:cs="Times New Roman"/>
                <w:lang w:val="kk-KZ"/>
              </w:rPr>
              <w:t xml:space="preserve">10)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w:t>
            </w:r>
            <w:r w:rsidRPr="00E25D9E">
              <w:rPr>
                <w:rFonts w:cs="Times New Roman"/>
                <w:lang w:val="kk-KZ"/>
              </w:rPr>
              <w:lastRenderedPageBreak/>
              <w:t>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және хабарламалар туралы" заңмен;</w:t>
            </w:r>
          </w:p>
          <w:p w:rsidR="00B67165" w:rsidRPr="00E25D9E" w:rsidRDefault="00B67165" w:rsidP="00B67165">
            <w:pPr>
              <w:jc w:val="both"/>
              <w:rPr>
                <w:rFonts w:cs="Times New Roman"/>
                <w:lang w:val="kk-KZ"/>
              </w:rPr>
            </w:pPr>
            <w:r w:rsidRPr="00E25D9E">
              <w:rPr>
                <w:rFonts w:cs="Times New Roman"/>
                <w:lang w:val="kk-KZ"/>
              </w:rPr>
              <w:t>11)заңды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B67165" w:rsidRPr="00E25D9E" w:rsidRDefault="00B67165" w:rsidP="00B67165">
            <w:pPr>
              <w:jc w:val="both"/>
              <w:rPr>
                <w:rFonts w:cs="Times New Roman"/>
                <w:lang w:val="kk-KZ"/>
              </w:rPr>
            </w:pPr>
            <w:r w:rsidRPr="00E25D9E">
              <w:rPr>
                <w:rFonts w:cs="Times New Roman"/>
                <w:lang w:val="kk-KZ"/>
              </w:rPr>
              <w:t>12)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rsidR="00B67165" w:rsidRPr="00E25D9E" w:rsidRDefault="00B67165" w:rsidP="00B67165">
            <w:pPr>
              <w:jc w:val="both"/>
              <w:rPr>
                <w:rFonts w:cs="Times New Roman"/>
                <w:lang w:val="kk-KZ"/>
              </w:rPr>
            </w:pPr>
            <w:r w:rsidRPr="00E25D9E">
              <w:rPr>
                <w:rFonts w:cs="Times New Roman"/>
                <w:lang w:val="kk-KZ"/>
              </w:rPr>
              <w:t>13)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C04CAB" w:rsidRPr="00E25D9E" w:rsidRDefault="00B67165" w:rsidP="00B67165">
            <w:pPr>
              <w:jc w:val="both"/>
              <w:rPr>
                <w:rFonts w:cs="Times New Roman"/>
                <w:lang w:val="kk-KZ"/>
              </w:rPr>
            </w:pPr>
            <w:r w:rsidRPr="00E25D9E">
              <w:rPr>
                <w:rFonts w:cs="Times New Roman"/>
                <w:lang w:val="kk-KZ"/>
              </w:rPr>
              <w:t>Тапсырыс беруші күнтізбелік үш күн ішінде қорытындылар хаттамасын қалыптастырады және жеңімпаз анықталған күннен кейін әлеуетті өнім берушіге қол қойылған шартты жібереді.</w:t>
            </w:r>
          </w:p>
        </w:tc>
        <w:tc>
          <w:tcPr>
            <w:tcW w:w="5245" w:type="dxa"/>
          </w:tcPr>
          <w:p w:rsidR="00C04CAB" w:rsidRPr="00E25D9E" w:rsidRDefault="00C04CAB" w:rsidP="00C04CAB">
            <w:pPr>
              <w:jc w:val="both"/>
              <w:rPr>
                <w:rFonts w:cs="Times New Roman"/>
              </w:rPr>
            </w:pPr>
            <w:r w:rsidRPr="00E25D9E">
              <w:rPr>
                <w:rFonts w:cs="Times New Roman"/>
                <w:b/>
              </w:rPr>
              <w:lastRenderedPageBreak/>
              <w:t>Выделенная сумма</w:t>
            </w:r>
            <w:r w:rsidR="00FB1DE0">
              <w:rPr>
                <w:rFonts w:eastAsia="Times New Roman" w:cs="Times New Roman"/>
                <w:kern w:val="0"/>
                <w:lang w:val="kk-KZ" w:eastAsia="ru-RU" w:bidi="ar-SA"/>
              </w:rPr>
              <w:t xml:space="preserve"> 720 400</w:t>
            </w:r>
            <w:r w:rsidR="00E27FD5" w:rsidRPr="00E25D9E">
              <w:rPr>
                <w:rFonts w:eastAsia="Times New Roman" w:cs="Times New Roman"/>
                <w:kern w:val="0"/>
                <w:lang w:eastAsia="ru-RU" w:bidi="ar-SA"/>
              </w:rPr>
              <w:t>,00</w:t>
            </w:r>
            <w:r w:rsidRPr="00E25D9E">
              <w:rPr>
                <w:rFonts w:cs="Times New Roman"/>
              </w:rPr>
              <w:t xml:space="preserve"> (</w:t>
            </w:r>
            <w:r w:rsidR="00FB1DE0">
              <w:rPr>
                <w:rFonts w:cs="Times New Roman"/>
                <w:lang w:val="kk-KZ"/>
              </w:rPr>
              <w:t>семьсот двадцать тысяч четыреста</w:t>
            </w:r>
            <w:r w:rsidRPr="00E25D9E">
              <w:rPr>
                <w:rFonts w:cs="Times New Roman"/>
              </w:rPr>
              <w:t>) тенге.</w:t>
            </w:r>
          </w:p>
          <w:p w:rsidR="00C04CAB" w:rsidRPr="00E25D9E" w:rsidRDefault="00C04CAB" w:rsidP="00C04CAB">
            <w:pPr>
              <w:jc w:val="both"/>
              <w:rPr>
                <w:rFonts w:cs="Times New Roman"/>
              </w:rPr>
            </w:pPr>
            <w:r w:rsidRPr="00E25D9E">
              <w:rPr>
                <w:rFonts w:cs="Times New Roman"/>
                <w:b/>
              </w:rPr>
              <w:t>Поставка товара</w:t>
            </w:r>
            <w:r w:rsidR="00BD4576" w:rsidRPr="00E25D9E">
              <w:rPr>
                <w:rFonts w:cs="Times New Roman"/>
                <w:b/>
                <w:lang w:val="kk-KZ"/>
              </w:rPr>
              <w:t>:</w:t>
            </w:r>
            <w:r w:rsidRPr="00E25D9E">
              <w:rPr>
                <w:rFonts w:cs="Times New Roman"/>
              </w:rPr>
              <w:t xml:space="preserve"> производиться в течение 5</w:t>
            </w:r>
            <w:r w:rsidR="00BD4576" w:rsidRPr="00E25D9E">
              <w:rPr>
                <w:rFonts w:cs="Times New Roman"/>
                <w:lang w:val="kk-KZ"/>
              </w:rPr>
              <w:t xml:space="preserve"> (пяти) </w:t>
            </w:r>
            <w:r w:rsidRPr="00E25D9E">
              <w:rPr>
                <w:rFonts w:cs="Times New Roman"/>
              </w:rPr>
              <w:t xml:space="preserve">календарных дней текущего года по заявке Заказчика. </w:t>
            </w:r>
          </w:p>
          <w:p w:rsidR="00C04CAB" w:rsidRPr="00E25D9E" w:rsidRDefault="00C04CAB" w:rsidP="00C04CAB">
            <w:pPr>
              <w:jc w:val="both"/>
              <w:rPr>
                <w:rFonts w:cs="Times New Roman"/>
              </w:rPr>
            </w:pPr>
            <w:r w:rsidRPr="00E25D9E">
              <w:rPr>
                <w:rFonts w:cs="Times New Roman"/>
                <w:b/>
              </w:rPr>
              <w:t>Место поставки товара:</w:t>
            </w:r>
            <w:r w:rsidRPr="00E25D9E">
              <w:rPr>
                <w:rFonts w:cs="Times New Roman"/>
              </w:rPr>
              <w:t xml:space="preserve"> АО «Национальный научный центр хирургии им. А.Н. </w:t>
            </w:r>
            <w:proofErr w:type="spellStart"/>
            <w:r w:rsidRPr="00E25D9E">
              <w:rPr>
                <w:rFonts w:cs="Times New Roman"/>
              </w:rPr>
              <w:t>Сызганова</w:t>
            </w:r>
            <w:proofErr w:type="spellEnd"/>
            <w:r w:rsidRPr="00E25D9E">
              <w:rPr>
                <w:rFonts w:cs="Times New Roman"/>
              </w:rPr>
              <w:t xml:space="preserve">», г. Алматы, </w:t>
            </w:r>
            <w:proofErr w:type="spellStart"/>
            <w:r w:rsidRPr="00E25D9E">
              <w:rPr>
                <w:rFonts w:cs="Times New Roman"/>
              </w:rPr>
              <w:t>Алм</w:t>
            </w:r>
            <w:r w:rsidR="00E27FD5" w:rsidRPr="00E25D9E">
              <w:rPr>
                <w:rFonts w:cs="Times New Roman"/>
              </w:rPr>
              <w:t>алинский</w:t>
            </w:r>
            <w:proofErr w:type="spellEnd"/>
            <w:r w:rsidR="00E27FD5" w:rsidRPr="00E25D9E">
              <w:rPr>
                <w:rFonts w:cs="Times New Roman"/>
              </w:rPr>
              <w:t xml:space="preserve"> </w:t>
            </w:r>
            <w:proofErr w:type="gramStart"/>
            <w:r w:rsidR="00E27FD5" w:rsidRPr="00E25D9E">
              <w:rPr>
                <w:rFonts w:cs="Times New Roman"/>
              </w:rPr>
              <w:t>р</w:t>
            </w:r>
            <w:proofErr w:type="gramEnd"/>
            <w:r w:rsidR="00E27FD5" w:rsidRPr="00E25D9E">
              <w:rPr>
                <w:rFonts w:cs="Times New Roman"/>
              </w:rPr>
              <w:t xml:space="preserve">/н, ул. </w:t>
            </w:r>
            <w:proofErr w:type="spellStart"/>
            <w:r w:rsidR="00E27FD5" w:rsidRPr="00E25D9E">
              <w:rPr>
                <w:rFonts w:cs="Times New Roman"/>
              </w:rPr>
              <w:t>Желтоксан</w:t>
            </w:r>
            <w:proofErr w:type="spellEnd"/>
            <w:r w:rsidR="00E27FD5" w:rsidRPr="00E25D9E">
              <w:rPr>
                <w:rFonts w:cs="Times New Roman"/>
              </w:rPr>
              <w:t>, 62</w:t>
            </w:r>
            <w:r w:rsidRPr="00E25D9E">
              <w:rPr>
                <w:rFonts w:cs="Times New Roman"/>
              </w:rPr>
              <w:t>.</w:t>
            </w:r>
          </w:p>
          <w:p w:rsidR="00C04CAB" w:rsidRPr="00E25D9E" w:rsidRDefault="00C04CAB" w:rsidP="00C04CAB">
            <w:pPr>
              <w:jc w:val="both"/>
              <w:rPr>
                <w:rFonts w:cs="Times New Roman"/>
              </w:rPr>
            </w:pPr>
            <w:r w:rsidRPr="00E25D9E">
              <w:rPr>
                <w:rFonts w:cs="Times New Roman"/>
                <w:b/>
              </w:rPr>
              <w:t>Место и окончательный срок предоставления</w:t>
            </w:r>
            <w:r w:rsidRPr="00E25D9E">
              <w:rPr>
                <w:rFonts w:cs="Times New Roman"/>
              </w:rPr>
              <w:t xml:space="preserve"> </w:t>
            </w:r>
            <w:r w:rsidR="000531C5" w:rsidRPr="00E25D9E">
              <w:rPr>
                <w:rFonts w:cs="Times New Roman"/>
                <w:lang w:val="kk-KZ"/>
              </w:rPr>
              <w:t>документов</w:t>
            </w:r>
            <w:r w:rsidRPr="00E25D9E">
              <w:rPr>
                <w:rFonts w:cs="Times New Roman"/>
              </w:rPr>
              <w:t xml:space="preserve"> г. Алматы, </w:t>
            </w:r>
            <w:proofErr w:type="spellStart"/>
            <w:r w:rsidRPr="00E25D9E">
              <w:rPr>
                <w:rFonts w:cs="Times New Roman"/>
              </w:rPr>
              <w:t>Алмалинский</w:t>
            </w:r>
            <w:proofErr w:type="spellEnd"/>
            <w:r w:rsidRPr="00E25D9E">
              <w:rPr>
                <w:rFonts w:cs="Times New Roman"/>
              </w:rPr>
              <w:t xml:space="preserve"> </w:t>
            </w:r>
            <w:proofErr w:type="gramStart"/>
            <w:r w:rsidRPr="00E25D9E">
              <w:rPr>
                <w:rFonts w:cs="Times New Roman"/>
              </w:rPr>
              <w:t>р</w:t>
            </w:r>
            <w:proofErr w:type="gramEnd"/>
            <w:r w:rsidRPr="00E25D9E">
              <w:rPr>
                <w:rFonts w:cs="Times New Roman"/>
              </w:rPr>
              <w:t xml:space="preserve">/н, ул. </w:t>
            </w:r>
            <w:proofErr w:type="spellStart"/>
            <w:r w:rsidRPr="00E25D9E">
              <w:rPr>
                <w:rFonts w:cs="Times New Roman"/>
              </w:rPr>
              <w:t>Желтоксан</w:t>
            </w:r>
            <w:proofErr w:type="spellEnd"/>
            <w:r w:rsidRPr="00E25D9E">
              <w:rPr>
                <w:rFonts w:cs="Times New Roman"/>
              </w:rPr>
              <w:t xml:space="preserve">, 51, кабинет 201, дата </w:t>
            </w:r>
            <w:r w:rsidR="00FB1DE0">
              <w:rPr>
                <w:rFonts w:cs="Times New Roman"/>
                <w:lang w:val="kk-KZ"/>
              </w:rPr>
              <w:t>09</w:t>
            </w:r>
            <w:r w:rsidR="00E25D9E" w:rsidRPr="00E25D9E">
              <w:rPr>
                <w:rFonts w:cs="Times New Roman"/>
              </w:rPr>
              <w:t>.10</w:t>
            </w:r>
            <w:r w:rsidRPr="00E25D9E">
              <w:rPr>
                <w:rFonts w:cs="Times New Roman"/>
              </w:rPr>
              <w:t>.</w:t>
            </w:r>
            <w:r w:rsidR="00E25D9E" w:rsidRPr="00E25D9E">
              <w:rPr>
                <w:rFonts w:cs="Times New Roman"/>
              </w:rPr>
              <w:t>2024</w:t>
            </w:r>
            <w:r w:rsidRPr="00E25D9E">
              <w:rPr>
                <w:rFonts w:cs="Times New Roman"/>
              </w:rPr>
              <w:t xml:space="preserve">. время: </w:t>
            </w:r>
            <w:r w:rsidR="00E25D9E" w:rsidRPr="00E25D9E">
              <w:rPr>
                <w:rFonts w:cs="Times New Roman"/>
              </w:rPr>
              <w:t>10</w:t>
            </w:r>
            <w:r w:rsidRPr="00E25D9E">
              <w:rPr>
                <w:rFonts w:cs="Times New Roman"/>
              </w:rPr>
              <w:t>:00 часов.</w:t>
            </w:r>
          </w:p>
          <w:p w:rsidR="00C04CAB" w:rsidRPr="00E25D9E" w:rsidRDefault="00C04CAB" w:rsidP="00C04CAB">
            <w:pPr>
              <w:ind w:firstLine="708"/>
              <w:jc w:val="both"/>
              <w:rPr>
                <w:rFonts w:cs="Times New Roman"/>
                <w:b/>
              </w:rPr>
            </w:pPr>
            <w:r w:rsidRPr="00E25D9E">
              <w:rPr>
                <w:rFonts w:cs="Times New Roman"/>
                <w:b/>
              </w:rPr>
              <w:t>Документы для участия предоставляются в прошитом, пронумерованном виде, в запечатанном конверте и скреплено печатью. На конверте должно прописываться наименование и юридический адрес Поставщика, Организатора (Заказчика).</w:t>
            </w:r>
          </w:p>
          <w:p w:rsidR="00C04CAB" w:rsidRPr="00E25D9E" w:rsidRDefault="00C04CAB" w:rsidP="00C04CAB">
            <w:pPr>
              <w:jc w:val="both"/>
              <w:rPr>
                <w:rFonts w:cs="Times New Roman"/>
              </w:rPr>
            </w:pPr>
            <w:bookmarkStart w:id="1" w:name="z125"/>
            <w:bookmarkStart w:id="2" w:name="z374"/>
            <w:r w:rsidRPr="00E25D9E">
              <w:rPr>
                <w:rFonts w:cs="Times New Roman"/>
              </w:rPr>
              <w:t>     Документы, подтверждающие соответствия медицинских изделий предъявляются следующие требования:</w:t>
            </w:r>
          </w:p>
          <w:p w:rsidR="00C04CAB" w:rsidRPr="00E25D9E" w:rsidRDefault="00C04CAB" w:rsidP="00C04CAB">
            <w:pPr>
              <w:ind w:firstLine="708"/>
              <w:jc w:val="both"/>
              <w:rPr>
                <w:rFonts w:cs="Times New Roman"/>
              </w:rPr>
            </w:pPr>
            <w:bookmarkStart w:id="3" w:name="z126"/>
            <w:bookmarkEnd w:id="1"/>
            <w:r w:rsidRPr="00E25D9E">
              <w:rPr>
                <w:rFonts w:cs="Times New Roman"/>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w:t>
            </w:r>
          </w:p>
          <w:p w:rsidR="00C04CAB" w:rsidRPr="00E25D9E" w:rsidRDefault="00C04CAB" w:rsidP="00C04CAB">
            <w:pPr>
              <w:ind w:firstLine="708"/>
              <w:jc w:val="both"/>
              <w:rPr>
                <w:rFonts w:cs="Times New Roman"/>
              </w:rPr>
            </w:pPr>
            <w:bookmarkStart w:id="4" w:name="z131"/>
            <w:bookmarkEnd w:id="3"/>
            <w:r w:rsidRPr="00E25D9E">
              <w:rPr>
                <w:rFonts w:cs="Times New Roman"/>
              </w:rPr>
              <w:t xml:space="preserve">2)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w:t>
            </w:r>
            <w:r w:rsidRPr="00E25D9E">
              <w:rPr>
                <w:rFonts w:cs="Times New Roman"/>
              </w:rPr>
              <w:lastRenderedPageBreak/>
              <w:t>уполномоченным органом в области здравоохранения;</w:t>
            </w:r>
          </w:p>
          <w:p w:rsidR="00C04CAB" w:rsidRPr="00E25D9E" w:rsidRDefault="00C04CAB" w:rsidP="00C04CAB">
            <w:pPr>
              <w:ind w:firstLine="708"/>
              <w:jc w:val="both"/>
              <w:rPr>
                <w:rFonts w:cs="Times New Roman"/>
              </w:rPr>
            </w:pPr>
            <w:bookmarkStart w:id="5" w:name="z132"/>
            <w:bookmarkEnd w:id="4"/>
            <w:r w:rsidRPr="00E25D9E">
              <w:rPr>
                <w:rFonts w:cs="Times New Roman"/>
              </w:rPr>
              <w:t>3)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C04CAB" w:rsidRPr="00E25D9E" w:rsidRDefault="00C04CAB" w:rsidP="00C04CAB">
            <w:pPr>
              <w:ind w:firstLine="708"/>
              <w:jc w:val="both"/>
              <w:rPr>
                <w:rFonts w:cs="Times New Roman"/>
              </w:rPr>
            </w:pPr>
            <w:bookmarkStart w:id="6" w:name="z133"/>
            <w:bookmarkEnd w:id="5"/>
            <w:r w:rsidRPr="00E25D9E">
              <w:rPr>
                <w:rFonts w:cs="Times New Roman"/>
              </w:rPr>
              <w:t>4) срок годности лекарственных средств и медицинских изделий на дату поставки поставщиком заказчику составляет:</w:t>
            </w:r>
          </w:p>
          <w:p w:rsidR="00C04CAB" w:rsidRPr="00E25D9E" w:rsidRDefault="00C04CAB" w:rsidP="00C04CAB">
            <w:pPr>
              <w:jc w:val="both"/>
              <w:rPr>
                <w:rFonts w:cs="Times New Roman"/>
              </w:rPr>
            </w:pPr>
            <w:bookmarkStart w:id="7" w:name="z134"/>
            <w:bookmarkEnd w:id="6"/>
            <w:r w:rsidRPr="00E25D9E">
              <w:rPr>
                <w:rFonts w:cs="Times New Roman"/>
              </w:rPr>
              <w:t>      не менее пятидесяти процентов от указанного срока годности на упаковке (при сроке годности менее двух лет);</w:t>
            </w:r>
          </w:p>
          <w:p w:rsidR="00C04CAB" w:rsidRPr="00E25D9E" w:rsidRDefault="00C04CAB" w:rsidP="00C04CAB">
            <w:pPr>
              <w:jc w:val="both"/>
              <w:rPr>
                <w:rFonts w:cs="Times New Roman"/>
              </w:rPr>
            </w:pPr>
            <w:bookmarkStart w:id="8" w:name="z135"/>
            <w:bookmarkEnd w:id="7"/>
            <w:r w:rsidRPr="00E25D9E">
              <w:rPr>
                <w:rFonts w:cs="Times New Roman"/>
              </w:rPr>
              <w:t>      не менее двенадцати месяцев от указанного срока годности на упаковке (при сроке годности два года и более);</w:t>
            </w:r>
          </w:p>
          <w:p w:rsidR="00C04CAB" w:rsidRPr="00E25D9E" w:rsidRDefault="00C04CAB" w:rsidP="00C04CAB">
            <w:pPr>
              <w:ind w:firstLine="708"/>
              <w:jc w:val="both"/>
              <w:rPr>
                <w:rFonts w:cs="Times New Roman"/>
              </w:rPr>
            </w:pPr>
            <w:bookmarkStart w:id="9" w:name="z112"/>
            <w:bookmarkEnd w:id="8"/>
            <w:r w:rsidRPr="00E25D9E">
              <w:rPr>
                <w:rFonts w:cs="Times New Roman"/>
              </w:rPr>
              <w:t>5) правоспособность (для юридических лиц), гражданская дееспособность (для физических лиц, осуществляющих предпринимательскую деятельность);</w:t>
            </w:r>
          </w:p>
          <w:p w:rsidR="00C04CAB" w:rsidRPr="00E25D9E" w:rsidRDefault="00C04CAB" w:rsidP="00C04CAB">
            <w:pPr>
              <w:ind w:firstLine="708"/>
              <w:jc w:val="both"/>
              <w:rPr>
                <w:rFonts w:cs="Times New Roman"/>
              </w:rPr>
            </w:pPr>
            <w:bookmarkStart w:id="10" w:name="z113"/>
            <w:bookmarkEnd w:id="9"/>
            <w:r w:rsidRPr="00E25D9E">
              <w:rPr>
                <w:rFonts w:cs="Times New Roman"/>
              </w:rPr>
              <w:t>6) правоспособность на осуществление соответствующей фармацевтической деятельности;</w:t>
            </w:r>
          </w:p>
          <w:p w:rsidR="00C04CAB" w:rsidRPr="00E25D9E" w:rsidRDefault="00C04CAB" w:rsidP="00C04CAB">
            <w:pPr>
              <w:ind w:firstLine="708"/>
              <w:jc w:val="both"/>
              <w:rPr>
                <w:rFonts w:cs="Times New Roman"/>
              </w:rPr>
            </w:pPr>
            <w:bookmarkStart w:id="11" w:name="z114"/>
            <w:bookmarkEnd w:id="10"/>
            <w:r w:rsidRPr="00E25D9E">
              <w:rPr>
                <w:rFonts w:cs="Times New Roman"/>
              </w:rPr>
              <w:t>7) не аффилирован с членами и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w:t>
            </w:r>
          </w:p>
          <w:p w:rsidR="00C04CAB" w:rsidRPr="00E25D9E" w:rsidRDefault="00C04CAB" w:rsidP="00C04CAB">
            <w:pPr>
              <w:ind w:firstLine="708"/>
              <w:jc w:val="both"/>
              <w:rPr>
                <w:rFonts w:cs="Times New Roman"/>
              </w:rPr>
            </w:pPr>
            <w:bookmarkStart w:id="12" w:name="z115"/>
            <w:bookmarkEnd w:id="11"/>
            <w:r w:rsidRPr="00E25D9E">
              <w:rPr>
                <w:rFonts w:cs="Times New Roman"/>
              </w:rPr>
              <w:t xml:space="preserve">8) </w:t>
            </w:r>
            <w:r w:rsidR="00B67165" w:rsidRPr="00E25D9E">
              <w:rPr>
                <w:rFonts w:cs="Times New Roman"/>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C04CAB" w:rsidRPr="00E25D9E" w:rsidRDefault="00C04CAB" w:rsidP="00C04CAB">
            <w:pPr>
              <w:ind w:firstLine="708"/>
              <w:jc w:val="both"/>
              <w:rPr>
                <w:rFonts w:cs="Times New Roman"/>
              </w:rPr>
            </w:pPr>
            <w:bookmarkStart w:id="13" w:name="z116"/>
            <w:bookmarkEnd w:id="12"/>
            <w:r w:rsidRPr="00E25D9E">
              <w:rPr>
                <w:rFonts w:cs="Times New Roman"/>
              </w:rPr>
              <w:t>9) не подлежит процедуре банкротства либо ликвидации.</w:t>
            </w:r>
          </w:p>
          <w:p w:rsidR="00C04CAB" w:rsidRPr="00E25D9E" w:rsidRDefault="00C04CAB" w:rsidP="00C04CAB">
            <w:pPr>
              <w:ind w:firstLine="708"/>
              <w:jc w:val="both"/>
              <w:rPr>
                <w:rFonts w:cs="Times New Roman"/>
              </w:rPr>
            </w:pPr>
            <w:bookmarkStart w:id="14" w:name="z387"/>
            <w:proofErr w:type="gramStart"/>
            <w:r w:rsidRPr="00E25D9E">
              <w:rPr>
                <w:rFonts w:cs="Times New Roman"/>
              </w:rPr>
              <w:t xml:space="preserve">10)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25D9E">
              <w:rPr>
                <w:rFonts w:cs="Times New Roman"/>
              </w:rPr>
              <w:t>прекурсоров</w:t>
            </w:r>
            <w:proofErr w:type="spellEnd"/>
            <w:r w:rsidRPr="00E25D9E">
              <w:rPr>
                <w:rFonts w:cs="Times New Roman"/>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w:t>
            </w:r>
            <w:r w:rsidRPr="00E25D9E">
              <w:rPr>
                <w:rFonts w:cs="Times New Roman"/>
              </w:rPr>
              <w:lastRenderedPageBreak/>
              <w:t>информационных системах государственных органов.</w:t>
            </w:r>
            <w:proofErr w:type="gramEnd"/>
            <w:r w:rsidRPr="00E25D9E">
              <w:rPr>
                <w:rFonts w:cs="Times New Roman"/>
              </w:rPr>
              <w:t xml:space="preserve"> </w:t>
            </w:r>
            <w:proofErr w:type="gramStart"/>
            <w:r w:rsidRPr="00E25D9E">
              <w:rPr>
                <w:rFonts w:cs="Times New Roman"/>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25D9E">
              <w:rPr>
                <w:rFonts w:cs="Times New Roman"/>
              </w:rPr>
              <w:t>прекурсоров</w:t>
            </w:r>
            <w:proofErr w:type="spellEnd"/>
            <w:r w:rsidRPr="00E25D9E">
              <w:rPr>
                <w:rFonts w:cs="Times New Roman"/>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C04CAB" w:rsidRPr="00E25D9E" w:rsidRDefault="00C04CAB" w:rsidP="00C04CAB">
            <w:pPr>
              <w:ind w:firstLine="708"/>
              <w:jc w:val="both"/>
              <w:rPr>
                <w:rFonts w:cs="Times New Roman"/>
              </w:rPr>
            </w:pPr>
            <w:bookmarkStart w:id="15" w:name="z388"/>
            <w:bookmarkEnd w:id="14"/>
            <w:r w:rsidRPr="00E25D9E">
              <w:rPr>
                <w:rFonts w:cs="Times New Roman"/>
              </w:rPr>
              <w:t>11)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C04CAB" w:rsidRPr="00E25D9E" w:rsidRDefault="00C04CAB" w:rsidP="00C04CAB">
            <w:pPr>
              <w:ind w:firstLine="708"/>
              <w:jc w:val="both"/>
              <w:rPr>
                <w:rFonts w:cs="Times New Roman"/>
              </w:rPr>
            </w:pPr>
            <w:bookmarkStart w:id="16" w:name="z389"/>
            <w:bookmarkEnd w:id="15"/>
            <w:r w:rsidRPr="00E25D9E">
              <w:rPr>
                <w:rFonts w:cs="Times New Roman"/>
              </w:rPr>
              <w:t>12)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C04CAB" w:rsidRPr="00E25D9E" w:rsidRDefault="00C04CAB" w:rsidP="00C04CAB">
            <w:pPr>
              <w:ind w:firstLine="708"/>
              <w:jc w:val="both"/>
              <w:rPr>
                <w:rFonts w:cs="Times New Roman"/>
              </w:rPr>
            </w:pPr>
            <w:bookmarkStart w:id="17" w:name="z390"/>
            <w:bookmarkEnd w:id="16"/>
            <w:r w:rsidRPr="00E25D9E">
              <w:rPr>
                <w:rFonts w:cs="Times New Roman"/>
              </w:rPr>
              <w:t>13)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C04CAB" w:rsidRPr="00E25D9E" w:rsidRDefault="00C04CAB" w:rsidP="00B67165">
            <w:pPr>
              <w:ind w:firstLine="708"/>
              <w:jc w:val="both"/>
              <w:rPr>
                <w:rFonts w:cs="Times New Roman"/>
                <w:lang w:val="kk-KZ"/>
              </w:rPr>
            </w:pPr>
            <w:bookmarkStart w:id="18" w:name="z396"/>
            <w:bookmarkEnd w:id="2"/>
            <w:bookmarkEnd w:id="13"/>
            <w:bookmarkEnd w:id="17"/>
            <w:r w:rsidRPr="00E25D9E">
              <w:rPr>
                <w:rFonts w:cs="Times New Roman"/>
              </w:rPr>
              <w:t>Заказчик в течение трех календарных дней формирует протокол итогов и после дня определения победителя направляет потенциальному поставщику подписанный договор.</w:t>
            </w:r>
            <w:bookmarkEnd w:id="18"/>
          </w:p>
        </w:tc>
      </w:tr>
    </w:tbl>
    <w:p w:rsidR="00C04CAB" w:rsidRPr="00E25D9E" w:rsidRDefault="00C04CAB" w:rsidP="00D23A74">
      <w:pPr>
        <w:jc w:val="both"/>
        <w:rPr>
          <w:rFonts w:cs="Times New Roman"/>
          <w:lang w:val="kk-KZ"/>
        </w:rPr>
      </w:pPr>
    </w:p>
    <w:p w:rsidR="00FC712B" w:rsidRPr="00E25D9E" w:rsidRDefault="00FC712B" w:rsidP="0048597F">
      <w:pPr>
        <w:jc w:val="both"/>
        <w:rPr>
          <w:rFonts w:cs="Times New Roman"/>
        </w:rPr>
      </w:pPr>
    </w:p>
    <w:p w:rsidR="00FC712B" w:rsidRPr="00E25D9E" w:rsidRDefault="00FC712B" w:rsidP="0048597F">
      <w:pPr>
        <w:rPr>
          <w:rFonts w:cs="Times New Roman"/>
          <w:b/>
        </w:rPr>
      </w:pPr>
      <w:r w:rsidRPr="00E25D9E">
        <w:rPr>
          <w:rFonts w:cs="Times New Roman"/>
          <w:b/>
        </w:rPr>
        <w:t>Начальник</w:t>
      </w:r>
    </w:p>
    <w:p w:rsidR="0080080F" w:rsidRPr="00E25D9E" w:rsidRDefault="00FC712B" w:rsidP="0048597F">
      <w:pPr>
        <w:rPr>
          <w:rFonts w:cs="Times New Roman"/>
        </w:rPr>
      </w:pPr>
      <w:r w:rsidRPr="00E25D9E">
        <w:rPr>
          <w:rFonts w:cs="Times New Roman"/>
          <w:b/>
        </w:rPr>
        <w:t xml:space="preserve">отдела по государственным закупкам </w:t>
      </w:r>
      <w:r w:rsidRPr="00E25D9E">
        <w:rPr>
          <w:rFonts w:cs="Times New Roman"/>
          <w:b/>
        </w:rPr>
        <w:tab/>
      </w:r>
      <w:r w:rsidRPr="00E25D9E">
        <w:rPr>
          <w:rFonts w:cs="Times New Roman"/>
          <w:b/>
        </w:rPr>
        <w:tab/>
      </w:r>
      <w:r w:rsidRPr="00E25D9E">
        <w:rPr>
          <w:rFonts w:cs="Times New Roman"/>
          <w:b/>
        </w:rPr>
        <w:tab/>
      </w:r>
      <w:r w:rsidRPr="00E25D9E">
        <w:rPr>
          <w:rFonts w:cs="Times New Roman"/>
          <w:b/>
        </w:rPr>
        <w:tab/>
      </w:r>
      <w:r w:rsidRPr="00E25D9E">
        <w:rPr>
          <w:rFonts w:cs="Times New Roman"/>
          <w:b/>
        </w:rPr>
        <w:tab/>
      </w:r>
      <w:proofErr w:type="spellStart"/>
      <w:r w:rsidRPr="00E25D9E">
        <w:rPr>
          <w:rFonts w:cs="Times New Roman"/>
          <w:b/>
        </w:rPr>
        <w:t>Мукажанова</w:t>
      </w:r>
      <w:proofErr w:type="spellEnd"/>
      <w:r w:rsidRPr="00E25D9E">
        <w:rPr>
          <w:rFonts w:cs="Times New Roman"/>
          <w:b/>
        </w:rPr>
        <w:t xml:space="preserve"> Н.М.</w:t>
      </w:r>
    </w:p>
    <w:sectPr w:rsidR="0080080F" w:rsidRPr="00E25D9E" w:rsidSect="00B27751">
      <w:pgSz w:w="11906" w:h="16838"/>
      <w:pgMar w:top="56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32BC"/>
    <w:multiLevelType w:val="hybridMultilevel"/>
    <w:tmpl w:val="594049E2"/>
    <w:lvl w:ilvl="0" w:tplc="E7A2CC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DE5A00"/>
    <w:multiLevelType w:val="hybridMultilevel"/>
    <w:tmpl w:val="C1487E08"/>
    <w:lvl w:ilvl="0" w:tplc="96B05150">
      <w:start w:val="1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A34AB9"/>
    <w:multiLevelType w:val="hybridMultilevel"/>
    <w:tmpl w:val="71FA1A34"/>
    <w:lvl w:ilvl="0" w:tplc="EF8443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F"/>
    <w:rsid w:val="00000BE7"/>
    <w:rsid w:val="000046C6"/>
    <w:rsid w:val="00020133"/>
    <w:rsid w:val="00034096"/>
    <w:rsid w:val="000531C5"/>
    <w:rsid w:val="00056832"/>
    <w:rsid w:val="0009393C"/>
    <w:rsid w:val="00095A4B"/>
    <w:rsid w:val="000A1533"/>
    <w:rsid w:val="000A27B1"/>
    <w:rsid w:val="000A4E11"/>
    <w:rsid w:val="000B52E2"/>
    <w:rsid w:val="000D0793"/>
    <w:rsid w:val="000D1B46"/>
    <w:rsid w:val="000D2585"/>
    <w:rsid w:val="000E3BA4"/>
    <w:rsid w:val="000E770C"/>
    <w:rsid w:val="000F573C"/>
    <w:rsid w:val="00111DA7"/>
    <w:rsid w:val="001120D6"/>
    <w:rsid w:val="00117419"/>
    <w:rsid w:val="00124D58"/>
    <w:rsid w:val="00125CFE"/>
    <w:rsid w:val="00145962"/>
    <w:rsid w:val="00152E99"/>
    <w:rsid w:val="00166458"/>
    <w:rsid w:val="00172BC0"/>
    <w:rsid w:val="001765DD"/>
    <w:rsid w:val="001811AD"/>
    <w:rsid w:val="0019211C"/>
    <w:rsid w:val="00192B85"/>
    <w:rsid w:val="00194E07"/>
    <w:rsid w:val="001A4CE2"/>
    <w:rsid w:val="001B489C"/>
    <w:rsid w:val="001B519E"/>
    <w:rsid w:val="001B768D"/>
    <w:rsid w:val="001C0C2C"/>
    <w:rsid w:val="001E7B7D"/>
    <w:rsid w:val="001F24FA"/>
    <w:rsid w:val="00207730"/>
    <w:rsid w:val="00211EE7"/>
    <w:rsid w:val="00232F07"/>
    <w:rsid w:val="0024330A"/>
    <w:rsid w:val="00265D8B"/>
    <w:rsid w:val="0027501F"/>
    <w:rsid w:val="00290C95"/>
    <w:rsid w:val="0029734F"/>
    <w:rsid w:val="002A308A"/>
    <w:rsid w:val="002B2BC2"/>
    <w:rsid w:val="002F2B60"/>
    <w:rsid w:val="00301B5D"/>
    <w:rsid w:val="00302081"/>
    <w:rsid w:val="003129AC"/>
    <w:rsid w:val="00317477"/>
    <w:rsid w:val="0032207B"/>
    <w:rsid w:val="00324425"/>
    <w:rsid w:val="003249AB"/>
    <w:rsid w:val="0033085D"/>
    <w:rsid w:val="003347CB"/>
    <w:rsid w:val="00340217"/>
    <w:rsid w:val="003469CF"/>
    <w:rsid w:val="003556EC"/>
    <w:rsid w:val="00374BF7"/>
    <w:rsid w:val="00383221"/>
    <w:rsid w:val="003D0931"/>
    <w:rsid w:val="003D3A04"/>
    <w:rsid w:val="003F4CF1"/>
    <w:rsid w:val="003F5008"/>
    <w:rsid w:val="0040414C"/>
    <w:rsid w:val="00410D0B"/>
    <w:rsid w:val="00434794"/>
    <w:rsid w:val="00437CA2"/>
    <w:rsid w:val="00445013"/>
    <w:rsid w:val="00451346"/>
    <w:rsid w:val="00451750"/>
    <w:rsid w:val="004610F5"/>
    <w:rsid w:val="00465DCA"/>
    <w:rsid w:val="00477377"/>
    <w:rsid w:val="004829C7"/>
    <w:rsid w:val="0048407F"/>
    <w:rsid w:val="0048597F"/>
    <w:rsid w:val="00496264"/>
    <w:rsid w:val="004A27C1"/>
    <w:rsid w:val="004D03BF"/>
    <w:rsid w:val="004E4A3A"/>
    <w:rsid w:val="00502EDB"/>
    <w:rsid w:val="00507D0D"/>
    <w:rsid w:val="005443E2"/>
    <w:rsid w:val="00553C3C"/>
    <w:rsid w:val="00562323"/>
    <w:rsid w:val="00562902"/>
    <w:rsid w:val="005673FF"/>
    <w:rsid w:val="0058073F"/>
    <w:rsid w:val="005973CB"/>
    <w:rsid w:val="005A3BA9"/>
    <w:rsid w:val="005D31CB"/>
    <w:rsid w:val="005E10D7"/>
    <w:rsid w:val="005F237D"/>
    <w:rsid w:val="00605B16"/>
    <w:rsid w:val="0063768C"/>
    <w:rsid w:val="00640D35"/>
    <w:rsid w:val="00651F5D"/>
    <w:rsid w:val="00653A61"/>
    <w:rsid w:val="00666AAF"/>
    <w:rsid w:val="00685AF2"/>
    <w:rsid w:val="00690753"/>
    <w:rsid w:val="00694C51"/>
    <w:rsid w:val="006B7388"/>
    <w:rsid w:val="006F0BB2"/>
    <w:rsid w:val="006F5C83"/>
    <w:rsid w:val="00701661"/>
    <w:rsid w:val="007043A3"/>
    <w:rsid w:val="007151CF"/>
    <w:rsid w:val="00720938"/>
    <w:rsid w:val="00721326"/>
    <w:rsid w:val="007223B9"/>
    <w:rsid w:val="00726042"/>
    <w:rsid w:val="00737B3F"/>
    <w:rsid w:val="007475E3"/>
    <w:rsid w:val="007500B0"/>
    <w:rsid w:val="00762AF4"/>
    <w:rsid w:val="007723A0"/>
    <w:rsid w:val="007773A2"/>
    <w:rsid w:val="00791186"/>
    <w:rsid w:val="007B4953"/>
    <w:rsid w:val="007D3FAC"/>
    <w:rsid w:val="007D4CE6"/>
    <w:rsid w:val="007D6ED1"/>
    <w:rsid w:val="007D726A"/>
    <w:rsid w:val="007D7F11"/>
    <w:rsid w:val="0080080F"/>
    <w:rsid w:val="00804B2B"/>
    <w:rsid w:val="00815FE8"/>
    <w:rsid w:val="00854526"/>
    <w:rsid w:val="0086053E"/>
    <w:rsid w:val="008D65C8"/>
    <w:rsid w:val="008D6B6F"/>
    <w:rsid w:val="008E5FB5"/>
    <w:rsid w:val="008F4761"/>
    <w:rsid w:val="00900AFF"/>
    <w:rsid w:val="0090711C"/>
    <w:rsid w:val="00910398"/>
    <w:rsid w:val="0092001F"/>
    <w:rsid w:val="00922E33"/>
    <w:rsid w:val="00946F21"/>
    <w:rsid w:val="00956B72"/>
    <w:rsid w:val="009576FE"/>
    <w:rsid w:val="009676AE"/>
    <w:rsid w:val="009710A9"/>
    <w:rsid w:val="00980552"/>
    <w:rsid w:val="0098596C"/>
    <w:rsid w:val="009A2F9A"/>
    <w:rsid w:val="009A5CCA"/>
    <w:rsid w:val="009A7FA5"/>
    <w:rsid w:val="009B6D94"/>
    <w:rsid w:val="009C67CD"/>
    <w:rsid w:val="009D2607"/>
    <w:rsid w:val="009D4260"/>
    <w:rsid w:val="009F6A07"/>
    <w:rsid w:val="00A10B87"/>
    <w:rsid w:val="00A10E7C"/>
    <w:rsid w:val="00A144EC"/>
    <w:rsid w:val="00A22D44"/>
    <w:rsid w:val="00A30EFF"/>
    <w:rsid w:val="00A332A8"/>
    <w:rsid w:val="00A4250E"/>
    <w:rsid w:val="00A46793"/>
    <w:rsid w:val="00A46BA5"/>
    <w:rsid w:val="00A534D2"/>
    <w:rsid w:val="00A56CD0"/>
    <w:rsid w:val="00A85D9B"/>
    <w:rsid w:val="00A966A6"/>
    <w:rsid w:val="00AA1CC0"/>
    <w:rsid w:val="00AA2089"/>
    <w:rsid w:val="00AF49ED"/>
    <w:rsid w:val="00AF5191"/>
    <w:rsid w:val="00B14976"/>
    <w:rsid w:val="00B2441D"/>
    <w:rsid w:val="00B2483B"/>
    <w:rsid w:val="00B25283"/>
    <w:rsid w:val="00B27751"/>
    <w:rsid w:val="00B67165"/>
    <w:rsid w:val="00B85056"/>
    <w:rsid w:val="00B96CF4"/>
    <w:rsid w:val="00BA038D"/>
    <w:rsid w:val="00BC5928"/>
    <w:rsid w:val="00BC6F57"/>
    <w:rsid w:val="00BD4576"/>
    <w:rsid w:val="00BD5D00"/>
    <w:rsid w:val="00BF2A72"/>
    <w:rsid w:val="00BF3FA6"/>
    <w:rsid w:val="00C03CED"/>
    <w:rsid w:val="00C04CAB"/>
    <w:rsid w:val="00C331C4"/>
    <w:rsid w:val="00C352D3"/>
    <w:rsid w:val="00C54F8E"/>
    <w:rsid w:val="00C554E1"/>
    <w:rsid w:val="00C62BA3"/>
    <w:rsid w:val="00C63D02"/>
    <w:rsid w:val="00C81528"/>
    <w:rsid w:val="00C9554B"/>
    <w:rsid w:val="00C95BA5"/>
    <w:rsid w:val="00CA25CE"/>
    <w:rsid w:val="00CB6A1F"/>
    <w:rsid w:val="00CC269A"/>
    <w:rsid w:val="00CC29FE"/>
    <w:rsid w:val="00CD1603"/>
    <w:rsid w:val="00CD1BDF"/>
    <w:rsid w:val="00CD1C30"/>
    <w:rsid w:val="00CD7A62"/>
    <w:rsid w:val="00CF3712"/>
    <w:rsid w:val="00D02C77"/>
    <w:rsid w:val="00D02D36"/>
    <w:rsid w:val="00D041CB"/>
    <w:rsid w:val="00D076A3"/>
    <w:rsid w:val="00D1690C"/>
    <w:rsid w:val="00D23A74"/>
    <w:rsid w:val="00D262CA"/>
    <w:rsid w:val="00D41CE0"/>
    <w:rsid w:val="00D45A66"/>
    <w:rsid w:val="00D53757"/>
    <w:rsid w:val="00D62F31"/>
    <w:rsid w:val="00D757F8"/>
    <w:rsid w:val="00D82215"/>
    <w:rsid w:val="00D9500F"/>
    <w:rsid w:val="00DA0726"/>
    <w:rsid w:val="00DA2070"/>
    <w:rsid w:val="00DA217E"/>
    <w:rsid w:val="00DA785A"/>
    <w:rsid w:val="00DC09CA"/>
    <w:rsid w:val="00DC56C3"/>
    <w:rsid w:val="00DE2F15"/>
    <w:rsid w:val="00DE7C77"/>
    <w:rsid w:val="00DF38E5"/>
    <w:rsid w:val="00E01BDB"/>
    <w:rsid w:val="00E11270"/>
    <w:rsid w:val="00E20FFC"/>
    <w:rsid w:val="00E240B7"/>
    <w:rsid w:val="00E25D9E"/>
    <w:rsid w:val="00E27FD5"/>
    <w:rsid w:val="00E3492F"/>
    <w:rsid w:val="00E42C08"/>
    <w:rsid w:val="00E43391"/>
    <w:rsid w:val="00E50379"/>
    <w:rsid w:val="00E85795"/>
    <w:rsid w:val="00E9429A"/>
    <w:rsid w:val="00E95BC4"/>
    <w:rsid w:val="00E971B2"/>
    <w:rsid w:val="00EA074F"/>
    <w:rsid w:val="00EA5A05"/>
    <w:rsid w:val="00EB3866"/>
    <w:rsid w:val="00EB4EF3"/>
    <w:rsid w:val="00EB7499"/>
    <w:rsid w:val="00F0313D"/>
    <w:rsid w:val="00F04A5C"/>
    <w:rsid w:val="00F1687D"/>
    <w:rsid w:val="00F7002E"/>
    <w:rsid w:val="00F762B8"/>
    <w:rsid w:val="00F95F7C"/>
    <w:rsid w:val="00FB1DE0"/>
    <w:rsid w:val="00FC4CE5"/>
    <w:rsid w:val="00FC6AFA"/>
    <w:rsid w:val="00FC712B"/>
    <w:rsid w:val="00FD5E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0">
    <w:name w:val="Normal (Web)"/>
    <w:basedOn w:val="a"/>
    <w:uiPriority w:val="99"/>
    <w:semiHidden/>
    <w:unhideWhenUsed/>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
    <w:name w:val="Основной текст (3)_"/>
    <w:basedOn w:val="a0"/>
    <w:link w:val="30"/>
    <w:rsid w:val="0019211C"/>
    <w:rPr>
      <w:rFonts w:ascii="Arial" w:eastAsia="Arial" w:hAnsi="Arial" w:cs="Arial"/>
      <w:b/>
      <w:bCs/>
      <w:sz w:val="17"/>
      <w:szCs w:val="17"/>
      <w:shd w:val="clear" w:color="auto" w:fill="FFFFFF"/>
    </w:rPr>
  </w:style>
  <w:style w:type="paragraph" w:customStyle="1" w:styleId="30">
    <w:name w:val="Основной текст (3)"/>
    <w:basedOn w:val="a"/>
    <w:link w:val="3"/>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1">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Другое_"/>
    <w:basedOn w:val="a0"/>
    <w:link w:val="af3"/>
    <w:rsid w:val="00B67165"/>
    <w:rPr>
      <w:rFonts w:ascii="Arial" w:eastAsia="Arial" w:hAnsi="Arial" w:cs="Arial"/>
      <w:color w:val="9A9A9D"/>
      <w:sz w:val="12"/>
      <w:szCs w:val="12"/>
    </w:rPr>
  </w:style>
  <w:style w:type="paragraph" w:customStyle="1" w:styleId="af3">
    <w:name w:val="Другое"/>
    <w:basedOn w:val="a"/>
    <w:link w:val="af2"/>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0">
    <w:name w:val="Normal (Web)"/>
    <w:basedOn w:val="a"/>
    <w:uiPriority w:val="99"/>
    <w:semiHidden/>
    <w:unhideWhenUsed/>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
    <w:name w:val="Основной текст (3)_"/>
    <w:basedOn w:val="a0"/>
    <w:link w:val="30"/>
    <w:rsid w:val="0019211C"/>
    <w:rPr>
      <w:rFonts w:ascii="Arial" w:eastAsia="Arial" w:hAnsi="Arial" w:cs="Arial"/>
      <w:b/>
      <w:bCs/>
      <w:sz w:val="17"/>
      <w:szCs w:val="17"/>
      <w:shd w:val="clear" w:color="auto" w:fill="FFFFFF"/>
    </w:rPr>
  </w:style>
  <w:style w:type="paragraph" w:customStyle="1" w:styleId="30">
    <w:name w:val="Основной текст (3)"/>
    <w:basedOn w:val="a"/>
    <w:link w:val="3"/>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1">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Другое_"/>
    <w:basedOn w:val="a0"/>
    <w:link w:val="af3"/>
    <w:rsid w:val="00B67165"/>
    <w:rPr>
      <w:rFonts w:ascii="Arial" w:eastAsia="Arial" w:hAnsi="Arial" w:cs="Arial"/>
      <w:color w:val="9A9A9D"/>
      <w:sz w:val="12"/>
      <w:szCs w:val="12"/>
    </w:rPr>
  </w:style>
  <w:style w:type="paragraph" w:customStyle="1" w:styleId="af3">
    <w:name w:val="Другое"/>
    <w:basedOn w:val="a"/>
    <w:link w:val="af2"/>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7963">
      <w:bodyDiv w:val="1"/>
      <w:marLeft w:val="0"/>
      <w:marRight w:val="0"/>
      <w:marTop w:val="0"/>
      <w:marBottom w:val="0"/>
      <w:divBdr>
        <w:top w:val="none" w:sz="0" w:space="0" w:color="auto"/>
        <w:left w:val="none" w:sz="0" w:space="0" w:color="auto"/>
        <w:bottom w:val="none" w:sz="0" w:space="0" w:color="auto"/>
        <w:right w:val="none" w:sz="0" w:space="0" w:color="auto"/>
      </w:divBdr>
    </w:div>
    <w:div w:id="164905866">
      <w:bodyDiv w:val="1"/>
      <w:marLeft w:val="0"/>
      <w:marRight w:val="0"/>
      <w:marTop w:val="0"/>
      <w:marBottom w:val="0"/>
      <w:divBdr>
        <w:top w:val="none" w:sz="0" w:space="0" w:color="auto"/>
        <w:left w:val="none" w:sz="0" w:space="0" w:color="auto"/>
        <w:bottom w:val="none" w:sz="0" w:space="0" w:color="auto"/>
        <w:right w:val="none" w:sz="0" w:space="0" w:color="auto"/>
      </w:divBdr>
    </w:div>
    <w:div w:id="167797889">
      <w:bodyDiv w:val="1"/>
      <w:marLeft w:val="0"/>
      <w:marRight w:val="0"/>
      <w:marTop w:val="0"/>
      <w:marBottom w:val="0"/>
      <w:divBdr>
        <w:top w:val="none" w:sz="0" w:space="0" w:color="auto"/>
        <w:left w:val="none" w:sz="0" w:space="0" w:color="auto"/>
        <w:bottom w:val="none" w:sz="0" w:space="0" w:color="auto"/>
        <w:right w:val="none" w:sz="0" w:space="0" w:color="auto"/>
      </w:divBdr>
    </w:div>
    <w:div w:id="211357381">
      <w:bodyDiv w:val="1"/>
      <w:marLeft w:val="0"/>
      <w:marRight w:val="0"/>
      <w:marTop w:val="0"/>
      <w:marBottom w:val="0"/>
      <w:divBdr>
        <w:top w:val="none" w:sz="0" w:space="0" w:color="auto"/>
        <w:left w:val="none" w:sz="0" w:space="0" w:color="auto"/>
        <w:bottom w:val="none" w:sz="0" w:space="0" w:color="auto"/>
        <w:right w:val="none" w:sz="0" w:space="0" w:color="auto"/>
      </w:divBdr>
    </w:div>
    <w:div w:id="264506176">
      <w:bodyDiv w:val="1"/>
      <w:marLeft w:val="0"/>
      <w:marRight w:val="0"/>
      <w:marTop w:val="0"/>
      <w:marBottom w:val="0"/>
      <w:divBdr>
        <w:top w:val="none" w:sz="0" w:space="0" w:color="auto"/>
        <w:left w:val="none" w:sz="0" w:space="0" w:color="auto"/>
        <w:bottom w:val="none" w:sz="0" w:space="0" w:color="auto"/>
        <w:right w:val="none" w:sz="0" w:space="0" w:color="auto"/>
      </w:divBdr>
    </w:div>
    <w:div w:id="349188365">
      <w:bodyDiv w:val="1"/>
      <w:marLeft w:val="0"/>
      <w:marRight w:val="0"/>
      <w:marTop w:val="0"/>
      <w:marBottom w:val="0"/>
      <w:divBdr>
        <w:top w:val="none" w:sz="0" w:space="0" w:color="auto"/>
        <w:left w:val="none" w:sz="0" w:space="0" w:color="auto"/>
        <w:bottom w:val="none" w:sz="0" w:space="0" w:color="auto"/>
        <w:right w:val="none" w:sz="0" w:space="0" w:color="auto"/>
      </w:divBdr>
    </w:div>
    <w:div w:id="356470727">
      <w:bodyDiv w:val="1"/>
      <w:marLeft w:val="0"/>
      <w:marRight w:val="0"/>
      <w:marTop w:val="0"/>
      <w:marBottom w:val="0"/>
      <w:divBdr>
        <w:top w:val="none" w:sz="0" w:space="0" w:color="auto"/>
        <w:left w:val="none" w:sz="0" w:space="0" w:color="auto"/>
        <w:bottom w:val="none" w:sz="0" w:space="0" w:color="auto"/>
        <w:right w:val="none" w:sz="0" w:space="0" w:color="auto"/>
      </w:divBdr>
    </w:div>
    <w:div w:id="406155461">
      <w:bodyDiv w:val="1"/>
      <w:marLeft w:val="0"/>
      <w:marRight w:val="0"/>
      <w:marTop w:val="0"/>
      <w:marBottom w:val="0"/>
      <w:divBdr>
        <w:top w:val="none" w:sz="0" w:space="0" w:color="auto"/>
        <w:left w:val="none" w:sz="0" w:space="0" w:color="auto"/>
        <w:bottom w:val="none" w:sz="0" w:space="0" w:color="auto"/>
        <w:right w:val="none" w:sz="0" w:space="0" w:color="auto"/>
      </w:divBdr>
    </w:div>
    <w:div w:id="423499264">
      <w:bodyDiv w:val="1"/>
      <w:marLeft w:val="0"/>
      <w:marRight w:val="0"/>
      <w:marTop w:val="0"/>
      <w:marBottom w:val="0"/>
      <w:divBdr>
        <w:top w:val="none" w:sz="0" w:space="0" w:color="auto"/>
        <w:left w:val="none" w:sz="0" w:space="0" w:color="auto"/>
        <w:bottom w:val="none" w:sz="0" w:space="0" w:color="auto"/>
        <w:right w:val="none" w:sz="0" w:space="0" w:color="auto"/>
      </w:divBdr>
    </w:div>
    <w:div w:id="474876989">
      <w:bodyDiv w:val="1"/>
      <w:marLeft w:val="0"/>
      <w:marRight w:val="0"/>
      <w:marTop w:val="0"/>
      <w:marBottom w:val="0"/>
      <w:divBdr>
        <w:top w:val="none" w:sz="0" w:space="0" w:color="auto"/>
        <w:left w:val="none" w:sz="0" w:space="0" w:color="auto"/>
        <w:bottom w:val="none" w:sz="0" w:space="0" w:color="auto"/>
        <w:right w:val="none" w:sz="0" w:space="0" w:color="auto"/>
      </w:divBdr>
    </w:div>
    <w:div w:id="478766126">
      <w:bodyDiv w:val="1"/>
      <w:marLeft w:val="0"/>
      <w:marRight w:val="0"/>
      <w:marTop w:val="0"/>
      <w:marBottom w:val="0"/>
      <w:divBdr>
        <w:top w:val="none" w:sz="0" w:space="0" w:color="auto"/>
        <w:left w:val="none" w:sz="0" w:space="0" w:color="auto"/>
        <w:bottom w:val="none" w:sz="0" w:space="0" w:color="auto"/>
        <w:right w:val="none" w:sz="0" w:space="0" w:color="auto"/>
      </w:divBdr>
    </w:div>
    <w:div w:id="506331152">
      <w:bodyDiv w:val="1"/>
      <w:marLeft w:val="0"/>
      <w:marRight w:val="0"/>
      <w:marTop w:val="0"/>
      <w:marBottom w:val="0"/>
      <w:divBdr>
        <w:top w:val="none" w:sz="0" w:space="0" w:color="auto"/>
        <w:left w:val="none" w:sz="0" w:space="0" w:color="auto"/>
        <w:bottom w:val="none" w:sz="0" w:space="0" w:color="auto"/>
        <w:right w:val="none" w:sz="0" w:space="0" w:color="auto"/>
      </w:divBdr>
    </w:div>
    <w:div w:id="526910526">
      <w:bodyDiv w:val="1"/>
      <w:marLeft w:val="0"/>
      <w:marRight w:val="0"/>
      <w:marTop w:val="0"/>
      <w:marBottom w:val="0"/>
      <w:divBdr>
        <w:top w:val="none" w:sz="0" w:space="0" w:color="auto"/>
        <w:left w:val="none" w:sz="0" w:space="0" w:color="auto"/>
        <w:bottom w:val="none" w:sz="0" w:space="0" w:color="auto"/>
        <w:right w:val="none" w:sz="0" w:space="0" w:color="auto"/>
      </w:divBdr>
    </w:div>
    <w:div w:id="573734807">
      <w:bodyDiv w:val="1"/>
      <w:marLeft w:val="0"/>
      <w:marRight w:val="0"/>
      <w:marTop w:val="0"/>
      <w:marBottom w:val="0"/>
      <w:divBdr>
        <w:top w:val="none" w:sz="0" w:space="0" w:color="auto"/>
        <w:left w:val="none" w:sz="0" w:space="0" w:color="auto"/>
        <w:bottom w:val="none" w:sz="0" w:space="0" w:color="auto"/>
        <w:right w:val="none" w:sz="0" w:space="0" w:color="auto"/>
      </w:divBdr>
    </w:div>
    <w:div w:id="634022016">
      <w:bodyDiv w:val="1"/>
      <w:marLeft w:val="0"/>
      <w:marRight w:val="0"/>
      <w:marTop w:val="0"/>
      <w:marBottom w:val="0"/>
      <w:divBdr>
        <w:top w:val="none" w:sz="0" w:space="0" w:color="auto"/>
        <w:left w:val="none" w:sz="0" w:space="0" w:color="auto"/>
        <w:bottom w:val="none" w:sz="0" w:space="0" w:color="auto"/>
        <w:right w:val="none" w:sz="0" w:space="0" w:color="auto"/>
      </w:divBdr>
    </w:div>
    <w:div w:id="697052174">
      <w:bodyDiv w:val="1"/>
      <w:marLeft w:val="0"/>
      <w:marRight w:val="0"/>
      <w:marTop w:val="0"/>
      <w:marBottom w:val="0"/>
      <w:divBdr>
        <w:top w:val="none" w:sz="0" w:space="0" w:color="auto"/>
        <w:left w:val="none" w:sz="0" w:space="0" w:color="auto"/>
        <w:bottom w:val="none" w:sz="0" w:space="0" w:color="auto"/>
        <w:right w:val="none" w:sz="0" w:space="0" w:color="auto"/>
      </w:divBdr>
    </w:div>
    <w:div w:id="724722536">
      <w:bodyDiv w:val="1"/>
      <w:marLeft w:val="0"/>
      <w:marRight w:val="0"/>
      <w:marTop w:val="0"/>
      <w:marBottom w:val="0"/>
      <w:divBdr>
        <w:top w:val="none" w:sz="0" w:space="0" w:color="auto"/>
        <w:left w:val="none" w:sz="0" w:space="0" w:color="auto"/>
        <w:bottom w:val="none" w:sz="0" w:space="0" w:color="auto"/>
        <w:right w:val="none" w:sz="0" w:space="0" w:color="auto"/>
      </w:divBdr>
    </w:div>
    <w:div w:id="760688199">
      <w:bodyDiv w:val="1"/>
      <w:marLeft w:val="0"/>
      <w:marRight w:val="0"/>
      <w:marTop w:val="0"/>
      <w:marBottom w:val="0"/>
      <w:divBdr>
        <w:top w:val="none" w:sz="0" w:space="0" w:color="auto"/>
        <w:left w:val="none" w:sz="0" w:space="0" w:color="auto"/>
        <w:bottom w:val="none" w:sz="0" w:space="0" w:color="auto"/>
        <w:right w:val="none" w:sz="0" w:space="0" w:color="auto"/>
      </w:divBdr>
    </w:div>
    <w:div w:id="778333133">
      <w:bodyDiv w:val="1"/>
      <w:marLeft w:val="0"/>
      <w:marRight w:val="0"/>
      <w:marTop w:val="0"/>
      <w:marBottom w:val="0"/>
      <w:divBdr>
        <w:top w:val="none" w:sz="0" w:space="0" w:color="auto"/>
        <w:left w:val="none" w:sz="0" w:space="0" w:color="auto"/>
        <w:bottom w:val="none" w:sz="0" w:space="0" w:color="auto"/>
        <w:right w:val="none" w:sz="0" w:space="0" w:color="auto"/>
      </w:divBdr>
    </w:div>
    <w:div w:id="780952433">
      <w:bodyDiv w:val="1"/>
      <w:marLeft w:val="0"/>
      <w:marRight w:val="0"/>
      <w:marTop w:val="0"/>
      <w:marBottom w:val="0"/>
      <w:divBdr>
        <w:top w:val="none" w:sz="0" w:space="0" w:color="auto"/>
        <w:left w:val="none" w:sz="0" w:space="0" w:color="auto"/>
        <w:bottom w:val="none" w:sz="0" w:space="0" w:color="auto"/>
        <w:right w:val="none" w:sz="0" w:space="0" w:color="auto"/>
      </w:divBdr>
    </w:div>
    <w:div w:id="785076785">
      <w:bodyDiv w:val="1"/>
      <w:marLeft w:val="0"/>
      <w:marRight w:val="0"/>
      <w:marTop w:val="0"/>
      <w:marBottom w:val="0"/>
      <w:divBdr>
        <w:top w:val="none" w:sz="0" w:space="0" w:color="auto"/>
        <w:left w:val="none" w:sz="0" w:space="0" w:color="auto"/>
        <w:bottom w:val="none" w:sz="0" w:space="0" w:color="auto"/>
        <w:right w:val="none" w:sz="0" w:space="0" w:color="auto"/>
      </w:divBdr>
    </w:div>
    <w:div w:id="999768674">
      <w:bodyDiv w:val="1"/>
      <w:marLeft w:val="0"/>
      <w:marRight w:val="0"/>
      <w:marTop w:val="0"/>
      <w:marBottom w:val="0"/>
      <w:divBdr>
        <w:top w:val="none" w:sz="0" w:space="0" w:color="auto"/>
        <w:left w:val="none" w:sz="0" w:space="0" w:color="auto"/>
        <w:bottom w:val="none" w:sz="0" w:space="0" w:color="auto"/>
        <w:right w:val="none" w:sz="0" w:space="0" w:color="auto"/>
      </w:divBdr>
    </w:div>
    <w:div w:id="1003043838">
      <w:bodyDiv w:val="1"/>
      <w:marLeft w:val="0"/>
      <w:marRight w:val="0"/>
      <w:marTop w:val="0"/>
      <w:marBottom w:val="0"/>
      <w:divBdr>
        <w:top w:val="none" w:sz="0" w:space="0" w:color="auto"/>
        <w:left w:val="none" w:sz="0" w:space="0" w:color="auto"/>
        <w:bottom w:val="none" w:sz="0" w:space="0" w:color="auto"/>
        <w:right w:val="none" w:sz="0" w:space="0" w:color="auto"/>
      </w:divBdr>
    </w:div>
    <w:div w:id="1005402842">
      <w:bodyDiv w:val="1"/>
      <w:marLeft w:val="0"/>
      <w:marRight w:val="0"/>
      <w:marTop w:val="0"/>
      <w:marBottom w:val="0"/>
      <w:divBdr>
        <w:top w:val="none" w:sz="0" w:space="0" w:color="auto"/>
        <w:left w:val="none" w:sz="0" w:space="0" w:color="auto"/>
        <w:bottom w:val="none" w:sz="0" w:space="0" w:color="auto"/>
        <w:right w:val="none" w:sz="0" w:space="0" w:color="auto"/>
      </w:divBdr>
    </w:div>
    <w:div w:id="1029599011">
      <w:bodyDiv w:val="1"/>
      <w:marLeft w:val="0"/>
      <w:marRight w:val="0"/>
      <w:marTop w:val="0"/>
      <w:marBottom w:val="0"/>
      <w:divBdr>
        <w:top w:val="none" w:sz="0" w:space="0" w:color="auto"/>
        <w:left w:val="none" w:sz="0" w:space="0" w:color="auto"/>
        <w:bottom w:val="none" w:sz="0" w:space="0" w:color="auto"/>
        <w:right w:val="none" w:sz="0" w:space="0" w:color="auto"/>
      </w:divBdr>
    </w:div>
    <w:div w:id="1102410631">
      <w:bodyDiv w:val="1"/>
      <w:marLeft w:val="0"/>
      <w:marRight w:val="0"/>
      <w:marTop w:val="0"/>
      <w:marBottom w:val="0"/>
      <w:divBdr>
        <w:top w:val="none" w:sz="0" w:space="0" w:color="auto"/>
        <w:left w:val="none" w:sz="0" w:space="0" w:color="auto"/>
        <w:bottom w:val="none" w:sz="0" w:space="0" w:color="auto"/>
        <w:right w:val="none" w:sz="0" w:space="0" w:color="auto"/>
      </w:divBdr>
    </w:div>
    <w:div w:id="1170175552">
      <w:bodyDiv w:val="1"/>
      <w:marLeft w:val="0"/>
      <w:marRight w:val="0"/>
      <w:marTop w:val="0"/>
      <w:marBottom w:val="0"/>
      <w:divBdr>
        <w:top w:val="none" w:sz="0" w:space="0" w:color="auto"/>
        <w:left w:val="none" w:sz="0" w:space="0" w:color="auto"/>
        <w:bottom w:val="none" w:sz="0" w:space="0" w:color="auto"/>
        <w:right w:val="none" w:sz="0" w:space="0" w:color="auto"/>
      </w:divBdr>
    </w:div>
    <w:div w:id="1297566038">
      <w:bodyDiv w:val="1"/>
      <w:marLeft w:val="0"/>
      <w:marRight w:val="0"/>
      <w:marTop w:val="0"/>
      <w:marBottom w:val="0"/>
      <w:divBdr>
        <w:top w:val="none" w:sz="0" w:space="0" w:color="auto"/>
        <w:left w:val="none" w:sz="0" w:space="0" w:color="auto"/>
        <w:bottom w:val="none" w:sz="0" w:space="0" w:color="auto"/>
        <w:right w:val="none" w:sz="0" w:space="0" w:color="auto"/>
      </w:divBdr>
    </w:div>
    <w:div w:id="1326203262">
      <w:bodyDiv w:val="1"/>
      <w:marLeft w:val="0"/>
      <w:marRight w:val="0"/>
      <w:marTop w:val="0"/>
      <w:marBottom w:val="0"/>
      <w:divBdr>
        <w:top w:val="none" w:sz="0" w:space="0" w:color="auto"/>
        <w:left w:val="none" w:sz="0" w:space="0" w:color="auto"/>
        <w:bottom w:val="none" w:sz="0" w:space="0" w:color="auto"/>
        <w:right w:val="none" w:sz="0" w:space="0" w:color="auto"/>
      </w:divBdr>
    </w:div>
    <w:div w:id="1337272122">
      <w:bodyDiv w:val="1"/>
      <w:marLeft w:val="0"/>
      <w:marRight w:val="0"/>
      <w:marTop w:val="0"/>
      <w:marBottom w:val="0"/>
      <w:divBdr>
        <w:top w:val="none" w:sz="0" w:space="0" w:color="auto"/>
        <w:left w:val="none" w:sz="0" w:space="0" w:color="auto"/>
        <w:bottom w:val="none" w:sz="0" w:space="0" w:color="auto"/>
        <w:right w:val="none" w:sz="0" w:space="0" w:color="auto"/>
      </w:divBdr>
    </w:div>
    <w:div w:id="1364480386">
      <w:bodyDiv w:val="1"/>
      <w:marLeft w:val="0"/>
      <w:marRight w:val="0"/>
      <w:marTop w:val="0"/>
      <w:marBottom w:val="0"/>
      <w:divBdr>
        <w:top w:val="none" w:sz="0" w:space="0" w:color="auto"/>
        <w:left w:val="none" w:sz="0" w:space="0" w:color="auto"/>
        <w:bottom w:val="none" w:sz="0" w:space="0" w:color="auto"/>
        <w:right w:val="none" w:sz="0" w:space="0" w:color="auto"/>
      </w:divBdr>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
    <w:div w:id="1410880486">
      <w:bodyDiv w:val="1"/>
      <w:marLeft w:val="0"/>
      <w:marRight w:val="0"/>
      <w:marTop w:val="0"/>
      <w:marBottom w:val="0"/>
      <w:divBdr>
        <w:top w:val="none" w:sz="0" w:space="0" w:color="auto"/>
        <w:left w:val="none" w:sz="0" w:space="0" w:color="auto"/>
        <w:bottom w:val="none" w:sz="0" w:space="0" w:color="auto"/>
        <w:right w:val="none" w:sz="0" w:space="0" w:color="auto"/>
      </w:divBdr>
    </w:div>
    <w:div w:id="1481994295">
      <w:bodyDiv w:val="1"/>
      <w:marLeft w:val="0"/>
      <w:marRight w:val="0"/>
      <w:marTop w:val="0"/>
      <w:marBottom w:val="0"/>
      <w:divBdr>
        <w:top w:val="none" w:sz="0" w:space="0" w:color="auto"/>
        <w:left w:val="none" w:sz="0" w:space="0" w:color="auto"/>
        <w:bottom w:val="none" w:sz="0" w:space="0" w:color="auto"/>
        <w:right w:val="none" w:sz="0" w:space="0" w:color="auto"/>
      </w:divBdr>
    </w:div>
    <w:div w:id="1560676882">
      <w:bodyDiv w:val="1"/>
      <w:marLeft w:val="0"/>
      <w:marRight w:val="0"/>
      <w:marTop w:val="0"/>
      <w:marBottom w:val="0"/>
      <w:divBdr>
        <w:top w:val="none" w:sz="0" w:space="0" w:color="auto"/>
        <w:left w:val="none" w:sz="0" w:space="0" w:color="auto"/>
        <w:bottom w:val="none" w:sz="0" w:space="0" w:color="auto"/>
        <w:right w:val="none" w:sz="0" w:space="0" w:color="auto"/>
      </w:divBdr>
    </w:div>
    <w:div w:id="1581518660">
      <w:bodyDiv w:val="1"/>
      <w:marLeft w:val="0"/>
      <w:marRight w:val="0"/>
      <w:marTop w:val="0"/>
      <w:marBottom w:val="0"/>
      <w:divBdr>
        <w:top w:val="none" w:sz="0" w:space="0" w:color="auto"/>
        <w:left w:val="none" w:sz="0" w:space="0" w:color="auto"/>
        <w:bottom w:val="none" w:sz="0" w:space="0" w:color="auto"/>
        <w:right w:val="none" w:sz="0" w:space="0" w:color="auto"/>
      </w:divBdr>
    </w:div>
    <w:div w:id="1635982199">
      <w:bodyDiv w:val="1"/>
      <w:marLeft w:val="0"/>
      <w:marRight w:val="0"/>
      <w:marTop w:val="0"/>
      <w:marBottom w:val="0"/>
      <w:divBdr>
        <w:top w:val="none" w:sz="0" w:space="0" w:color="auto"/>
        <w:left w:val="none" w:sz="0" w:space="0" w:color="auto"/>
        <w:bottom w:val="none" w:sz="0" w:space="0" w:color="auto"/>
        <w:right w:val="none" w:sz="0" w:space="0" w:color="auto"/>
      </w:divBdr>
    </w:div>
    <w:div w:id="1739136729">
      <w:bodyDiv w:val="1"/>
      <w:marLeft w:val="0"/>
      <w:marRight w:val="0"/>
      <w:marTop w:val="0"/>
      <w:marBottom w:val="0"/>
      <w:divBdr>
        <w:top w:val="none" w:sz="0" w:space="0" w:color="auto"/>
        <w:left w:val="none" w:sz="0" w:space="0" w:color="auto"/>
        <w:bottom w:val="none" w:sz="0" w:space="0" w:color="auto"/>
        <w:right w:val="none" w:sz="0" w:space="0" w:color="auto"/>
      </w:divBdr>
    </w:div>
    <w:div w:id="1757481713">
      <w:bodyDiv w:val="1"/>
      <w:marLeft w:val="0"/>
      <w:marRight w:val="0"/>
      <w:marTop w:val="0"/>
      <w:marBottom w:val="0"/>
      <w:divBdr>
        <w:top w:val="none" w:sz="0" w:space="0" w:color="auto"/>
        <w:left w:val="none" w:sz="0" w:space="0" w:color="auto"/>
        <w:bottom w:val="none" w:sz="0" w:space="0" w:color="auto"/>
        <w:right w:val="none" w:sz="0" w:space="0" w:color="auto"/>
      </w:divBdr>
    </w:div>
    <w:div w:id="1810318195">
      <w:bodyDiv w:val="1"/>
      <w:marLeft w:val="0"/>
      <w:marRight w:val="0"/>
      <w:marTop w:val="0"/>
      <w:marBottom w:val="0"/>
      <w:divBdr>
        <w:top w:val="none" w:sz="0" w:space="0" w:color="auto"/>
        <w:left w:val="none" w:sz="0" w:space="0" w:color="auto"/>
        <w:bottom w:val="none" w:sz="0" w:space="0" w:color="auto"/>
        <w:right w:val="none" w:sz="0" w:space="0" w:color="auto"/>
      </w:divBdr>
    </w:div>
    <w:div w:id="1833065082">
      <w:bodyDiv w:val="1"/>
      <w:marLeft w:val="0"/>
      <w:marRight w:val="0"/>
      <w:marTop w:val="0"/>
      <w:marBottom w:val="0"/>
      <w:divBdr>
        <w:top w:val="none" w:sz="0" w:space="0" w:color="auto"/>
        <w:left w:val="none" w:sz="0" w:space="0" w:color="auto"/>
        <w:bottom w:val="none" w:sz="0" w:space="0" w:color="auto"/>
        <w:right w:val="none" w:sz="0" w:space="0" w:color="auto"/>
      </w:divBdr>
    </w:div>
    <w:div w:id="1851263057">
      <w:bodyDiv w:val="1"/>
      <w:marLeft w:val="0"/>
      <w:marRight w:val="0"/>
      <w:marTop w:val="0"/>
      <w:marBottom w:val="0"/>
      <w:divBdr>
        <w:top w:val="none" w:sz="0" w:space="0" w:color="auto"/>
        <w:left w:val="none" w:sz="0" w:space="0" w:color="auto"/>
        <w:bottom w:val="none" w:sz="0" w:space="0" w:color="auto"/>
        <w:right w:val="none" w:sz="0" w:space="0" w:color="auto"/>
      </w:divBdr>
    </w:div>
    <w:div w:id="1868173646">
      <w:bodyDiv w:val="1"/>
      <w:marLeft w:val="0"/>
      <w:marRight w:val="0"/>
      <w:marTop w:val="0"/>
      <w:marBottom w:val="0"/>
      <w:divBdr>
        <w:top w:val="none" w:sz="0" w:space="0" w:color="auto"/>
        <w:left w:val="none" w:sz="0" w:space="0" w:color="auto"/>
        <w:bottom w:val="none" w:sz="0" w:space="0" w:color="auto"/>
        <w:right w:val="none" w:sz="0" w:space="0" w:color="auto"/>
      </w:divBdr>
    </w:div>
    <w:div w:id="1882547256">
      <w:bodyDiv w:val="1"/>
      <w:marLeft w:val="0"/>
      <w:marRight w:val="0"/>
      <w:marTop w:val="0"/>
      <w:marBottom w:val="0"/>
      <w:divBdr>
        <w:top w:val="none" w:sz="0" w:space="0" w:color="auto"/>
        <w:left w:val="none" w:sz="0" w:space="0" w:color="auto"/>
        <w:bottom w:val="none" w:sz="0" w:space="0" w:color="auto"/>
        <w:right w:val="none" w:sz="0" w:space="0" w:color="auto"/>
      </w:divBdr>
    </w:div>
    <w:div w:id="1891308762">
      <w:bodyDiv w:val="1"/>
      <w:marLeft w:val="0"/>
      <w:marRight w:val="0"/>
      <w:marTop w:val="0"/>
      <w:marBottom w:val="0"/>
      <w:divBdr>
        <w:top w:val="none" w:sz="0" w:space="0" w:color="auto"/>
        <w:left w:val="none" w:sz="0" w:space="0" w:color="auto"/>
        <w:bottom w:val="none" w:sz="0" w:space="0" w:color="auto"/>
        <w:right w:val="none" w:sz="0" w:space="0" w:color="auto"/>
      </w:divBdr>
    </w:div>
    <w:div w:id="2026784258">
      <w:bodyDiv w:val="1"/>
      <w:marLeft w:val="0"/>
      <w:marRight w:val="0"/>
      <w:marTop w:val="0"/>
      <w:marBottom w:val="0"/>
      <w:divBdr>
        <w:top w:val="none" w:sz="0" w:space="0" w:color="auto"/>
        <w:left w:val="none" w:sz="0" w:space="0" w:color="auto"/>
        <w:bottom w:val="none" w:sz="0" w:space="0" w:color="auto"/>
        <w:right w:val="none" w:sz="0" w:space="0" w:color="auto"/>
      </w:divBdr>
    </w:div>
    <w:div w:id="2041978016">
      <w:bodyDiv w:val="1"/>
      <w:marLeft w:val="0"/>
      <w:marRight w:val="0"/>
      <w:marTop w:val="0"/>
      <w:marBottom w:val="0"/>
      <w:divBdr>
        <w:top w:val="none" w:sz="0" w:space="0" w:color="auto"/>
        <w:left w:val="none" w:sz="0" w:space="0" w:color="auto"/>
        <w:bottom w:val="none" w:sz="0" w:space="0" w:color="auto"/>
        <w:right w:val="none" w:sz="0" w:space="0" w:color="auto"/>
      </w:divBdr>
    </w:div>
    <w:div w:id="2058426402">
      <w:bodyDiv w:val="1"/>
      <w:marLeft w:val="0"/>
      <w:marRight w:val="0"/>
      <w:marTop w:val="0"/>
      <w:marBottom w:val="0"/>
      <w:divBdr>
        <w:top w:val="none" w:sz="0" w:space="0" w:color="auto"/>
        <w:left w:val="none" w:sz="0" w:space="0" w:color="auto"/>
        <w:bottom w:val="none" w:sz="0" w:space="0" w:color="auto"/>
        <w:right w:val="none" w:sz="0" w:space="0" w:color="auto"/>
      </w:divBdr>
    </w:div>
    <w:div w:id="2058888856">
      <w:bodyDiv w:val="1"/>
      <w:marLeft w:val="0"/>
      <w:marRight w:val="0"/>
      <w:marTop w:val="0"/>
      <w:marBottom w:val="0"/>
      <w:divBdr>
        <w:top w:val="none" w:sz="0" w:space="0" w:color="auto"/>
        <w:left w:val="none" w:sz="0" w:space="0" w:color="auto"/>
        <w:bottom w:val="none" w:sz="0" w:space="0" w:color="auto"/>
        <w:right w:val="none" w:sz="0" w:space="0" w:color="auto"/>
      </w:divBdr>
    </w:div>
    <w:div w:id="2059276603">
      <w:bodyDiv w:val="1"/>
      <w:marLeft w:val="0"/>
      <w:marRight w:val="0"/>
      <w:marTop w:val="0"/>
      <w:marBottom w:val="0"/>
      <w:divBdr>
        <w:top w:val="none" w:sz="0" w:space="0" w:color="auto"/>
        <w:left w:val="none" w:sz="0" w:space="0" w:color="auto"/>
        <w:bottom w:val="none" w:sz="0" w:space="0" w:color="auto"/>
        <w:right w:val="none" w:sz="0" w:space="0" w:color="auto"/>
      </w:divBdr>
    </w:div>
    <w:div w:id="2124839179">
      <w:bodyDiv w:val="1"/>
      <w:marLeft w:val="0"/>
      <w:marRight w:val="0"/>
      <w:marTop w:val="0"/>
      <w:marBottom w:val="0"/>
      <w:divBdr>
        <w:top w:val="none" w:sz="0" w:space="0" w:color="auto"/>
        <w:left w:val="none" w:sz="0" w:space="0" w:color="auto"/>
        <w:bottom w:val="none" w:sz="0" w:space="0" w:color="auto"/>
        <w:right w:val="none" w:sz="0" w:space="0" w:color="auto"/>
      </w:divBdr>
    </w:div>
    <w:div w:id="21268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79224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CB1D8-3ADE-43A9-A490-E40CC2A8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3400</TotalTime>
  <Pages>4</Pages>
  <Words>1937</Words>
  <Characters>11045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Азамат Умарбеков</dc:creator>
  <cp:lastModifiedBy>Назигуль Мукажанова</cp:lastModifiedBy>
  <cp:revision>161</cp:revision>
  <cp:lastPrinted>2022-07-05T09:23:00Z</cp:lastPrinted>
  <dcterms:created xsi:type="dcterms:W3CDTF">2019-01-15T05:22:00Z</dcterms:created>
  <dcterms:modified xsi:type="dcterms:W3CDTF">2024-10-03T06:55:00Z</dcterms:modified>
</cp:coreProperties>
</file>