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Pr="00ED650B" w:rsidRDefault="00D02D36" w:rsidP="0048597F">
      <w:pPr>
        <w:jc w:val="center"/>
        <w:rPr>
          <w:rFonts w:cs="Times New Roman"/>
          <w:b/>
          <w:sz w:val="20"/>
          <w:szCs w:val="20"/>
        </w:rPr>
      </w:pPr>
      <w:r w:rsidRPr="00ED650B">
        <w:rPr>
          <w:rFonts w:cs="Times New Roman"/>
          <w:b/>
          <w:sz w:val="20"/>
          <w:szCs w:val="20"/>
        </w:rPr>
        <w:t>Объявления</w:t>
      </w:r>
    </w:p>
    <w:p w:rsidR="001B519E" w:rsidRPr="00ED650B" w:rsidRDefault="001B519E" w:rsidP="001B519E">
      <w:pPr>
        <w:tabs>
          <w:tab w:val="left" w:pos="284"/>
        </w:tabs>
        <w:contextualSpacing/>
        <w:jc w:val="center"/>
        <w:rPr>
          <w:b/>
          <w:bCs/>
          <w:sz w:val="20"/>
          <w:szCs w:val="20"/>
        </w:rPr>
      </w:pPr>
      <w:r w:rsidRPr="00ED650B">
        <w:rPr>
          <w:b/>
          <w:bCs/>
          <w:sz w:val="20"/>
          <w:szCs w:val="20"/>
        </w:rPr>
        <w:t xml:space="preserve">по научным и (или) научно-техническим </w:t>
      </w:r>
    </w:p>
    <w:p w:rsidR="00D02D36" w:rsidRPr="00ED650B" w:rsidRDefault="001B519E" w:rsidP="001B519E">
      <w:pPr>
        <w:jc w:val="center"/>
        <w:rPr>
          <w:rFonts w:cs="Times New Roman"/>
          <w:sz w:val="20"/>
          <w:szCs w:val="20"/>
        </w:rPr>
      </w:pPr>
      <w:r w:rsidRPr="00ED650B">
        <w:rPr>
          <w:b/>
          <w:bCs/>
          <w:sz w:val="20"/>
          <w:szCs w:val="20"/>
        </w:rPr>
        <w:t>проектам</w:t>
      </w:r>
    </w:p>
    <w:p w:rsidR="00694C51" w:rsidRPr="00ED650B" w:rsidRDefault="00694C51" w:rsidP="0048597F">
      <w:pPr>
        <w:jc w:val="center"/>
        <w:rPr>
          <w:rFonts w:cs="Times New Roman"/>
          <w:sz w:val="20"/>
          <w:szCs w:val="20"/>
        </w:rPr>
      </w:pPr>
    </w:p>
    <w:p w:rsidR="0080080F" w:rsidRPr="00ED650B" w:rsidRDefault="0080080F" w:rsidP="0048597F">
      <w:pPr>
        <w:rPr>
          <w:rFonts w:cs="Times New Roman"/>
          <w:sz w:val="20"/>
          <w:szCs w:val="20"/>
        </w:rPr>
      </w:pPr>
      <w:proofErr w:type="spellStart"/>
      <w:r w:rsidRPr="00ED650B">
        <w:rPr>
          <w:rFonts w:cs="Times New Roman"/>
          <w:sz w:val="20"/>
          <w:szCs w:val="20"/>
        </w:rPr>
        <w:t>г</w:t>
      </w:r>
      <w:proofErr w:type="gramStart"/>
      <w:r w:rsidRPr="00ED650B">
        <w:rPr>
          <w:rFonts w:cs="Times New Roman"/>
          <w:sz w:val="20"/>
          <w:szCs w:val="20"/>
        </w:rPr>
        <w:t>.А</w:t>
      </w:r>
      <w:proofErr w:type="gramEnd"/>
      <w:r w:rsidRPr="00ED650B">
        <w:rPr>
          <w:rFonts w:cs="Times New Roman"/>
          <w:sz w:val="20"/>
          <w:szCs w:val="20"/>
        </w:rPr>
        <w:t>лматы</w:t>
      </w:r>
      <w:proofErr w:type="spellEnd"/>
      <w:r w:rsidRPr="00ED650B">
        <w:rPr>
          <w:rFonts w:cs="Times New Roman"/>
          <w:sz w:val="20"/>
          <w:szCs w:val="20"/>
        </w:rPr>
        <w:t xml:space="preserve"> </w:t>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00562323" w:rsidRPr="00ED650B">
        <w:rPr>
          <w:rFonts w:cs="Times New Roman"/>
          <w:sz w:val="20"/>
          <w:szCs w:val="20"/>
        </w:rPr>
        <w:tab/>
      </w:r>
      <w:r w:rsidR="00562323" w:rsidRPr="00ED650B">
        <w:rPr>
          <w:rFonts w:cs="Times New Roman"/>
          <w:sz w:val="20"/>
          <w:szCs w:val="20"/>
        </w:rPr>
        <w:tab/>
      </w:r>
      <w:r w:rsidRPr="00ED650B">
        <w:rPr>
          <w:rFonts w:cs="Times New Roman"/>
          <w:sz w:val="20"/>
          <w:szCs w:val="20"/>
        </w:rPr>
        <w:t xml:space="preserve"> «</w:t>
      </w:r>
      <w:r w:rsidR="009242EA">
        <w:rPr>
          <w:rFonts w:cs="Times New Roman"/>
          <w:sz w:val="20"/>
          <w:szCs w:val="20"/>
          <w:lang w:val="kk-KZ"/>
        </w:rPr>
        <w:t>04</w:t>
      </w:r>
      <w:r w:rsidRPr="00ED650B">
        <w:rPr>
          <w:rFonts w:cs="Times New Roman"/>
          <w:sz w:val="20"/>
          <w:szCs w:val="20"/>
        </w:rPr>
        <w:t xml:space="preserve">» </w:t>
      </w:r>
      <w:r w:rsidR="006315AB">
        <w:rPr>
          <w:rFonts w:cs="Times New Roman"/>
          <w:sz w:val="20"/>
          <w:szCs w:val="20"/>
          <w:lang w:val="kk-KZ"/>
        </w:rPr>
        <w:t>ноября</w:t>
      </w:r>
      <w:r w:rsidR="00C04CAB" w:rsidRPr="00ED650B">
        <w:rPr>
          <w:rFonts w:cs="Times New Roman"/>
          <w:sz w:val="20"/>
          <w:szCs w:val="20"/>
        </w:rPr>
        <w:t xml:space="preserve"> </w:t>
      </w:r>
      <w:r w:rsidR="001B519E" w:rsidRPr="00ED650B">
        <w:rPr>
          <w:rFonts w:cs="Times New Roman"/>
          <w:sz w:val="20"/>
          <w:szCs w:val="20"/>
        </w:rPr>
        <w:t>2024</w:t>
      </w:r>
      <w:r w:rsidRPr="00ED650B">
        <w:rPr>
          <w:rFonts w:cs="Times New Roman"/>
          <w:sz w:val="20"/>
          <w:szCs w:val="20"/>
        </w:rPr>
        <w:t xml:space="preserve"> года</w:t>
      </w:r>
    </w:p>
    <w:p w:rsidR="00D53757" w:rsidRPr="00ED650B" w:rsidRDefault="00D53757" w:rsidP="0048597F">
      <w:pPr>
        <w:rPr>
          <w:rFonts w:cs="Times New Roman"/>
          <w:sz w:val="20"/>
          <w:szCs w:val="20"/>
        </w:rPr>
      </w:pPr>
    </w:p>
    <w:tbl>
      <w:tblPr>
        <w:tblStyle w:val="af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F762B8" w:rsidRPr="00ED650B" w:rsidTr="00F762B8">
        <w:tc>
          <w:tcPr>
            <w:tcW w:w="5211" w:type="dxa"/>
          </w:tcPr>
          <w:p w:rsidR="001B519E" w:rsidRPr="00ED650B" w:rsidRDefault="00C04CAB" w:rsidP="00C04CAB">
            <w:pPr>
              <w:jc w:val="both"/>
              <w:rPr>
                <w:rStyle w:val="ezkurwreuab5ozgtqnkl"/>
                <w:sz w:val="20"/>
                <w:szCs w:val="20"/>
              </w:rPr>
            </w:pPr>
            <w:r w:rsidRPr="00ED650B">
              <w:rPr>
                <w:sz w:val="20"/>
                <w:szCs w:val="20"/>
              </w:rPr>
              <w:t>АҚ «</w:t>
            </w:r>
            <w:proofErr w:type="spellStart"/>
            <w:r w:rsidRPr="00ED650B">
              <w:rPr>
                <w:sz w:val="20"/>
                <w:szCs w:val="20"/>
              </w:rPr>
              <w:t>А.Н.Сызғанов</w:t>
            </w:r>
            <w:proofErr w:type="spellEnd"/>
            <w:r w:rsidRPr="00ED650B">
              <w:rPr>
                <w:sz w:val="20"/>
                <w:szCs w:val="20"/>
              </w:rPr>
              <w:t xml:space="preserve"> </w:t>
            </w:r>
            <w:proofErr w:type="spellStart"/>
            <w:r w:rsidRPr="00ED650B">
              <w:rPr>
                <w:sz w:val="20"/>
                <w:szCs w:val="20"/>
              </w:rPr>
              <w:t>атындағы</w:t>
            </w:r>
            <w:proofErr w:type="spellEnd"/>
            <w:r w:rsidRPr="00ED650B">
              <w:rPr>
                <w:sz w:val="20"/>
                <w:szCs w:val="20"/>
              </w:rPr>
              <w:t xml:space="preserve"> </w:t>
            </w:r>
            <w:proofErr w:type="spellStart"/>
            <w:r w:rsidRPr="00ED650B">
              <w:rPr>
                <w:sz w:val="20"/>
                <w:szCs w:val="20"/>
              </w:rPr>
              <w:t>Ұлттық</w:t>
            </w:r>
            <w:proofErr w:type="spellEnd"/>
            <w:r w:rsidRPr="00ED650B">
              <w:rPr>
                <w:sz w:val="20"/>
                <w:szCs w:val="20"/>
              </w:rPr>
              <w:t xml:space="preserve"> </w:t>
            </w:r>
            <w:proofErr w:type="spellStart"/>
            <w:r w:rsidRPr="00ED650B">
              <w:rPr>
                <w:sz w:val="20"/>
                <w:szCs w:val="20"/>
              </w:rPr>
              <w:t>ғылыми</w:t>
            </w:r>
            <w:proofErr w:type="spellEnd"/>
            <w:r w:rsidRPr="00ED650B">
              <w:rPr>
                <w:sz w:val="20"/>
                <w:szCs w:val="20"/>
              </w:rPr>
              <w:t xml:space="preserve"> хирургия </w:t>
            </w:r>
            <w:proofErr w:type="spellStart"/>
            <w:r w:rsidRPr="00ED650B">
              <w:rPr>
                <w:sz w:val="20"/>
                <w:szCs w:val="20"/>
              </w:rPr>
              <w:t>орталығы</w:t>
            </w:r>
            <w:proofErr w:type="spellEnd"/>
            <w:r w:rsidRPr="00ED650B">
              <w:rPr>
                <w:sz w:val="20"/>
                <w:szCs w:val="20"/>
              </w:rPr>
              <w:t xml:space="preserve">» </w:t>
            </w:r>
            <w:r w:rsidR="001B519E" w:rsidRPr="00ED650B">
              <w:rPr>
                <w:sz w:val="20"/>
                <w:szCs w:val="20"/>
              </w:rPr>
              <w:t>4</w:t>
            </w:r>
            <w:r w:rsidRPr="00ED650B">
              <w:rPr>
                <w:sz w:val="20"/>
                <w:szCs w:val="20"/>
              </w:rPr>
              <w:t xml:space="preserve">-баптың 2-тармағына </w:t>
            </w:r>
            <w:proofErr w:type="spellStart"/>
            <w:r w:rsidRPr="00ED650B">
              <w:rPr>
                <w:sz w:val="20"/>
                <w:szCs w:val="20"/>
              </w:rPr>
              <w:t>сәйкес</w:t>
            </w:r>
            <w:proofErr w:type="spellEnd"/>
            <w:r w:rsidRPr="00ED650B">
              <w:rPr>
                <w:sz w:val="20"/>
                <w:szCs w:val="20"/>
              </w:rPr>
              <w:t xml:space="preserve"> </w:t>
            </w:r>
            <w:r w:rsidR="00F762B8" w:rsidRPr="00ED650B">
              <w:rPr>
                <w:sz w:val="20"/>
                <w:szCs w:val="20"/>
              </w:rPr>
              <w:t>«</w:t>
            </w:r>
            <w:proofErr w:type="spellStart"/>
            <w:r w:rsidR="001B519E" w:rsidRPr="00ED650B">
              <w:rPr>
                <w:rStyle w:val="ezkurwreuab5ozgtqnkl"/>
                <w:sz w:val="20"/>
                <w:szCs w:val="20"/>
              </w:rPr>
              <w:t>Ғылым</w:t>
            </w:r>
            <w:proofErr w:type="spellEnd"/>
            <w:r w:rsidR="001B519E" w:rsidRPr="00ED650B">
              <w:rPr>
                <w:sz w:val="20"/>
                <w:szCs w:val="20"/>
              </w:rPr>
              <w:t xml:space="preserve"> </w:t>
            </w:r>
            <w:proofErr w:type="spellStart"/>
            <w:r w:rsidR="001B519E" w:rsidRPr="00ED650B">
              <w:rPr>
                <w:rStyle w:val="ezkurwreuab5ozgtqnkl"/>
                <w:sz w:val="20"/>
                <w:szCs w:val="20"/>
              </w:rPr>
              <w:t>және</w:t>
            </w:r>
            <w:proofErr w:type="spellEnd"/>
            <w:r w:rsidR="001B519E" w:rsidRPr="00ED650B">
              <w:rPr>
                <w:sz w:val="20"/>
                <w:szCs w:val="20"/>
              </w:rPr>
              <w:t xml:space="preserve"> </w:t>
            </w:r>
            <w:proofErr w:type="spellStart"/>
            <w:r w:rsidR="001B519E" w:rsidRPr="00ED650B">
              <w:rPr>
                <w:rStyle w:val="ezkurwreuab5ozgtqnkl"/>
                <w:sz w:val="20"/>
                <w:szCs w:val="20"/>
              </w:rPr>
              <w:t>технологиялық</w:t>
            </w:r>
            <w:proofErr w:type="spellEnd"/>
            <w:r w:rsidR="001B519E" w:rsidRPr="00ED650B">
              <w:rPr>
                <w:sz w:val="20"/>
                <w:szCs w:val="20"/>
              </w:rPr>
              <w:t xml:space="preserve"> </w:t>
            </w:r>
            <w:proofErr w:type="spellStart"/>
            <w:r w:rsidR="001B519E" w:rsidRPr="00ED650B">
              <w:rPr>
                <w:rStyle w:val="ezkurwreuab5ozgtqnkl"/>
                <w:sz w:val="20"/>
                <w:szCs w:val="20"/>
              </w:rPr>
              <w:t>саясат</w:t>
            </w:r>
            <w:proofErr w:type="spellEnd"/>
            <w:r w:rsidR="001B519E" w:rsidRPr="00ED650B">
              <w:rPr>
                <w:sz w:val="20"/>
                <w:szCs w:val="20"/>
              </w:rPr>
              <w:t xml:space="preserve"> </w:t>
            </w:r>
            <w:proofErr w:type="spellStart"/>
            <w:r w:rsidR="001B519E" w:rsidRPr="00ED650B">
              <w:rPr>
                <w:rStyle w:val="ezkurwreuab5ozgtqnkl"/>
                <w:sz w:val="20"/>
                <w:szCs w:val="20"/>
              </w:rPr>
              <w:t>туралы</w:t>
            </w:r>
            <w:proofErr w:type="spellEnd"/>
            <w:r w:rsidR="00F762B8" w:rsidRPr="00ED650B">
              <w:rPr>
                <w:rStyle w:val="ezkurwreuab5ozgtqnkl"/>
                <w:sz w:val="20"/>
                <w:szCs w:val="20"/>
              </w:rPr>
              <w:t>»</w:t>
            </w:r>
            <w:r w:rsidR="001B519E" w:rsidRPr="00ED650B">
              <w:rPr>
                <w:sz w:val="20"/>
                <w:szCs w:val="20"/>
              </w:rPr>
              <w:t xml:space="preserve"> </w:t>
            </w:r>
            <w:proofErr w:type="spellStart"/>
            <w:r w:rsidR="001B519E" w:rsidRPr="00ED650B">
              <w:rPr>
                <w:rStyle w:val="ezkurwreuab5ozgtqnkl"/>
                <w:sz w:val="20"/>
                <w:szCs w:val="20"/>
              </w:rPr>
              <w:t>Қазақстан</w:t>
            </w:r>
            <w:proofErr w:type="spellEnd"/>
            <w:r w:rsidR="001B519E" w:rsidRPr="00ED650B">
              <w:rPr>
                <w:sz w:val="20"/>
                <w:szCs w:val="20"/>
              </w:rPr>
              <w:t xml:space="preserve"> </w:t>
            </w:r>
            <w:proofErr w:type="spellStart"/>
            <w:r w:rsidR="001B519E" w:rsidRPr="00ED650B">
              <w:rPr>
                <w:rStyle w:val="ezkurwreuab5ozgtqnkl"/>
                <w:sz w:val="20"/>
                <w:szCs w:val="20"/>
              </w:rPr>
              <w:t>Республикасының</w:t>
            </w:r>
            <w:proofErr w:type="spellEnd"/>
            <w:r w:rsidR="001B519E" w:rsidRPr="00ED650B">
              <w:rPr>
                <w:sz w:val="20"/>
                <w:szCs w:val="20"/>
              </w:rPr>
              <w:t xml:space="preserve"> </w:t>
            </w:r>
            <w:proofErr w:type="spellStart"/>
            <w:r w:rsidR="001B519E" w:rsidRPr="00ED650B">
              <w:rPr>
                <w:rStyle w:val="ezkurwreuab5ozgtqnkl"/>
                <w:sz w:val="20"/>
                <w:szCs w:val="20"/>
              </w:rPr>
              <w:t>Заңы</w:t>
            </w:r>
            <w:proofErr w:type="spellEnd"/>
            <w:r w:rsidR="001B519E" w:rsidRPr="00ED650B">
              <w:rPr>
                <w:sz w:val="20"/>
                <w:szCs w:val="20"/>
              </w:rPr>
              <w:t xml:space="preserve"> (</w:t>
            </w:r>
            <w:proofErr w:type="spellStart"/>
            <w:r w:rsidR="001B519E" w:rsidRPr="00ED650B">
              <w:rPr>
                <w:sz w:val="20"/>
                <w:szCs w:val="20"/>
              </w:rPr>
              <w:t>бұдан</w:t>
            </w:r>
            <w:proofErr w:type="spellEnd"/>
            <w:r w:rsidR="001B519E" w:rsidRPr="00ED650B">
              <w:rPr>
                <w:sz w:val="20"/>
                <w:szCs w:val="20"/>
              </w:rPr>
              <w:t xml:space="preserve"> </w:t>
            </w:r>
            <w:proofErr w:type="spellStart"/>
            <w:r w:rsidR="001B519E" w:rsidRPr="00ED650B">
              <w:rPr>
                <w:sz w:val="20"/>
                <w:szCs w:val="20"/>
              </w:rPr>
              <w:t>әр</w:t>
            </w:r>
            <w:proofErr w:type="gramStart"/>
            <w:r w:rsidR="001B519E" w:rsidRPr="00ED650B">
              <w:rPr>
                <w:sz w:val="20"/>
                <w:szCs w:val="20"/>
              </w:rPr>
              <w:t>і-</w:t>
            </w:r>
            <w:proofErr w:type="gramEnd"/>
            <w:r w:rsidR="001B519E" w:rsidRPr="00ED650B">
              <w:rPr>
                <w:sz w:val="20"/>
                <w:szCs w:val="20"/>
              </w:rPr>
              <w:t>Заң</w:t>
            </w:r>
            <w:proofErr w:type="spellEnd"/>
            <w:r w:rsidR="001B519E" w:rsidRPr="00ED650B">
              <w:rPr>
                <w:sz w:val="20"/>
                <w:szCs w:val="20"/>
              </w:rPr>
              <w:t xml:space="preserve">) </w:t>
            </w:r>
            <w:r w:rsidR="001B519E" w:rsidRPr="00ED650B">
              <w:rPr>
                <w:rStyle w:val="ezkurwreuab5ozgtqnkl"/>
                <w:sz w:val="20"/>
                <w:szCs w:val="20"/>
              </w:rPr>
              <w:t>4</w:t>
            </w:r>
            <w:r w:rsidR="001B519E" w:rsidRPr="00ED650B">
              <w:rPr>
                <w:sz w:val="20"/>
                <w:szCs w:val="20"/>
              </w:rPr>
              <w:t>-</w:t>
            </w:r>
            <w:r w:rsidR="001B519E" w:rsidRPr="00ED650B">
              <w:rPr>
                <w:rStyle w:val="ezkurwreuab5ozgtqnkl"/>
                <w:sz w:val="20"/>
                <w:szCs w:val="20"/>
              </w:rPr>
              <w:t>бабының</w:t>
            </w:r>
            <w:r w:rsidR="001B519E" w:rsidRPr="00ED650B">
              <w:rPr>
                <w:sz w:val="20"/>
                <w:szCs w:val="20"/>
              </w:rPr>
              <w:t xml:space="preserve"> </w:t>
            </w:r>
            <w:r w:rsidR="001B519E" w:rsidRPr="00ED650B">
              <w:rPr>
                <w:rStyle w:val="ezkurwreuab5ozgtqnkl"/>
                <w:sz w:val="20"/>
                <w:szCs w:val="20"/>
              </w:rPr>
              <w:t>2</w:t>
            </w:r>
            <w:r w:rsidR="001B519E" w:rsidRPr="00ED650B">
              <w:rPr>
                <w:sz w:val="20"/>
                <w:szCs w:val="20"/>
              </w:rPr>
              <w:t>-</w:t>
            </w:r>
            <w:r w:rsidR="001B519E" w:rsidRPr="00ED650B">
              <w:rPr>
                <w:rStyle w:val="ezkurwreuab5ozgtqnkl"/>
                <w:sz w:val="20"/>
                <w:szCs w:val="20"/>
              </w:rPr>
              <w:t>тармағына</w:t>
            </w:r>
            <w:r w:rsidR="001B519E" w:rsidRPr="00ED650B">
              <w:rPr>
                <w:sz w:val="20"/>
                <w:szCs w:val="20"/>
              </w:rPr>
              <w:t xml:space="preserve"> </w:t>
            </w:r>
            <w:proofErr w:type="spellStart"/>
            <w:r w:rsidR="001B519E" w:rsidRPr="00ED650B">
              <w:rPr>
                <w:rStyle w:val="ezkurwreuab5ozgtqnkl"/>
                <w:sz w:val="20"/>
                <w:szCs w:val="20"/>
              </w:rPr>
              <w:t>сәйкес</w:t>
            </w:r>
            <w:proofErr w:type="spellEnd"/>
            <w:r w:rsidR="001B519E" w:rsidRPr="00ED650B">
              <w:rPr>
                <w:sz w:val="20"/>
                <w:szCs w:val="20"/>
              </w:rPr>
              <w:t xml:space="preserve"> </w:t>
            </w:r>
            <w:proofErr w:type="spellStart"/>
            <w:r w:rsidR="001B519E" w:rsidRPr="00ED650B">
              <w:rPr>
                <w:sz w:val="20"/>
                <w:szCs w:val="20"/>
              </w:rPr>
              <w:t>Қазақстан</w:t>
            </w:r>
            <w:proofErr w:type="spellEnd"/>
            <w:r w:rsidR="001B519E" w:rsidRPr="00ED650B">
              <w:rPr>
                <w:sz w:val="20"/>
                <w:szCs w:val="20"/>
              </w:rPr>
              <w:t xml:space="preserve"> </w:t>
            </w:r>
            <w:proofErr w:type="spellStart"/>
            <w:r w:rsidR="001B519E" w:rsidRPr="00ED650B">
              <w:rPr>
                <w:sz w:val="20"/>
                <w:szCs w:val="20"/>
              </w:rPr>
              <w:t>Республикасының</w:t>
            </w:r>
            <w:proofErr w:type="spellEnd"/>
            <w:r w:rsidR="001B519E" w:rsidRPr="00ED650B">
              <w:rPr>
                <w:sz w:val="20"/>
                <w:szCs w:val="20"/>
              </w:rPr>
              <w:t xml:space="preserve"> </w:t>
            </w:r>
            <w:r w:rsidR="001B519E" w:rsidRPr="00ED650B">
              <w:rPr>
                <w:rStyle w:val="ezkurwreuab5ozgtqnkl"/>
                <w:sz w:val="20"/>
                <w:szCs w:val="20"/>
              </w:rPr>
              <w:t>2024</w:t>
            </w:r>
            <w:r w:rsidR="001B519E" w:rsidRPr="00ED650B">
              <w:rPr>
                <w:sz w:val="20"/>
                <w:szCs w:val="20"/>
              </w:rPr>
              <w:t xml:space="preserve"> </w:t>
            </w:r>
            <w:proofErr w:type="spellStart"/>
            <w:r w:rsidR="001B519E" w:rsidRPr="00ED650B">
              <w:rPr>
                <w:rStyle w:val="ezkurwreuab5ozgtqnkl"/>
                <w:sz w:val="20"/>
                <w:szCs w:val="20"/>
              </w:rPr>
              <w:t>жылғы</w:t>
            </w:r>
            <w:proofErr w:type="spellEnd"/>
            <w:r w:rsidR="001B519E" w:rsidRPr="00ED650B">
              <w:rPr>
                <w:sz w:val="20"/>
                <w:szCs w:val="20"/>
              </w:rPr>
              <w:t xml:space="preserve"> </w:t>
            </w:r>
            <w:r w:rsidR="001B519E" w:rsidRPr="00ED650B">
              <w:rPr>
                <w:rStyle w:val="ezkurwreuab5ozgtqnkl"/>
                <w:sz w:val="20"/>
                <w:szCs w:val="20"/>
              </w:rPr>
              <w:t>1</w:t>
            </w:r>
            <w:r w:rsidR="001B519E" w:rsidRPr="00ED650B">
              <w:rPr>
                <w:sz w:val="20"/>
                <w:szCs w:val="20"/>
              </w:rPr>
              <w:t xml:space="preserve"> </w:t>
            </w:r>
            <w:proofErr w:type="spellStart"/>
            <w:r w:rsidR="001B519E" w:rsidRPr="00ED650B">
              <w:rPr>
                <w:rStyle w:val="ezkurwreuab5ozgtqnkl"/>
                <w:sz w:val="20"/>
                <w:szCs w:val="20"/>
              </w:rPr>
              <w:t>шілдедегі</w:t>
            </w:r>
            <w:proofErr w:type="spellEnd"/>
            <w:r w:rsidR="001B519E" w:rsidRPr="00ED650B">
              <w:rPr>
                <w:sz w:val="20"/>
                <w:szCs w:val="20"/>
              </w:rPr>
              <w:t xml:space="preserve"> </w:t>
            </w:r>
            <w:r w:rsidR="001B519E" w:rsidRPr="00ED650B">
              <w:rPr>
                <w:rStyle w:val="ezkurwreuab5ozgtqnkl"/>
                <w:sz w:val="20"/>
                <w:szCs w:val="20"/>
              </w:rPr>
              <w:t>№</w:t>
            </w:r>
            <w:r w:rsidR="001B519E" w:rsidRPr="00ED650B">
              <w:rPr>
                <w:sz w:val="20"/>
                <w:szCs w:val="20"/>
              </w:rPr>
              <w:t xml:space="preserve"> </w:t>
            </w:r>
            <w:r w:rsidR="001B519E" w:rsidRPr="00ED650B">
              <w:rPr>
                <w:rStyle w:val="ezkurwreuab5ozgtqnkl"/>
                <w:sz w:val="20"/>
                <w:szCs w:val="20"/>
              </w:rPr>
              <w:t>103-VIII</w:t>
            </w:r>
            <w:r w:rsidR="001B519E" w:rsidRPr="00ED650B">
              <w:rPr>
                <w:sz w:val="20"/>
                <w:szCs w:val="20"/>
              </w:rPr>
              <w:t xml:space="preserve"> </w:t>
            </w:r>
            <w:r w:rsidR="001B519E" w:rsidRPr="00ED650B">
              <w:rPr>
                <w:rStyle w:val="ezkurwreuab5ozgtqnkl"/>
                <w:sz w:val="20"/>
                <w:szCs w:val="20"/>
              </w:rPr>
              <w:t>ҚРЗ</w:t>
            </w:r>
            <w:r w:rsidR="001B519E" w:rsidRPr="00ED650B">
              <w:rPr>
                <w:sz w:val="20"/>
                <w:szCs w:val="20"/>
              </w:rPr>
              <w:t xml:space="preserve"> </w:t>
            </w:r>
            <w:proofErr w:type="spellStart"/>
            <w:r w:rsidR="001B519E" w:rsidRPr="00ED650B">
              <w:rPr>
                <w:rStyle w:val="ezkurwreuab5ozgtqnkl"/>
                <w:sz w:val="20"/>
                <w:szCs w:val="20"/>
              </w:rPr>
              <w:t>сатып</w:t>
            </w:r>
            <w:proofErr w:type="spellEnd"/>
            <w:r w:rsidR="001B519E" w:rsidRPr="00ED650B">
              <w:rPr>
                <w:sz w:val="20"/>
                <w:szCs w:val="20"/>
              </w:rPr>
              <w:t xml:space="preserve"> </w:t>
            </w:r>
            <w:proofErr w:type="spellStart"/>
            <w:r w:rsidR="001B519E" w:rsidRPr="00ED650B">
              <w:rPr>
                <w:sz w:val="20"/>
                <w:szCs w:val="20"/>
              </w:rPr>
              <w:t>алуды</w:t>
            </w:r>
            <w:proofErr w:type="spellEnd"/>
            <w:r w:rsidR="001B519E" w:rsidRPr="00ED650B">
              <w:rPr>
                <w:sz w:val="20"/>
                <w:szCs w:val="20"/>
              </w:rPr>
              <w:t xml:space="preserve"> </w:t>
            </w:r>
            <w:proofErr w:type="spellStart"/>
            <w:r w:rsidR="001B519E" w:rsidRPr="00ED650B">
              <w:rPr>
                <w:rStyle w:val="ezkurwreuab5ozgtqnkl"/>
                <w:sz w:val="20"/>
                <w:szCs w:val="20"/>
              </w:rPr>
              <w:t>өткізу</w:t>
            </w:r>
            <w:proofErr w:type="spellEnd"/>
            <w:r w:rsidR="001B519E" w:rsidRPr="00ED650B">
              <w:rPr>
                <w:sz w:val="20"/>
                <w:szCs w:val="20"/>
              </w:rPr>
              <w:t xml:space="preserve"> </w:t>
            </w:r>
            <w:proofErr w:type="spellStart"/>
            <w:r w:rsidR="001B519E" w:rsidRPr="00ED650B">
              <w:rPr>
                <w:rStyle w:val="ezkurwreuab5ozgtqnkl"/>
                <w:sz w:val="20"/>
                <w:szCs w:val="20"/>
              </w:rPr>
              <w:t>туралы</w:t>
            </w:r>
            <w:proofErr w:type="spellEnd"/>
            <w:r w:rsidR="001B519E" w:rsidRPr="00ED650B">
              <w:rPr>
                <w:sz w:val="20"/>
                <w:szCs w:val="20"/>
              </w:rPr>
              <w:t xml:space="preserve"> </w:t>
            </w:r>
            <w:proofErr w:type="spellStart"/>
            <w:r w:rsidR="001B519E" w:rsidRPr="00ED650B">
              <w:rPr>
                <w:rStyle w:val="ezkurwreuab5ozgtqnkl"/>
                <w:sz w:val="20"/>
                <w:szCs w:val="20"/>
              </w:rPr>
              <w:t>хабарлайды</w:t>
            </w:r>
            <w:proofErr w:type="spellEnd"/>
            <w:r w:rsidR="001B519E" w:rsidRPr="00ED650B">
              <w:rPr>
                <w:sz w:val="20"/>
                <w:szCs w:val="20"/>
              </w:rPr>
              <w:t xml:space="preserve">. </w:t>
            </w:r>
            <w:proofErr w:type="spellStart"/>
            <w:r w:rsidR="001B519E" w:rsidRPr="00ED650B">
              <w:rPr>
                <w:rStyle w:val="ezkurwreuab5ozgtqnkl"/>
                <w:sz w:val="20"/>
                <w:szCs w:val="20"/>
              </w:rPr>
              <w:t>ғылыми</w:t>
            </w:r>
            <w:proofErr w:type="spellEnd"/>
            <w:r w:rsidR="001B519E" w:rsidRPr="00ED650B">
              <w:rPr>
                <w:sz w:val="20"/>
                <w:szCs w:val="20"/>
              </w:rPr>
              <w:t xml:space="preserve"> </w:t>
            </w:r>
            <w:proofErr w:type="spellStart"/>
            <w:r w:rsidR="001B519E" w:rsidRPr="00ED650B">
              <w:rPr>
                <w:rStyle w:val="ezkurwreuab5ozgtqnkl"/>
                <w:sz w:val="20"/>
                <w:szCs w:val="20"/>
              </w:rPr>
              <w:t>және</w:t>
            </w:r>
            <w:proofErr w:type="spellEnd"/>
            <w:r w:rsidR="001B519E" w:rsidRPr="00ED650B">
              <w:rPr>
                <w:sz w:val="20"/>
                <w:szCs w:val="20"/>
              </w:rPr>
              <w:t xml:space="preserve"> </w:t>
            </w:r>
            <w:r w:rsidR="001B519E" w:rsidRPr="00ED650B">
              <w:rPr>
                <w:rStyle w:val="ezkurwreuab5ozgtqnkl"/>
                <w:sz w:val="20"/>
                <w:szCs w:val="20"/>
              </w:rPr>
              <w:t>(</w:t>
            </w:r>
            <w:proofErr w:type="spellStart"/>
            <w:r w:rsidR="001B519E" w:rsidRPr="00ED650B">
              <w:rPr>
                <w:rStyle w:val="ezkurwreuab5ozgtqnkl"/>
                <w:sz w:val="20"/>
                <w:szCs w:val="20"/>
              </w:rPr>
              <w:t>немесе</w:t>
            </w:r>
            <w:proofErr w:type="spellEnd"/>
            <w:r w:rsidR="001B519E" w:rsidRPr="00ED650B">
              <w:rPr>
                <w:rStyle w:val="ezkurwreuab5ozgtqnkl"/>
                <w:sz w:val="20"/>
                <w:szCs w:val="20"/>
              </w:rPr>
              <w:t>)</w:t>
            </w:r>
            <w:r w:rsidR="001B519E" w:rsidRPr="00ED650B">
              <w:rPr>
                <w:sz w:val="20"/>
                <w:szCs w:val="20"/>
              </w:rPr>
              <w:t xml:space="preserve"> </w:t>
            </w:r>
            <w:proofErr w:type="spellStart"/>
            <w:r w:rsidR="001B519E" w:rsidRPr="00ED650B">
              <w:rPr>
                <w:rStyle w:val="ezkurwreuab5ozgtqnkl"/>
                <w:sz w:val="20"/>
                <w:szCs w:val="20"/>
              </w:rPr>
              <w:t>ғылыми-техникалық</w:t>
            </w:r>
            <w:proofErr w:type="spellEnd"/>
            <w:r w:rsidR="001B519E" w:rsidRPr="00ED650B">
              <w:rPr>
                <w:sz w:val="20"/>
                <w:szCs w:val="20"/>
              </w:rPr>
              <w:t xml:space="preserve"> </w:t>
            </w:r>
            <w:proofErr w:type="spellStart"/>
            <w:r w:rsidR="001B519E" w:rsidRPr="00ED650B">
              <w:rPr>
                <w:rStyle w:val="ezkurwreuab5ozgtqnkl"/>
                <w:sz w:val="20"/>
                <w:szCs w:val="20"/>
              </w:rPr>
              <w:t>жобалар</w:t>
            </w:r>
            <w:proofErr w:type="spellEnd"/>
            <w:r w:rsidR="001B519E" w:rsidRPr="00ED650B">
              <w:rPr>
                <w:sz w:val="20"/>
                <w:szCs w:val="20"/>
              </w:rPr>
              <w:t xml:space="preserve"> </w:t>
            </w:r>
            <w:proofErr w:type="spellStart"/>
            <w:r w:rsidR="001B519E" w:rsidRPr="00ED650B">
              <w:rPr>
                <w:sz w:val="20"/>
                <w:szCs w:val="20"/>
              </w:rPr>
              <w:t>бойынша</w:t>
            </w:r>
            <w:proofErr w:type="spellEnd"/>
            <w:r w:rsidR="001B519E" w:rsidRPr="00ED650B">
              <w:rPr>
                <w:sz w:val="20"/>
                <w:szCs w:val="20"/>
              </w:rPr>
              <w:t xml:space="preserve"> </w:t>
            </w:r>
            <w:proofErr w:type="spellStart"/>
            <w:r w:rsidR="001B519E" w:rsidRPr="00ED650B">
              <w:rPr>
                <w:rStyle w:val="ezkurwreuab5ozgtqnkl"/>
                <w:sz w:val="20"/>
                <w:szCs w:val="20"/>
              </w:rPr>
              <w:t>қолданбалы</w:t>
            </w:r>
            <w:proofErr w:type="spellEnd"/>
            <w:r w:rsidR="001B519E" w:rsidRPr="00ED650B">
              <w:rPr>
                <w:sz w:val="20"/>
                <w:szCs w:val="20"/>
              </w:rPr>
              <w:t xml:space="preserve"> </w:t>
            </w:r>
            <w:proofErr w:type="spellStart"/>
            <w:r w:rsidR="001B519E" w:rsidRPr="00ED650B">
              <w:rPr>
                <w:rStyle w:val="ezkurwreuab5ozgtqnkl"/>
                <w:sz w:val="20"/>
                <w:szCs w:val="20"/>
              </w:rPr>
              <w:t>ғылыми</w:t>
            </w:r>
            <w:proofErr w:type="spellEnd"/>
            <w:r w:rsidR="001B519E" w:rsidRPr="00ED650B">
              <w:rPr>
                <w:sz w:val="20"/>
                <w:szCs w:val="20"/>
              </w:rPr>
              <w:t xml:space="preserve"> </w:t>
            </w:r>
            <w:proofErr w:type="spellStart"/>
            <w:r w:rsidR="001B519E" w:rsidRPr="00ED650B">
              <w:rPr>
                <w:rStyle w:val="ezkurwreuab5ozgtqnkl"/>
                <w:sz w:val="20"/>
                <w:szCs w:val="20"/>
              </w:rPr>
              <w:t>зерттеулер</w:t>
            </w:r>
            <w:proofErr w:type="spellEnd"/>
            <w:r w:rsidR="001B519E" w:rsidRPr="00ED650B">
              <w:rPr>
                <w:rStyle w:val="ezkurwreuab5ozgtqnkl"/>
                <w:sz w:val="20"/>
                <w:szCs w:val="20"/>
              </w:rPr>
              <w:t>.</w:t>
            </w:r>
          </w:p>
          <w:p w:rsidR="00C04CAB" w:rsidRPr="00ED650B" w:rsidRDefault="00C04CAB" w:rsidP="00C04CAB">
            <w:pPr>
              <w:jc w:val="both"/>
              <w:rPr>
                <w:sz w:val="20"/>
                <w:szCs w:val="20"/>
              </w:rPr>
            </w:pPr>
            <w:proofErr w:type="spellStart"/>
            <w:r w:rsidRPr="00ED650B">
              <w:rPr>
                <w:sz w:val="20"/>
                <w:szCs w:val="20"/>
              </w:rPr>
              <w:t>Ұйымдастырушы</w:t>
            </w:r>
            <w:proofErr w:type="spellEnd"/>
            <w:r w:rsidRPr="00ED650B">
              <w:rPr>
                <w:sz w:val="20"/>
                <w:szCs w:val="20"/>
              </w:rPr>
              <w:t xml:space="preserve"> (</w:t>
            </w:r>
            <w:proofErr w:type="spellStart"/>
            <w:r w:rsidRPr="00ED650B">
              <w:rPr>
                <w:sz w:val="20"/>
                <w:szCs w:val="20"/>
              </w:rPr>
              <w:t>Тапсырыс</w:t>
            </w:r>
            <w:proofErr w:type="spellEnd"/>
            <w:r w:rsidRPr="00ED650B">
              <w:rPr>
                <w:sz w:val="20"/>
                <w:szCs w:val="20"/>
              </w:rPr>
              <w:t xml:space="preserve"> </w:t>
            </w:r>
            <w:proofErr w:type="spellStart"/>
            <w:r w:rsidRPr="00ED650B">
              <w:rPr>
                <w:sz w:val="20"/>
                <w:szCs w:val="20"/>
              </w:rPr>
              <w:t>беруші</w:t>
            </w:r>
            <w:proofErr w:type="spellEnd"/>
            <w:r w:rsidRPr="00ED650B">
              <w:rPr>
                <w:sz w:val="20"/>
                <w:szCs w:val="20"/>
              </w:rPr>
              <w:t>)</w:t>
            </w:r>
            <w:r w:rsidR="00DD10A0" w:rsidRPr="00ED650B">
              <w:rPr>
                <w:sz w:val="20"/>
                <w:szCs w:val="20"/>
              </w:rPr>
              <w:t xml:space="preserve"> – АҚ «А. Н. </w:t>
            </w:r>
            <w:proofErr w:type="spellStart"/>
            <w:r w:rsidR="00DD10A0" w:rsidRPr="00ED650B">
              <w:rPr>
                <w:sz w:val="20"/>
                <w:szCs w:val="20"/>
              </w:rPr>
              <w:t>Сызғанов</w:t>
            </w:r>
            <w:proofErr w:type="spellEnd"/>
            <w:r w:rsidR="00DD10A0" w:rsidRPr="00ED650B">
              <w:rPr>
                <w:sz w:val="20"/>
                <w:szCs w:val="20"/>
              </w:rPr>
              <w:t xml:space="preserve"> </w:t>
            </w:r>
            <w:proofErr w:type="spellStart"/>
            <w:r w:rsidR="00DD10A0" w:rsidRPr="00ED650B">
              <w:rPr>
                <w:sz w:val="20"/>
                <w:szCs w:val="20"/>
              </w:rPr>
              <w:t>атындағы</w:t>
            </w:r>
            <w:proofErr w:type="spellEnd"/>
            <w:r w:rsidR="00DD10A0" w:rsidRPr="00ED650B">
              <w:rPr>
                <w:sz w:val="20"/>
                <w:szCs w:val="20"/>
              </w:rPr>
              <w:t xml:space="preserve"> </w:t>
            </w:r>
            <w:r w:rsidRPr="00ED650B">
              <w:rPr>
                <w:sz w:val="20"/>
                <w:szCs w:val="20"/>
              </w:rPr>
              <w:t>ҰҒХО»</w:t>
            </w:r>
            <w:proofErr w:type="gramStart"/>
            <w:r w:rsidRPr="00ED650B">
              <w:rPr>
                <w:sz w:val="20"/>
                <w:szCs w:val="20"/>
              </w:rPr>
              <w:t xml:space="preserve"> .</w:t>
            </w:r>
            <w:proofErr w:type="gramEnd"/>
          </w:p>
          <w:p w:rsidR="00C04CAB" w:rsidRPr="00ED650B" w:rsidRDefault="00C04CAB" w:rsidP="00C04CAB">
            <w:pPr>
              <w:jc w:val="both"/>
              <w:rPr>
                <w:sz w:val="20"/>
                <w:szCs w:val="20"/>
              </w:rPr>
            </w:pPr>
            <w:proofErr w:type="spellStart"/>
            <w:proofErr w:type="gramStart"/>
            <w:r w:rsidRPr="00ED650B">
              <w:rPr>
                <w:sz w:val="20"/>
                <w:szCs w:val="20"/>
              </w:rPr>
              <w:t>Заңды</w:t>
            </w:r>
            <w:proofErr w:type="spellEnd"/>
            <w:proofErr w:type="gramEnd"/>
            <w:r w:rsidRPr="00ED650B">
              <w:rPr>
                <w:sz w:val="20"/>
                <w:szCs w:val="20"/>
              </w:rPr>
              <w:t xml:space="preserve"> </w:t>
            </w:r>
            <w:proofErr w:type="spellStart"/>
            <w:r w:rsidRPr="00ED650B">
              <w:rPr>
                <w:sz w:val="20"/>
                <w:szCs w:val="20"/>
              </w:rPr>
              <w:t>мекенжайы</w:t>
            </w:r>
            <w:proofErr w:type="spellEnd"/>
            <w:r w:rsidRPr="00ED650B">
              <w:rPr>
                <w:sz w:val="20"/>
                <w:szCs w:val="20"/>
              </w:rPr>
              <w:t xml:space="preserve">: </w:t>
            </w:r>
            <w:proofErr w:type="spellStart"/>
            <w:r w:rsidRPr="00ED650B">
              <w:rPr>
                <w:sz w:val="20"/>
                <w:szCs w:val="20"/>
              </w:rPr>
              <w:t>Қазақстан</w:t>
            </w:r>
            <w:proofErr w:type="spellEnd"/>
            <w:r w:rsidRPr="00ED650B">
              <w:rPr>
                <w:sz w:val="20"/>
                <w:szCs w:val="20"/>
              </w:rPr>
              <w:t xml:space="preserve">, Алматы, </w:t>
            </w:r>
            <w:proofErr w:type="spellStart"/>
            <w:r w:rsidRPr="00ED650B">
              <w:rPr>
                <w:sz w:val="20"/>
                <w:szCs w:val="20"/>
              </w:rPr>
              <w:t>Желтоқсан</w:t>
            </w:r>
            <w:proofErr w:type="spellEnd"/>
            <w:r w:rsidRPr="00ED650B">
              <w:rPr>
                <w:sz w:val="20"/>
                <w:szCs w:val="20"/>
              </w:rPr>
              <w:t xml:space="preserve"> </w:t>
            </w:r>
            <w:proofErr w:type="spellStart"/>
            <w:r w:rsidRPr="00ED650B">
              <w:rPr>
                <w:sz w:val="20"/>
                <w:szCs w:val="20"/>
              </w:rPr>
              <w:t>көшесі</w:t>
            </w:r>
            <w:proofErr w:type="spellEnd"/>
            <w:r w:rsidRPr="00ED650B">
              <w:rPr>
                <w:sz w:val="20"/>
                <w:szCs w:val="20"/>
              </w:rPr>
              <w:t xml:space="preserve"> 62, 51.</w:t>
            </w:r>
          </w:p>
          <w:p w:rsidR="00C04CAB" w:rsidRPr="00ED650B" w:rsidRDefault="00C04CAB" w:rsidP="00C04CAB">
            <w:pPr>
              <w:jc w:val="both"/>
              <w:rPr>
                <w:sz w:val="20"/>
                <w:szCs w:val="20"/>
              </w:rPr>
            </w:pPr>
            <w:r w:rsidRPr="00ED650B">
              <w:rPr>
                <w:sz w:val="20"/>
                <w:szCs w:val="20"/>
              </w:rPr>
              <w:t>БСН: 990240008204</w:t>
            </w:r>
          </w:p>
          <w:p w:rsidR="00C04CAB" w:rsidRPr="00ED650B" w:rsidRDefault="00C04CAB" w:rsidP="00C04CAB">
            <w:pPr>
              <w:jc w:val="both"/>
              <w:rPr>
                <w:sz w:val="20"/>
                <w:szCs w:val="20"/>
              </w:rPr>
            </w:pPr>
            <w:proofErr w:type="spellStart"/>
            <w:r w:rsidRPr="00ED650B">
              <w:rPr>
                <w:sz w:val="20"/>
                <w:szCs w:val="20"/>
              </w:rPr>
              <w:t>Байланыс</w:t>
            </w:r>
            <w:proofErr w:type="spellEnd"/>
            <w:r w:rsidRPr="00ED650B">
              <w:rPr>
                <w:sz w:val="20"/>
                <w:szCs w:val="20"/>
              </w:rPr>
              <w:t xml:space="preserve"> телефоны: 87272780444</w:t>
            </w:r>
          </w:p>
          <w:p w:rsidR="00C04CAB" w:rsidRPr="00ED650B" w:rsidRDefault="00C04CAB" w:rsidP="00C04CAB">
            <w:pPr>
              <w:jc w:val="both"/>
              <w:rPr>
                <w:rFonts w:cs="Times New Roman"/>
                <w:sz w:val="20"/>
                <w:szCs w:val="20"/>
              </w:rPr>
            </w:pPr>
            <w:r w:rsidRPr="00ED650B">
              <w:rPr>
                <w:sz w:val="20"/>
                <w:szCs w:val="20"/>
              </w:rPr>
              <w:t>E-</w:t>
            </w:r>
            <w:proofErr w:type="spellStart"/>
            <w:r w:rsidRPr="00ED650B">
              <w:rPr>
                <w:sz w:val="20"/>
                <w:szCs w:val="20"/>
              </w:rPr>
              <w:t>mail</w:t>
            </w:r>
            <w:proofErr w:type="spellEnd"/>
            <w:r w:rsidRPr="00ED650B">
              <w:rPr>
                <w:sz w:val="20"/>
                <w:szCs w:val="20"/>
              </w:rPr>
              <w:t xml:space="preserve">: </w:t>
            </w:r>
            <w:hyperlink r:id="rId7" w:history="1">
              <w:r w:rsidRPr="00ED650B">
                <w:rPr>
                  <w:rStyle w:val="a5"/>
                  <w:color w:val="auto"/>
                  <w:sz w:val="20"/>
                  <w:szCs w:val="20"/>
                </w:rPr>
                <w:t>2792240@mail.ru</w:t>
              </w:r>
            </w:hyperlink>
            <w:r w:rsidRPr="00ED650B">
              <w:rPr>
                <w:sz w:val="20"/>
                <w:szCs w:val="20"/>
              </w:rPr>
              <w:t xml:space="preserve"> </w:t>
            </w:r>
          </w:p>
        </w:tc>
        <w:tc>
          <w:tcPr>
            <w:tcW w:w="4820" w:type="dxa"/>
          </w:tcPr>
          <w:p w:rsidR="00C04CAB" w:rsidRPr="00ED650B" w:rsidRDefault="00C04CAB" w:rsidP="001B519E">
            <w:pPr>
              <w:jc w:val="both"/>
              <w:rPr>
                <w:rStyle w:val="s1"/>
                <w:b w:val="0"/>
                <w:bCs w:val="0"/>
                <w:color w:val="auto"/>
                <w:sz w:val="20"/>
                <w:szCs w:val="20"/>
              </w:rPr>
            </w:pPr>
            <w:proofErr w:type="gramStart"/>
            <w:r w:rsidRPr="00ED650B">
              <w:rPr>
                <w:rFonts w:cs="Times New Roman"/>
                <w:sz w:val="20"/>
                <w:szCs w:val="20"/>
              </w:rPr>
              <w:t xml:space="preserve">АО «Национальный научный центр хирургии имени А.Н. </w:t>
            </w:r>
            <w:proofErr w:type="spellStart"/>
            <w:r w:rsidRPr="00ED650B">
              <w:rPr>
                <w:rFonts w:cs="Times New Roman"/>
                <w:sz w:val="20"/>
                <w:szCs w:val="20"/>
              </w:rPr>
              <w:t>Сызганова</w:t>
            </w:r>
            <w:proofErr w:type="spellEnd"/>
            <w:r w:rsidRPr="00ED650B">
              <w:rPr>
                <w:rFonts w:cs="Times New Roman"/>
                <w:sz w:val="20"/>
                <w:szCs w:val="20"/>
              </w:rPr>
              <w:t>»</w:t>
            </w:r>
            <w:r w:rsidR="001B519E" w:rsidRPr="00ED650B">
              <w:rPr>
                <w:sz w:val="20"/>
                <w:szCs w:val="20"/>
              </w:rPr>
              <w:t xml:space="preserve"> </w:t>
            </w:r>
            <w:r w:rsidRPr="00ED650B">
              <w:rPr>
                <w:rFonts w:cs="Times New Roman"/>
                <w:sz w:val="20"/>
                <w:szCs w:val="20"/>
              </w:rPr>
              <w:t xml:space="preserve">в соответствии с пунктом 2, статьи </w:t>
            </w:r>
            <w:r w:rsidR="001B519E" w:rsidRPr="00ED650B">
              <w:rPr>
                <w:rFonts w:cs="Times New Roman"/>
                <w:sz w:val="20"/>
                <w:szCs w:val="20"/>
              </w:rPr>
              <w:t>4</w:t>
            </w:r>
            <w:r w:rsidRPr="00ED650B">
              <w:rPr>
                <w:rFonts w:cs="Times New Roman"/>
                <w:sz w:val="20"/>
                <w:szCs w:val="20"/>
              </w:rPr>
              <w:t xml:space="preserve"> Закон Республики Казахстан «</w:t>
            </w:r>
            <w:r w:rsidR="001B519E" w:rsidRPr="00ED650B">
              <w:rPr>
                <w:sz w:val="20"/>
                <w:szCs w:val="20"/>
              </w:rPr>
              <w:t>О науке и технологической политике</w:t>
            </w:r>
            <w:r w:rsidRPr="00ED650B">
              <w:rPr>
                <w:rFonts w:cs="Times New Roman"/>
                <w:sz w:val="20"/>
                <w:szCs w:val="20"/>
              </w:rPr>
              <w:t xml:space="preserve">» </w:t>
            </w:r>
            <w:r w:rsidR="001B519E" w:rsidRPr="00ED650B">
              <w:rPr>
                <w:sz w:val="20"/>
                <w:szCs w:val="20"/>
              </w:rPr>
              <w:t>Закон Республики Казахстан от 1 июля 2024 года № 103-VIII ЗРК</w:t>
            </w:r>
            <w:r w:rsidR="001B519E" w:rsidRPr="00ED650B">
              <w:rPr>
                <w:rFonts w:cs="Times New Roman"/>
                <w:sz w:val="20"/>
                <w:szCs w:val="20"/>
              </w:rPr>
              <w:t xml:space="preserve"> </w:t>
            </w:r>
            <w:r w:rsidRPr="00ED650B">
              <w:rPr>
                <w:rStyle w:val="s1"/>
                <w:b w:val="0"/>
                <w:color w:val="auto"/>
                <w:sz w:val="20"/>
                <w:szCs w:val="20"/>
              </w:rPr>
              <w:t xml:space="preserve">(далее-Закон) </w:t>
            </w:r>
            <w:r w:rsidR="001B519E" w:rsidRPr="00ED650B">
              <w:rPr>
                <w:rStyle w:val="s1"/>
                <w:b w:val="0"/>
                <w:color w:val="auto"/>
                <w:sz w:val="20"/>
                <w:szCs w:val="20"/>
              </w:rPr>
              <w:t xml:space="preserve">объявляет о проведении </w:t>
            </w:r>
            <w:r w:rsidR="00DD10A0" w:rsidRPr="00ED650B">
              <w:rPr>
                <w:rStyle w:val="s1"/>
                <w:b w:val="0"/>
                <w:color w:val="auto"/>
                <w:sz w:val="20"/>
                <w:szCs w:val="20"/>
              </w:rPr>
              <w:t xml:space="preserve">приобретения </w:t>
            </w:r>
            <w:r w:rsidR="001B519E" w:rsidRPr="00ED650B">
              <w:rPr>
                <w:sz w:val="20"/>
                <w:szCs w:val="20"/>
              </w:rPr>
              <w:t xml:space="preserve">по </w:t>
            </w:r>
            <w:r w:rsidR="001B519E" w:rsidRPr="00ED650B">
              <w:rPr>
                <w:bCs/>
                <w:sz w:val="20"/>
                <w:szCs w:val="20"/>
              </w:rPr>
              <w:t>научным и (или) научно-технических проектам</w:t>
            </w:r>
            <w:r w:rsidRPr="00ED650B">
              <w:rPr>
                <w:rStyle w:val="s1"/>
                <w:b w:val="0"/>
                <w:color w:val="auto"/>
                <w:sz w:val="20"/>
                <w:szCs w:val="20"/>
              </w:rPr>
              <w:t xml:space="preserve">. </w:t>
            </w:r>
            <w:proofErr w:type="gramEnd"/>
          </w:p>
          <w:p w:rsidR="00C04CAB" w:rsidRPr="00ED650B" w:rsidRDefault="00C04CAB" w:rsidP="00C04CAB">
            <w:pPr>
              <w:jc w:val="both"/>
              <w:rPr>
                <w:rFonts w:cs="Times New Roman"/>
                <w:sz w:val="20"/>
                <w:szCs w:val="20"/>
              </w:rPr>
            </w:pPr>
            <w:r w:rsidRPr="00ED650B">
              <w:rPr>
                <w:rFonts w:cs="Times New Roman"/>
                <w:sz w:val="20"/>
                <w:szCs w:val="20"/>
              </w:rPr>
              <w:t xml:space="preserve">Организатор (Заказчик) – АО «ННЦХ им. А.Н. </w:t>
            </w:r>
            <w:proofErr w:type="spellStart"/>
            <w:r w:rsidRPr="00ED650B">
              <w:rPr>
                <w:rFonts w:cs="Times New Roman"/>
                <w:sz w:val="20"/>
                <w:szCs w:val="20"/>
              </w:rPr>
              <w:t>Сызганова</w:t>
            </w:r>
            <w:proofErr w:type="spellEnd"/>
            <w:r w:rsidRPr="00ED650B">
              <w:rPr>
                <w:rFonts w:cs="Times New Roman"/>
                <w:sz w:val="20"/>
                <w:szCs w:val="20"/>
              </w:rPr>
              <w:t xml:space="preserve">». </w:t>
            </w:r>
          </w:p>
          <w:p w:rsidR="00C04CAB" w:rsidRPr="00ED650B" w:rsidRDefault="00C04CAB" w:rsidP="00C04CAB">
            <w:pPr>
              <w:jc w:val="both"/>
              <w:rPr>
                <w:rFonts w:eastAsiaTheme="minorHAnsi" w:cs="Times New Roman"/>
                <w:kern w:val="0"/>
                <w:sz w:val="20"/>
                <w:szCs w:val="20"/>
                <w:lang w:eastAsia="en-US" w:bidi="ar-SA"/>
              </w:rPr>
            </w:pPr>
            <w:r w:rsidRPr="00ED650B">
              <w:rPr>
                <w:rFonts w:eastAsiaTheme="minorHAnsi" w:cs="Times New Roman"/>
                <w:kern w:val="0"/>
                <w:sz w:val="20"/>
                <w:szCs w:val="20"/>
                <w:lang w:eastAsia="en-US" w:bidi="ar-SA"/>
              </w:rPr>
              <w:t xml:space="preserve">Юридический адрес: Казахстан, Алматы, улица </w:t>
            </w:r>
            <w:proofErr w:type="spellStart"/>
            <w:r w:rsidRPr="00ED650B">
              <w:rPr>
                <w:rFonts w:eastAsiaTheme="minorHAnsi" w:cs="Times New Roman"/>
                <w:kern w:val="0"/>
                <w:sz w:val="20"/>
                <w:szCs w:val="20"/>
                <w:lang w:eastAsia="en-US" w:bidi="ar-SA"/>
              </w:rPr>
              <w:t>Желтоксан</w:t>
            </w:r>
            <w:proofErr w:type="spellEnd"/>
            <w:r w:rsidRPr="00ED650B">
              <w:rPr>
                <w:rFonts w:eastAsiaTheme="minorHAnsi" w:cs="Times New Roman"/>
                <w:kern w:val="0"/>
                <w:sz w:val="20"/>
                <w:szCs w:val="20"/>
                <w:lang w:eastAsia="en-US" w:bidi="ar-SA"/>
              </w:rPr>
              <w:t xml:space="preserve"> 62, 51.</w:t>
            </w:r>
          </w:p>
          <w:p w:rsidR="00C04CAB" w:rsidRPr="00ED650B" w:rsidRDefault="00C04CAB" w:rsidP="00C04CAB">
            <w:pPr>
              <w:jc w:val="both"/>
              <w:rPr>
                <w:rFonts w:eastAsiaTheme="minorHAnsi" w:cs="Times New Roman"/>
                <w:kern w:val="0"/>
                <w:sz w:val="20"/>
                <w:szCs w:val="20"/>
                <w:lang w:eastAsia="en-US" w:bidi="ar-SA"/>
              </w:rPr>
            </w:pPr>
            <w:r w:rsidRPr="00ED650B">
              <w:rPr>
                <w:rFonts w:eastAsiaTheme="minorHAnsi" w:cs="Times New Roman"/>
                <w:kern w:val="0"/>
                <w:sz w:val="20"/>
                <w:szCs w:val="20"/>
                <w:lang w:eastAsia="en-US" w:bidi="ar-SA"/>
              </w:rPr>
              <w:t>БИН: 990240008204</w:t>
            </w:r>
          </w:p>
          <w:p w:rsidR="00C04CAB" w:rsidRPr="00ED650B" w:rsidRDefault="00C04CAB" w:rsidP="00C04CAB">
            <w:pPr>
              <w:jc w:val="both"/>
              <w:rPr>
                <w:rFonts w:eastAsiaTheme="minorHAnsi" w:cs="Times New Roman"/>
                <w:kern w:val="0"/>
                <w:sz w:val="20"/>
                <w:szCs w:val="20"/>
                <w:lang w:eastAsia="en-US" w:bidi="ar-SA"/>
              </w:rPr>
            </w:pPr>
            <w:r w:rsidRPr="00ED650B">
              <w:rPr>
                <w:rFonts w:eastAsiaTheme="minorHAnsi" w:cs="Times New Roman"/>
                <w:kern w:val="0"/>
                <w:sz w:val="20"/>
                <w:szCs w:val="20"/>
                <w:lang w:eastAsia="en-US" w:bidi="ar-SA"/>
              </w:rPr>
              <w:t>Контактный телефон: 87272780444</w:t>
            </w:r>
          </w:p>
          <w:p w:rsidR="00C04CAB" w:rsidRPr="00ED650B" w:rsidRDefault="00C04CAB" w:rsidP="00C04CAB">
            <w:pPr>
              <w:jc w:val="both"/>
              <w:rPr>
                <w:rFonts w:eastAsiaTheme="minorHAnsi" w:cs="Times New Roman"/>
                <w:kern w:val="0"/>
                <w:sz w:val="20"/>
                <w:szCs w:val="20"/>
                <w:u w:val="single"/>
                <w:lang w:eastAsia="en-US"/>
              </w:rPr>
            </w:pPr>
            <w:r w:rsidRPr="00ED650B">
              <w:rPr>
                <w:rFonts w:eastAsiaTheme="minorHAnsi" w:cs="Times New Roman"/>
                <w:kern w:val="0"/>
                <w:sz w:val="20"/>
                <w:szCs w:val="20"/>
                <w:lang w:eastAsia="en-US"/>
              </w:rPr>
              <w:t>E-</w:t>
            </w:r>
            <w:proofErr w:type="spellStart"/>
            <w:r w:rsidRPr="00ED650B">
              <w:rPr>
                <w:rFonts w:eastAsiaTheme="minorHAnsi" w:cs="Times New Roman"/>
                <w:kern w:val="0"/>
                <w:sz w:val="20"/>
                <w:szCs w:val="20"/>
                <w:lang w:eastAsia="en-US"/>
              </w:rPr>
              <w:t>mail</w:t>
            </w:r>
            <w:proofErr w:type="spellEnd"/>
            <w:r w:rsidRPr="00ED650B">
              <w:rPr>
                <w:rFonts w:eastAsiaTheme="minorHAnsi" w:cs="Times New Roman"/>
                <w:kern w:val="0"/>
                <w:sz w:val="20"/>
                <w:szCs w:val="20"/>
                <w:lang w:eastAsia="en-US"/>
              </w:rPr>
              <w:t xml:space="preserve">: </w:t>
            </w:r>
            <w:hyperlink r:id="rId8" w:history="1">
              <w:r w:rsidRPr="00ED650B">
                <w:rPr>
                  <w:rStyle w:val="a5"/>
                  <w:rFonts w:eastAsiaTheme="minorHAnsi" w:cs="Times New Roman"/>
                  <w:color w:val="auto"/>
                  <w:kern w:val="0"/>
                  <w:sz w:val="20"/>
                  <w:szCs w:val="20"/>
                  <w:lang w:eastAsia="en-US"/>
                </w:rPr>
                <w:t>2792240@mail.ru</w:t>
              </w:r>
            </w:hyperlink>
          </w:p>
        </w:tc>
      </w:tr>
    </w:tbl>
    <w:p w:rsidR="00C04CAB" w:rsidRPr="00ED650B" w:rsidRDefault="00C04CAB" w:rsidP="0048597F">
      <w:pPr>
        <w:jc w:val="both"/>
        <w:rPr>
          <w:rStyle w:val="a5"/>
          <w:rFonts w:eastAsiaTheme="minorHAnsi" w:cs="Times New Roman"/>
          <w:color w:val="auto"/>
          <w:kern w:val="0"/>
          <w:sz w:val="20"/>
          <w:szCs w:val="20"/>
          <w:lang w:eastAsia="en-US"/>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175"/>
        <w:gridCol w:w="4962"/>
        <w:gridCol w:w="709"/>
        <w:gridCol w:w="851"/>
        <w:gridCol w:w="1134"/>
        <w:gridCol w:w="1276"/>
      </w:tblGrid>
      <w:tr w:rsidR="00783A1A" w:rsidRPr="009242EA" w:rsidTr="0091196D">
        <w:trPr>
          <w:trHeight w:val="570"/>
        </w:trPr>
        <w:tc>
          <w:tcPr>
            <w:tcW w:w="668" w:type="dxa"/>
            <w:shd w:val="clear" w:color="000000" w:fill="FFFFFF"/>
            <w:noWrap/>
            <w:vAlign w:val="center"/>
            <w:hideMark/>
          </w:tcPr>
          <w:p w:rsidR="00783A1A" w:rsidRPr="009242EA" w:rsidRDefault="00783A1A" w:rsidP="0091196D">
            <w:pPr>
              <w:rPr>
                <w:rFonts w:cs="Times New Roman"/>
                <w:b/>
                <w:sz w:val="16"/>
                <w:szCs w:val="16"/>
              </w:rPr>
            </w:pPr>
            <w:r w:rsidRPr="009242EA">
              <w:rPr>
                <w:rFonts w:cs="Times New Roman"/>
                <w:b/>
                <w:sz w:val="16"/>
                <w:szCs w:val="16"/>
              </w:rPr>
              <w:t>№</w:t>
            </w:r>
          </w:p>
        </w:tc>
        <w:tc>
          <w:tcPr>
            <w:tcW w:w="1175" w:type="dxa"/>
            <w:shd w:val="clear" w:color="000000" w:fill="FFFFFF"/>
            <w:vAlign w:val="center"/>
            <w:hideMark/>
          </w:tcPr>
          <w:p w:rsidR="00783A1A" w:rsidRPr="009242EA" w:rsidRDefault="00783A1A" w:rsidP="0091196D">
            <w:pPr>
              <w:rPr>
                <w:rFonts w:cs="Times New Roman"/>
                <w:b/>
                <w:sz w:val="16"/>
                <w:szCs w:val="16"/>
              </w:rPr>
            </w:pPr>
            <w:proofErr w:type="spellStart"/>
            <w:r w:rsidRPr="009242EA">
              <w:rPr>
                <w:rFonts w:cs="Times New Roman"/>
                <w:b/>
                <w:sz w:val="16"/>
                <w:szCs w:val="16"/>
              </w:rPr>
              <w:t>Атауы</w:t>
            </w:r>
            <w:proofErr w:type="spellEnd"/>
            <w:r w:rsidRPr="009242EA">
              <w:rPr>
                <w:rFonts w:cs="Times New Roman"/>
                <w:b/>
                <w:sz w:val="16"/>
                <w:szCs w:val="16"/>
              </w:rPr>
              <w:t xml:space="preserve"> / Наименование</w:t>
            </w:r>
          </w:p>
        </w:tc>
        <w:tc>
          <w:tcPr>
            <w:tcW w:w="4962" w:type="dxa"/>
            <w:shd w:val="clear" w:color="000000" w:fill="FFFFFF"/>
            <w:vAlign w:val="center"/>
          </w:tcPr>
          <w:p w:rsidR="00783A1A" w:rsidRPr="009242EA" w:rsidRDefault="00783A1A" w:rsidP="0091196D">
            <w:pPr>
              <w:rPr>
                <w:rFonts w:cs="Times New Roman"/>
                <w:b/>
                <w:sz w:val="16"/>
                <w:szCs w:val="16"/>
                <w:lang w:val="kk-KZ"/>
              </w:rPr>
            </w:pPr>
            <w:r w:rsidRPr="009242EA">
              <w:rPr>
                <w:rFonts w:cs="Times New Roman"/>
                <w:b/>
                <w:sz w:val="16"/>
                <w:szCs w:val="16"/>
                <w:lang w:val="kk-KZ"/>
              </w:rPr>
              <w:t xml:space="preserve">Сипаттамасы / характеристика </w:t>
            </w:r>
          </w:p>
        </w:tc>
        <w:tc>
          <w:tcPr>
            <w:tcW w:w="709" w:type="dxa"/>
            <w:shd w:val="clear" w:color="000000" w:fill="FFFFFF"/>
            <w:vAlign w:val="center"/>
          </w:tcPr>
          <w:p w:rsidR="00783A1A" w:rsidRPr="009242EA" w:rsidRDefault="00783A1A" w:rsidP="0091196D">
            <w:pPr>
              <w:rPr>
                <w:rFonts w:cs="Times New Roman"/>
                <w:b/>
                <w:sz w:val="16"/>
                <w:szCs w:val="16"/>
              </w:rPr>
            </w:pPr>
            <w:r w:rsidRPr="009242EA">
              <w:rPr>
                <w:rFonts w:cs="Times New Roman"/>
                <w:b/>
                <w:sz w:val="16"/>
                <w:szCs w:val="16"/>
              </w:rPr>
              <w:t>Ед. измерения</w:t>
            </w:r>
          </w:p>
        </w:tc>
        <w:tc>
          <w:tcPr>
            <w:tcW w:w="851" w:type="dxa"/>
            <w:shd w:val="clear" w:color="000000" w:fill="FFFFFF"/>
            <w:vAlign w:val="center"/>
            <w:hideMark/>
          </w:tcPr>
          <w:p w:rsidR="00783A1A" w:rsidRPr="009242EA" w:rsidRDefault="00783A1A" w:rsidP="0091196D">
            <w:pPr>
              <w:rPr>
                <w:rFonts w:cs="Times New Roman"/>
                <w:b/>
                <w:sz w:val="16"/>
                <w:szCs w:val="16"/>
              </w:rPr>
            </w:pPr>
            <w:r w:rsidRPr="009242EA">
              <w:rPr>
                <w:rFonts w:cs="Times New Roman"/>
                <w:b/>
                <w:sz w:val="16"/>
                <w:szCs w:val="16"/>
              </w:rPr>
              <w:t>Кол-во</w:t>
            </w:r>
          </w:p>
        </w:tc>
        <w:tc>
          <w:tcPr>
            <w:tcW w:w="1134" w:type="dxa"/>
            <w:shd w:val="clear" w:color="000000" w:fill="FFFFFF"/>
            <w:vAlign w:val="center"/>
            <w:hideMark/>
          </w:tcPr>
          <w:p w:rsidR="00783A1A" w:rsidRPr="009242EA" w:rsidRDefault="00783A1A" w:rsidP="0091196D">
            <w:pPr>
              <w:rPr>
                <w:rFonts w:cs="Times New Roman"/>
                <w:b/>
                <w:sz w:val="16"/>
                <w:szCs w:val="16"/>
              </w:rPr>
            </w:pPr>
            <w:r w:rsidRPr="009242EA">
              <w:rPr>
                <w:rFonts w:cs="Times New Roman"/>
                <w:b/>
                <w:sz w:val="16"/>
                <w:szCs w:val="16"/>
              </w:rPr>
              <w:t>Цена за единицу по лоту</w:t>
            </w:r>
          </w:p>
        </w:tc>
        <w:tc>
          <w:tcPr>
            <w:tcW w:w="1276" w:type="dxa"/>
            <w:shd w:val="clear" w:color="000000" w:fill="FFFFFF"/>
            <w:vAlign w:val="center"/>
            <w:hideMark/>
          </w:tcPr>
          <w:p w:rsidR="00783A1A" w:rsidRPr="009242EA" w:rsidRDefault="00783A1A" w:rsidP="0091196D">
            <w:pPr>
              <w:rPr>
                <w:rFonts w:cs="Times New Roman"/>
                <w:b/>
                <w:sz w:val="16"/>
                <w:szCs w:val="16"/>
              </w:rPr>
            </w:pPr>
            <w:r w:rsidRPr="009242EA">
              <w:rPr>
                <w:rFonts w:cs="Times New Roman"/>
                <w:b/>
                <w:sz w:val="16"/>
                <w:szCs w:val="16"/>
              </w:rPr>
              <w:t>Выделенная сумма</w:t>
            </w:r>
          </w:p>
        </w:tc>
      </w:tr>
      <w:tr w:rsidR="00783A1A" w:rsidRPr="009242EA" w:rsidTr="0091196D">
        <w:trPr>
          <w:trHeight w:val="477"/>
        </w:trPr>
        <w:tc>
          <w:tcPr>
            <w:tcW w:w="668" w:type="dxa"/>
            <w:shd w:val="clear" w:color="000000" w:fill="FFFFFF"/>
            <w:noWrap/>
            <w:vAlign w:val="center"/>
          </w:tcPr>
          <w:p w:rsidR="00783A1A" w:rsidRPr="009242EA" w:rsidRDefault="00783A1A" w:rsidP="0091196D">
            <w:pPr>
              <w:rPr>
                <w:rFonts w:cs="Times New Roman"/>
                <w:sz w:val="16"/>
                <w:szCs w:val="16"/>
              </w:rPr>
            </w:pPr>
            <w:r w:rsidRPr="009242EA">
              <w:rPr>
                <w:rFonts w:cs="Times New Roman"/>
                <w:sz w:val="16"/>
                <w:szCs w:val="16"/>
              </w:rPr>
              <w:t>1</w:t>
            </w:r>
          </w:p>
        </w:tc>
        <w:tc>
          <w:tcPr>
            <w:tcW w:w="1175" w:type="dxa"/>
            <w:shd w:val="clear" w:color="000000" w:fill="FFFFFF"/>
            <w:vAlign w:val="center"/>
          </w:tcPr>
          <w:p w:rsidR="00783A1A" w:rsidRPr="009242EA" w:rsidRDefault="00783A1A" w:rsidP="0091196D">
            <w:pPr>
              <w:rPr>
                <w:rFonts w:cs="Times New Roman"/>
                <w:color w:val="000000"/>
                <w:sz w:val="16"/>
                <w:szCs w:val="16"/>
              </w:rPr>
            </w:pPr>
            <w:r w:rsidRPr="009242EA">
              <w:rPr>
                <w:rFonts w:cs="Times New Roman"/>
                <w:sz w:val="16"/>
                <w:szCs w:val="16"/>
              </w:rPr>
              <w:t>Специализированная сменная кассета CADD-45ENTS (</w:t>
            </w:r>
            <w:proofErr w:type="gramStart"/>
            <w:r w:rsidRPr="009242EA">
              <w:rPr>
                <w:rFonts w:cs="Times New Roman"/>
                <w:sz w:val="16"/>
                <w:szCs w:val="16"/>
              </w:rPr>
              <w:t>цвет-фиолетовый</w:t>
            </w:r>
            <w:proofErr w:type="gramEnd"/>
            <w:r w:rsidRPr="009242EA">
              <w:rPr>
                <w:rFonts w:cs="Times New Roman"/>
                <w:sz w:val="16"/>
                <w:szCs w:val="16"/>
                <w:lang w:val="kk-KZ"/>
              </w:rPr>
              <w:t>)</w:t>
            </w:r>
            <w:r w:rsidRPr="009242EA">
              <w:rPr>
                <w:rFonts w:cs="Times New Roman"/>
                <w:sz w:val="16"/>
                <w:szCs w:val="16"/>
              </w:rPr>
              <w:t xml:space="preserve"> с </w:t>
            </w:r>
            <w:proofErr w:type="spellStart"/>
            <w:r w:rsidRPr="009242EA">
              <w:rPr>
                <w:rFonts w:cs="Times New Roman"/>
                <w:sz w:val="16"/>
                <w:szCs w:val="16"/>
              </w:rPr>
              <w:t>авторизационной</w:t>
            </w:r>
            <w:proofErr w:type="spellEnd"/>
            <w:r w:rsidRPr="009242EA">
              <w:rPr>
                <w:rFonts w:cs="Times New Roman"/>
                <w:sz w:val="16"/>
                <w:szCs w:val="16"/>
              </w:rPr>
              <w:t xml:space="preserve"> микросхемой для эндоскопических </w:t>
            </w:r>
            <w:proofErr w:type="spellStart"/>
            <w:r w:rsidRPr="009242EA">
              <w:rPr>
                <w:rFonts w:cs="Times New Roman"/>
                <w:sz w:val="16"/>
                <w:szCs w:val="16"/>
              </w:rPr>
              <w:t>степлеров</w:t>
            </w:r>
            <w:proofErr w:type="spellEnd"/>
            <w:r w:rsidRPr="009242EA">
              <w:rPr>
                <w:rFonts w:cs="Times New Roman"/>
                <w:sz w:val="16"/>
                <w:szCs w:val="16"/>
              </w:rPr>
              <w:t xml:space="preserve"> Серии </w:t>
            </w:r>
            <w:proofErr w:type="spellStart"/>
            <w:r w:rsidRPr="009242EA">
              <w:rPr>
                <w:rFonts w:cs="Times New Roman"/>
                <w:sz w:val="16"/>
                <w:szCs w:val="16"/>
              </w:rPr>
              <w:t>Smart</w:t>
            </w:r>
            <w:proofErr w:type="spellEnd"/>
            <w:r w:rsidRPr="009242EA">
              <w:rPr>
                <w:rFonts w:cs="Times New Roman"/>
                <w:sz w:val="16"/>
                <w:szCs w:val="16"/>
              </w:rPr>
              <w:t xml:space="preserve"> с высотой скоб 3,0 мм – 3,5 мм – 4,0 мм</w:t>
            </w:r>
          </w:p>
        </w:tc>
        <w:tc>
          <w:tcPr>
            <w:tcW w:w="4962" w:type="dxa"/>
            <w:shd w:val="clear" w:color="000000" w:fill="FFFFFF"/>
            <w:vAlign w:val="center"/>
          </w:tcPr>
          <w:p w:rsidR="00783A1A" w:rsidRPr="009242EA" w:rsidRDefault="00783A1A" w:rsidP="0091196D">
            <w:pPr>
              <w:rPr>
                <w:rFonts w:cs="Times New Roman"/>
                <w:sz w:val="16"/>
                <w:szCs w:val="16"/>
              </w:rPr>
            </w:pPr>
            <w:proofErr w:type="spellStart"/>
            <w:proofErr w:type="gramStart"/>
            <w:r w:rsidRPr="009242EA">
              <w:rPr>
                <w:rFonts w:cs="Times New Roman"/>
                <w:sz w:val="16"/>
                <w:szCs w:val="16"/>
              </w:rPr>
              <w:t>C</w:t>
            </w:r>
            <w:proofErr w:type="gramEnd"/>
            <w:r w:rsidRPr="009242EA">
              <w:rPr>
                <w:rFonts w:cs="Times New Roman"/>
                <w:sz w:val="16"/>
                <w:szCs w:val="16"/>
              </w:rPr>
              <w:t>пециализированные</w:t>
            </w:r>
            <w:proofErr w:type="spellEnd"/>
            <w:r w:rsidRPr="009242EA">
              <w:rPr>
                <w:rFonts w:cs="Times New Roman"/>
                <w:sz w:val="16"/>
                <w:szCs w:val="16"/>
              </w:rPr>
              <w:t xml:space="preserve"> сменные кассеты для адаптивного, электрического эндоскопического </w:t>
            </w:r>
            <w:proofErr w:type="spellStart"/>
            <w:r w:rsidRPr="009242EA">
              <w:rPr>
                <w:rFonts w:cs="Times New Roman"/>
                <w:sz w:val="16"/>
                <w:szCs w:val="16"/>
              </w:rPr>
              <w:t>сшивающе</w:t>
            </w:r>
            <w:proofErr w:type="spellEnd"/>
            <w:r w:rsidRPr="009242EA">
              <w:rPr>
                <w:rFonts w:cs="Times New Roman"/>
                <w:sz w:val="16"/>
                <w:szCs w:val="16"/>
              </w:rPr>
              <w:t>-режущего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9242EA">
              <w:rPr>
                <w:rFonts w:cs="Times New Roman"/>
                <w:color w:val="000000"/>
                <w:sz w:val="16"/>
                <w:szCs w:val="16"/>
              </w:rPr>
              <w:br/>
              <w:t>Серия SMART CADD представляет собой артикуляционные кассеты со скобами переменного размера, прошивающие ткань в шахматном порядке.</w:t>
            </w:r>
            <w:r w:rsidRPr="009242EA">
              <w:rPr>
                <w:rFonts w:cs="Times New Roman"/>
                <w:color w:val="000000"/>
                <w:sz w:val="16"/>
                <w:szCs w:val="16"/>
              </w:rPr>
              <w:br/>
              <w:t xml:space="preserve">Кассеты серии SMART CADD могут применяться для широкого диапазона толщины ткани, EVS </w:t>
            </w:r>
            <w:proofErr w:type="gramStart"/>
            <w:r w:rsidRPr="009242EA">
              <w:rPr>
                <w:rFonts w:cs="Times New Roman"/>
                <w:color w:val="000000"/>
                <w:sz w:val="16"/>
                <w:szCs w:val="16"/>
              </w:rPr>
              <w:t>предназначен</w:t>
            </w:r>
            <w:proofErr w:type="gramEnd"/>
            <w:r w:rsidRPr="009242EA">
              <w:rPr>
                <w:rFonts w:cs="Times New Roman"/>
                <w:color w:val="000000"/>
                <w:sz w:val="16"/>
                <w:szCs w:val="16"/>
              </w:rPr>
              <w:t xml:space="preserve"> для сосудов и тонкой ткани, ENTS предназначен для нормальной ткани и средне-толстой ткани, EPTS предназначен для толстой ткани и экстра-толстой ткани.</w:t>
            </w:r>
            <w:r w:rsidRPr="009242EA">
              <w:rPr>
                <w:rFonts w:cs="Times New Roman"/>
                <w:color w:val="000000"/>
                <w:sz w:val="16"/>
                <w:szCs w:val="16"/>
              </w:rPr>
              <w:br/>
              <w:t>Данная сменная кассета имеет длину скоб 3,0 мм - 3,5 мм - 4,0 мм, используется и вводится через троакар с диаметром 12мм.</w:t>
            </w:r>
            <w:r w:rsidRPr="009242EA">
              <w:rPr>
                <w:rFonts w:cs="Times New Roman"/>
                <w:color w:val="000000"/>
                <w:sz w:val="16"/>
                <w:szCs w:val="16"/>
              </w:rPr>
              <w:br/>
            </w:r>
            <w:r w:rsidRPr="009242EA">
              <w:rPr>
                <w:rFonts w:cs="Times New Roman"/>
                <w:sz w:val="16"/>
                <w:szCs w:val="16"/>
              </w:rP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w:t>
            </w:r>
            <w:proofErr w:type="spellStart"/>
            <w:r w:rsidRPr="009242EA">
              <w:rPr>
                <w:rFonts w:cs="Times New Roman"/>
                <w:sz w:val="16"/>
                <w:szCs w:val="16"/>
              </w:rPr>
              <w:t>сшивающе</w:t>
            </w:r>
            <w:proofErr w:type="spellEnd"/>
            <w:r w:rsidRPr="009242EA">
              <w:rPr>
                <w:rFonts w:cs="Times New Roman"/>
                <w:sz w:val="16"/>
                <w:szCs w:val="16"/>
              </w:rPr>
              <w:t xml:space="preserve">-режущим аппаратом. Сменные кассеты предназначены для однократного использования. </w:t>
            </w:r>
          </w:p>
          <w:p w:rsidR="00783A1A" w:rsidRPr="009242EA" w:rsidRDefault="00783A1A" w:rsidP="0091196D">
            <w:pPr>
              <w:rPr>
                <w:rFonts w:cs="Times New Roman"/>
                <w:sz w:val="16"/>
                <w:szCs w:val="16"/>
              </w:rPr>
            </w:pPr>
            <w:r w:rsidRPr="009242EA">
              <w:rPr>
                <w:rFonts w:cs="Times New Roman"/>
                <w:sz w:val="16"/>
                <w:szCs w:val="16"/>
              </w:rPr>
              <w:t xml:space="preserve">Сменные кассеты серии SMART </w:t>
            </w:r>
            <w:proofErr w:type="gramStart"/>
            <w:r w:rsidRPr="009242EA">
              <w:rPr>
                <w:rFonts w:cs="Times New Roman"/>
                <w:sz w:val="16"/>
                <w:szCs w:val="16"/>
              </w:rPr>
              <w:t>С</w:t>
            </w:r>
            <w:proofErr w:type="gramEnd"/>
            <w:r w:rsidRPr="009242EA">
              <w:rPr>
                <w:rFonts w:cs="Times New Roman"/>
                <w:sz w:val="16"/>
                <w:szCs w:val="16"/>
              </w:rPr>
              <w:t xml:space="preserve">ADD совместимы только к эндоскопическим </w:t>
            </w:r>
            <w:proofErr w:type="spellStart"/>
            <w:r w:rsidRPr="009242EA">
              <w:rPr>
                <w:rFonts w:cs="Times New Roman"/>
                <w:sz w:val="16"/>
                <w:szCs w:val="16"/>
              </w:rPr>
              <w:t>сшивающе</w:t>
            </w:r>
            <w:proofErr w:type="spellEnd"/>
            <w:r w:rsidRPr="009242EA">
              <w:rPr>
                <w:rFonts w:cs="Times New Roman"/>
                <w:sz w:val="16"/>
                <w:szCs w:val="16"/>
              </w:rPr>
              <w:t>-режущим аппаратам серии SMART PEAM, PEAL, серии  CEAB 45, CEAB 30, CEAB 60 и серии CEAC 45, CEAC 30, CEAC 60.</w:t>
            </w:r>
          </w:p>
          <w:p w:rsidR="00783A1A" w:rsidRPr="009242EA" w:rsidRDefault="00783A1A" w:rsidP="0091196D">
            <w:pPr>
              <w:rPr>
                <w:rFonts w:cs="Times New Roman"/>
                <w:sz w:val="16"/>
                <w:szCs w:val="16"/>
              </w:rPr>
            </w:pPr>
            <w:r w:rsidRPr="009242EA">
              <w:rPr>
                <w:rFonts w:cs="Times New Roman"/>
                <w:sz w:val="16"/>
                <w:szCs w:val="16"/>
              </w:rP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p>
          <w:p w:rsidR="00783A1A" w:rsidRPr="009242EA" w:rsidRDefault="00783A1A" w:rsidP="0091196D">
            <w:pPr>
              <w:rPr>
                <w:rFonts w:cs="Times New Roman"/>
                <w:color w:val="000000"/>
                <w:sz w:val="16"/>
                <w:szCs w:val="16"/>
              </w:rPr>
            </w:pPr>
            <w:r w:rsidRPr="009242EA">
              <w:rPr>
                <w:rFonts w:cs="Times New Roman"/>
                <w:sz w:val="16"/>
                <w:szCs w:val="16"/>
              </w:rPr>
              <w:t xml:space="preserve">Устройство сменной кассеты включает в себя: предохранитель желтого цвета c </w:t>
            </w:r>
            <w:proofErr w:type="spellStart"/>
            <w:r w:rsidRPr="009242EA">
              <w:rPr>
                <w:rFonts w:cs="Times New Roman"/>
                <w:sz w:val="16"/>
                <w:szCs w:val="16"/>
              </w:rPr>
              <w:t>авторизационной</w:t>
            </w:r>
            <w:proofErr w:type="spellEnd"/>
            <w:r w:rsidRPr="009242EA">
              <w:rPr>
                <w:rFonts w:cs="Times New Roman"/>
                <w:sz w:val="16"/>
                <w:szCs w:val="16"/>
              </w:rPr>
              <w:t xml:space="preserve"> микросхемой внутри, предотвращающий внезапное прошивание, определяющая толщину ткани, указатель установки, </w:t>
            </w:r>
            <w:proofErr w:type="spellStart"/>
            <w:r w:rsidRPr="009242EA">
              <w:rPr>
                <w:rFonts w:cs="Times New Roman"/>
                <w:sz w:val="16"/>
                <w:szCs w:val="16"/>
              </w:rPr>
              <w:t>бранши</w:t>
            </w:r>
            <w:proofErr w:type="spellEnd"/>
            <w:r w:rsidRPr="009242EA">
              <w:rPr>
                <w:rFonts w:cs="Times New Roman"/>
                <w:sz w:val="16"/>
                <w:szCs w:val="16"/>
              </w:rPr>
              <w:t>, упор для ткани, конец линии скоб, конец линии реза, метки шагов, нижняя кнопка зажима.</w:t>
            </w:r>
            <w:r w:rsidRPr="009242EA">
              <w:rPr>
                <w:rFonts w:cs="Times New Roman"/>
                <w:color w:val="000000"/>
                <w:sz w:val="16"/>
                <w:szCs w:val="16"/>
              </w:rPr>
              <w:t xml:space="preserve"> </w:t>
            </w:r>
            <w:r w:rsidRPr="009242EA">
              <w:rPr>
                <w:rFonts w:cs="Times New Roman"/>
                <w:color w:val="000000"/>
                <w:sz w:val="16"/>
                <w:szCs w:val="16"/>
              </w:rPr>
              <w:br/>
              <w:t>Срок годности продукции – 5 лет</w:t>
            </w:r>
            <w:r w:rsidRPr="009242EA">
              <w:rPr>
                <w:rFonts w:cs="Times New Roman"/>
                <w:color w:val="000000"/>
                <w:sz w:val="16"/>
                <w:szCs w:val="16"/>
              </w:rPr>
              <w:br/>
              <w:t>Габаритные размеры (</w:t>
            </w:r>
            <w:proofErr w:type="gramStart"/>
            <w:r w:rsidRPr="009242EA">
              <w:rPr>
                <w:rFonts w:cs="Times New Roman"/>
                <w:color w:val="000000"/>
                <w:sz w:val="16"/>
                <w:szCs w:val="16"/>
              </w:rPr>
              <w:t>мм</w:t>
            </w:r>
            <w:proofErr w:type="gramEnd"/>
            <w:r w:rsidRPr="009242EA">
              <w:rPr>
                <w:rFonts w:cs="Times New Roman"/>
                <w:color w:val="000000"/>
                <w:sz w:val="16"/>
                <w:szCs w:val="16"/>
              </w:rPr>
              <w:t>) - длина 216 мм, ширина - 12.6 мм.</w:t>
            </w:r>
            <w:r w:rsidRPr="009242EA">
              <w:rPr>
                <w:rFonts w:cs="Times New Roman"/>
                <w:color w:val="000000"/>
                <w:sz w:val="16"/>
                <w:szCs w:val="16"/>
              </w:rPr>
              <w:br/>
              <w:t xml:space="preserve">Высота титановых скоб - 3,0 мм - 3,5 мм - 4,0 мм. Количество скоб в сменной кассете - 22. </w:t>
            </w:r>
            <w:r w:rsidRPr="009242EA">
              <w:rPr>
                <w:rFonts w:cs="Times New Roman"/>
                <w:color w:val="000000" w:themeColor="text1"/>
                <w:sz w:val="16"/>
                <w:szCs w:val="16"/>
              </w:rPr>
              <w:t>Материал скобок – МРТ-совместимый титан.</w:t>
            </w:r>
            <w:r w:rsidRPr="009242EA">
              <w:rPr>
                <w:rFonts w:cs="Times New Roman"/>
                <w:color w:val="000000"/>
                <w:sz w:val="16"/>
                <w:szCs w:val="16"/>
              </w:rPr>
              <w:t xml:space="preserve"> Ширина верхней части скоб - 3,5 мм. Ширина нижней части скоб - 2,9 мм. Требования к сжатию тканей (</w:t>
            </w:r>
            <w:proofErr w:type="gramStart"/>
            <w:r w:rsidRPr="009242EA">
              <w:rPr>
                <w:rFonts w:cs="Times New Roman"/>
                <w:color w:val="000000"/>
                <w:sz w:val="16"/>
                <w:szCs w:val="16"/>
              </w:rPr>
              <w:t>мм</w:t>
            </w:r>
            <w:proofErr w:type="gramEnd"/>
            <w:r w:rsidRPr="009242EA">
              <w:rPr>
                <w:rFonts w:cs="Times New Roman"/>
                <w:color w:val="000000"/>
                <w:sz w:val="16"/>
                <w:szCs w:val="16"/>
              </w:rPr>
              <w:t>) - 1.5 - 2.25 мм.</w:t>
            </w:r>
            <w:r w:rsidRPr="009242EA">
              <w:rPr>
                <w:rFonts w:cs="Times New Roman"/>
                <w:color w:val="000000"/>
                <w:sz w:val="16"/>
                <w:szCs w:val="16"/>
              </w:rPr>
              <w:br/>
              <w:t>Длина линии прошивания - 45 мм. Длина линии разреза - 42 мм</w:t>
            </w:r>
            <w:r w:rsidRPr="009242EA">
              <w:rPr>
                <w:rFonts w:cs="Times New Roman"/>
                <w:color w:val="000000"/>
                <w:sz w:val="16"/>
                <w:szCs w:val="16"/>
              </w:rPr>
              <w:br/>
              <w:t>Данный вид сменной кассеты серии CADD ENTS применима в таких случаях, как Клиновидная резекция, Закрытие долевого бронха (</w:t>
            </w:r>
            <w:proofErr w:type="spellStart"/>
            <w:r w:rsidRPr="009242EA">
              <w:rPr>
                <w:rFonts w:cs="Times New Roman"/>
                <w:color w:val="000000"/>
                <w:sz w:val="16"/>
                <w:szCs w:val="16"/>
              </w:rPr>
              <w:t>лобэктомия</w:t>
            </w:r>
            <w:proofErr w:type="spellEnd"/>
            <w:r w:rsidRPr="009242EA">
              <w:rPr>
                <w:rFonts w:cs="Times New Roman"/>
                <w:color w:val="000000"/>
                <w:sz w:val="16"/>
                <w:szCs w:val="16"/>
              </w:rPr>
              <w:t>), Толстая кишка (</w:t>
            </w:r>
            <w:proofErr w:type="spellStart"/>
            <w:r w:rsidRPr="009242EA">
              <w:rPr>
                <w:rFonts w:cs="Times New Roman"/>
                <w:color w:val="000000"/>
                <w:sz w:val="16"/>
                <w:szCs w:val="16"/>
              </w:rPr>
              <w:t>колостома</w:t>
            </w:r>
            <w:proofErr w:type="spellEnd"/>
            <w:r w:rsidRPr="009242EA">
              <w:rPr>
                <w:rFonts w:cs="Times New Roman"/>
                <w:color w:val="000000"/>
                <w:sz w:val="16"/>
                <w:szCs w:val="16"/>
              </w:rPr>
              <w:t xml:space="preserve">, </w:t>
            </w:r>
            <w:proofErr w:type="spellStart"/>
            <w:r w:rsidRPr="009242EA">
              <w:rPr>
                <w:rFonts w:cs="Times New Roman"/>
                <w:color w:val="000000"/>
                <w:sz w:val="16"/>
                <w:szCs w:val="16"/>
              </w:rPr>
              <w:t>колэктомия</w:t>
            </w:r>
            <w:proofErr w:type="spellEnd"/>
            <w:r w:rsidRPr="009242EA">
              <w:rPr>
                <w:rFonts w:cs="Times New Roman"/>
                <w:color w:val="000000"/>
                <w:sz w:val="16"/>
                <w:szCs w:val="16"/>
              </w:rPr>
              <w:t xml:space="preserve"> и правосторонняя, левосторонняя </w:t>
            </w:r>
            <w:proofErr w:type="spellStart"/>
            <w:r w:rsidRPr="009242EA">
              <w:rPr>
                <w:rFonts w:cs="Times New Roman"/>
                <w:color w:val="000000"/>
                <w:sz w:val="16"/>
                <w:szCs w:val="16"/>
              </w:rPr>
              <w:t>гемиколэктомия</w:t>
            </w:r>
            <w:proofErr w:type="spellEnd"/>
            <w:r w:rsidRPr="009242EA">
              <w:rPr>
                <w:rFonts w:cs="Times New Roman"/>
                <w:color w:val="000000"/>
                <w:sz w:val="16"/>
                <w:szCs w:val="16"/>
              </w:rPr>
              <w:t xml:space="preserve">), GBP (резекция желудка), Резекция поджелудочной железы, Рукавная </w:t>
            </w:r>
            <w:proofErr w:type="spellStart"/>
            <w:r w:rsidRPr="009242EA">
              <w:rPr>
                <w:rFonts w:cs="Times New Roman"/>
                <w:color w:val="000000"/>
                <w:sz w:val="16"/>
                <w:szCs w:val="16"/>
              </w:rPr>
              <w:t>гастрэктомия</w:t>
            </w:r>
            <w:proofErr w:type="spellEnd"/>
            <w:r w:rsidRPr="009242EA">
              <w:rPr>
                <w:rFonts w:cs="Times New Roman"/>
                <w:color w:val="000000"/>
                <w:sz w:val="16"/>
                <w:szCs w:val="16"/>
              </w:rPr>
              <w:t xml:space="preserve">, </w:t>
            </w:r>
            <w:r w:rsidRPr="009242EA">
              <w:rPr>
                <w:rFonts w:cs="Times New Roman"/>
                <w:color w:val="000000"/>
                <w:sz w:val="16"/>
                <w:szCs w:val="16"/>
              </w:rPr>
              <w:lastRenderedPageBreak/>
              <w:t>Сигмовидная кишка, Легочная паренхима.</w:t>
            </w:r>
          </w:p>
          <w:p w:rsidR="00783A1A" w:rsidRPr="009242EA" w:rsidRDefault="00783A1A" w:rsidP="0091196D">
            <w:pPr>
              <w:rPr>
                <w:rFonts w:cs="Times New Roman"/>
                <w:color w:val="000000"/>
                <w:sz w:val="16"/>
                <w:szCs w:val="16"/>
              </w:rPr>
            </w:pPr>
            <w:r w:rsidRPr="009242EA">
              <w:rPr>
                <w:rFonts w:cs="Times New Roman"/>
                <w:color w:val="000000" w:themeColor="text1"/>
                <w:sz w:val="16"/>
                <w:szCs w:val="16"/>
              </w:rP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709" w:type="dxa"/>
            <w:shd w:val="clear" w:color="000000" w:fill="FFFFFF"/>
            <w:vAlign w:val="center"/>
          </w:tcPr>
          <w:p w:rsidR="00783A1A" w:rsidRPr="009242EA" w:rsidRDefault="00783A1A" w:rsidP="0091196D">
            <w:pPr>
              <w:rPr>
                <w:rFonts w:cs="Times New Roman"/>
                <w:color w:val="000000"/>
                <w:sz w:val="16"/>
                <w:szCs w:val="16"/>
                <w:lang w:val="kk-KZ"/>
              </w:rPr>
            </w:pPr>
            <w:r w:rsidRPr="009242EA">
              <w:rPr>
                <w:rFonts w:cs="Times New Roman"/>
                <w:color w:val="000000"/>
                <w:sz w:val="16"/>
                <w:szCs w:val="16"/>
                <w:lang w:val="kk-KZ"/>
              </w:rPr>
              <w:lastRenderedPageBreak/>
              <w:t>штук</w:t>
            </w:r>
          </w:p>
        </w:tc>
        <w:tc>
          <w:tcPr>
            <w:tcW w:w="851" w:type="dxa"/>
            <w:shd w:val="clear" w:color="000000" w:fill="FFFFFF"/>
            <w:vAlign w:val="center"/>
          </w:tcPr>
          <w:p w:rsidR="00783A1A" w:rsidRPr="009242EA" w:rsidRDefault="0090583C" w:rsidP="0091196D">
            <w:pPr>
              <w:rPr>
                <w:rFonts w:cs="Times New Roman"/>
                <w:color w:val="000000"/>
                <w:sz w:val="16"/>
                <w:szCs w:val="16"/>
                <w:lang w:val="kk-KZ"/>
              </w:rPr>
            </w:pPr>
            <w:r>
              <w:rPr>
                <w:rFonts w:cs="Times New Roman"/>
                <w:color w:val="000000"/>
                <w:sz w:val="16"/>
                <w:szCs w:val="16"/>
                <w:lang w:val="kk-KZ"/>
              </w:rPr>
              <w:t>10</w:t>
            </w:r>
          </w:p>
        </w:tc>
        <w:tc>
          <w:tcPr>
            <w:tcW w:w="1134" w:type="dxa"/>
            <w:shd w:val="clear" w:color="000000" w:fill="FFFFFF"/>
            <w:noWrap/>
            <w:vAlign w:val="center"/>
          </w:tcPr>
          <w:p w:rsidR="00783A1A" w:rsidRPr="009242EA" w:rsidRDefault="00783A1A" w:rsidP="0091196D">
            <w:pPr>
              <w:rPr>
                <w:rFonts w:cs="Times New Roman"/>
                <w:color w:val="000000"/>
                <w:sz w:val="16"/>
                <w:szCs w:val="16"/>
                <w:lang w:val="kk-KZ"/>
              </w:rPr>
            </w:pPr>
            <w:r w:rsidRPr="009242EA">
              <w:rPr>
                <w:rFonts w:cs="Times New Roman"/>
                <w:color w:val="000000"/>
                <w:sz w:val="16"/>
                <w:szCs w:val="16"/>
                <w:lang w:val="kk-KZ"/>
              </w:rPr>
              <w:t>60 000,00</w:t>
            </w:r>
          </w:p>
        </w:tc>
        <w:tc>
          <w:tcPr>
            <w:tcW w:w="1276" w:type="dxa"/>
            <w:shd w:val="clear" w:color="000000" w:fill="FFFFFF"/>
            <w:noWrap/>
            <w:vAlign w:val="center"/>
          </w:tcPr>
          <w:p w:rsidR="00783A1A" w:rsidRPr="009242EA" w:rsidRDefault="0090583C" w:rsidP="0091196D">
            <w:pPr>
              <w:rPr>
                <w:rFonts w:cs="Times New Roman"/>
                <w:sz w:val="16"/>
                <w:szCs w:val="16"/>
                <w:lang w:val="kk-KZ"/>
              </w:rPr>
            </w:pPr>
            <w:r>
              <w:rPr>
                <w:rFonts w:cs="Times New Roman"/>
                <w:sz w:val="16"/>
                <w:szCs w:val="16"/>
                <w:lang w:val="kk-KZ"/>
              </w:rPr>
              <w:t>600 000,00</w:t>
            </w:r>
          </w:p>
        </w:tc>
      </w:tr>
      <w:tr w:rsidR="0090583C" w:rsidRPr="009242EA" w:rsidTr="0091196D">
        <w:trPr>
          <w:trHeight w:val="477"/>
        </w:trPr>
        <w:tc>
          <w:tcPr>
            <w:tcW w:w="668" w:type="dxa"/>
            <w:shd w:val="clear" w:color="000000" w:fill="FFFFFF"/>
            <w:noWrap/>
            <w:vAlign w:val="center"/>
          </w:tcPr>
          <w:p w:rsidR="0090583C" w:rsidRPr="0090583C" w:rsidRDefault="0090583C" w:rsidP="0091196D">
            <w:pPr>
              <w:rPr>
                <w:rFonts w:cs="Times New Roman"/>
                <w:sz w:val="16"/>
                <w:szCs w:val="16"/>
                <w:lang w:val="kk-KZ"/>
              </w:rPr>
            </w:pPr>
            <w:r>
              <w:rPr>
                <w:rFonts w:cs="Times New Roman"/>
                <w:sz w:val="16"/>
                <w:szCs w:val="16"/>
                <w:lang w:val="kk-KZ"/>
              </w:rPr>
              <w:lastRenderedPageBreak/>
              <w:t>2</w:t>
            </w:r>
          </w:p>
        </w:tc>
        <w:tc>
          <w:tcPr>
            <w:tcW w:w="1175" w:type="dxa"/>
            <w:shd w:val="clear" w:color="000000" w:fill="FFFFFF"/>
            <w:vAlign w:val="center"/>
          </w:tcPr>
          <w:p w:rsidR="0090583C" w:rsidRPr="0090583C" w:rsidRDefault="0090583C" w:rsidP="0091196D">
            <w:pPr>
              <w:rPr>
                <w:rFonts w:cs="Times New Roman"/>
                <w:color w:val="000000"/>
                <w:sz w:val="16"/>
                <w:szCs w:val="16"/>
              </w:rPr>
            </w:pPr>
            <w:r w:rsidRPr="0090583C">
              <w:rPr>
                <w:rFonts w:cs="Times New Roman"/>
                <w:sz w:val="16"/>
                <w:szCs w:val="16"/>
              </w:rPr>
              <w:t>Специализированная сменная кассета CADD-60ENTS (</w:t>
            </w:r>
            <w:proofErr w:type="gramStart"/>
            <w:r w:rsidRPr="0090583C">
              <w:rPr>
                <w:rFonts w:cs="Times New Roman"/>
                <w:sz w:val="16"/>
                <w:szCs w:val="16"/>
              </w:rPr>
              <w:t>цвет-фиолетовый</w:t>
            </w:r>
            <w:proofErr w:type="gramEnd"/>
            <w:r w:rsidRPr="0090583C">
              <w:rPr>
                <w:rFonts w:cs="Times New Roman"/>
                <w:sz w:val="16"/>
                <w:szCs w:val="16"/>
              </w:rPr>
              <w:t xml:space="preserve">) с </w:t>
            </w:r>
            <w:proofErr w:type="spellStart"/>
            <w:r w:rsidRPr="0090583C">
              <w:rPr>
                <w:rFonts w:cs="Times New Roman"/>
                <w:sz w:val="16"/>
                <w:szCs w:val="16"/>
              </w:rPr>
              <w:t>авторизационной</w:t>
            </w:r>
            <w:proofErr w:type="spellEnd"/>
            <w:r w:rsidRPr="0090583C">
              <w:rPr>
                <w:rFonts w:cs="Times New Roman"/>
                <w:sz w:val="16"/>
                <w:szCs w:val="16"/>
              </w:rPr>
              <w:t xml:space="preserve"> микросхемой для эндоскопических </w:t>
            </w:r>
            <w:proofErr w:type="spellStart"/>
            <w:r w:rsidRPr="0090583C">
              <w:rPr>
                <w:rFonts w:cs="Times New Roman"/>
                <w:sz w:val="16"/>
                <w:szCs w:val="16"/>
              </w:rPr>
              <w:t>степлеров</w:t>
            </w:r>
            <w:proofErr w:type="spellEnd"/>
            <w:r w:rsidRPr="0090583C">
              <w:rPr>
                <w:rFonts w:cs="Times New Roman"/>
                <w:sz w:val="16"/>
                <w:szCs w:val="16"/>
              </w:rPr>
              <w:t xml:space="preserve"> Серии </w:t>
            </w:r>
            <w:proofErr w:type="spellStart"/>
            <w:r w:rsidRPr="0090583C">
              <w:rPr>
                <w:rFonts w:cs="Times New Roman"/>
                <w:sz w:val="16"/>
                <w:szCs w:val="16"/>
              </w:rPr>
              <w:t>Smart</w:t>
            </w:r>
            <w:proofErr w:type="spellEnd"/>
            <w:r w:rsidRPr="0090583C">
              <w:rPr>
                <w:rFonts w:cs="Times New Roman"/>
                <w:sz w:val="16"/>
                <w:szCs w:val="16"/>
              </w:rPr>
              <w:t xml:space="preserve"> с высотой скоб 3,0 мм – 3,5 мм – 4,0 мм</w:t>
            </w:r>
          </w:p>
        </w:tc>
        <w:tc>
          <w:tcPr>
            <w:tcW w:w="4962" w:type="dxa"/>
            <w:shd w:val="clear" w:color="000000" w:fill="FFFFFF"/>
            <w:vAlign w:val="center"/>
          </w:tcPr>
          <w:p w:rsidR="0090583C" w:rsidRPr="0090583C" w:rsidRDefault="0090583C" w:rsidP="0091196D">
            <w:pPr>
              <w:rPr>
                <w:rFonts w:cs="Times New Roman"/>
                <w:color w:val="000000"/>
                <w:sz w:val="16"/>
                <w:szCs w:val="16"/>
              </w:rPr>
            </w:pPr>
            <w:proofErr w:type="spellStart"/>
            <w:proofErr w:type="gramStart"/>
            <w:r w:rsidRPr="0090583C">
              <w:rPr>
                <w:rFonts w:cs="Times New Roman"/>
                <w:sz w:val="16"/>
                <w:szCs w:val="16"/>
              </w:rPr>
              <w:t>C</w:t>
            </w:r>
            <w:proofErr w:type="gramEnd"/>
            <w:r w:rsidRPr="0090583C">
              <w:rPr>
                <w:rFonts w:cs="Times New Roman"/>
                <w:sz w:val="16"/>
                <w:szCs w:val="16"/>
              </w:rPr>
              <w:t>пециализированные</w:t>
            </w:r>
            <w:proofErr w:type="spellEnd"/>
            <w:r w:rsidRPr="0090583C">
              <w:rPr>
                <w:rFonts w:cs="Times New Roman"/>
                <w:sz w:val="16"/>
                <w:szCs w:val="16"/>
              </w:rPr>
              <w:t xml:space="preserve"> сменные кассеты для адаптивного, электрического эндоскопического </w:t>
            </w:r>
            <w:proofErr w:type="spellStart"/>
            <w:r w:rsidRPr="0090583C">
              <w:rPr>
                <w:rFonts w:cs="Times New Roman"/>
                <w:sz w:val="16"/>
                <w:szCs w:val="16"/>
              </w:rPr>
              <w:t>сшивающе</w:t>
            </w:r>
            <w:proofErr w:type="spellEnd"/>
            <w:r w:rsidRPr="0090583C">
              <w:rPr>
                <w:rFonts w:cs="Times New Roman"/>
                <w:sz w:val="16"/>
                <w:szCs w:val="16"/>
              </w:rPr>
              <w:t>-режущего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90583C">
              <w:rPr>
                <w:rFonts w:cs="Times New Roman"/>
                <w:color w:val="000000"/>
                <w:sz w:val="16"/>
                <w:szCs w:val="16"/>
              </w:rPr>
              <w:br/>
              <w:t>Серия SMART CADD представляет собой артикуляционные кассеты со скобами переменного размера, прошивающие ткань в шахматном порядке.</w:t>
            </w:r>
            <w:r w:rsidRPr="0090583C">
              <w:rPr>
                <w:rFonts w:cs="Times New Roman"/>
                <w:color w:val="000000"/>
                <w:sz w:val="16"/>
                <w:szCs w:val="16"/>
              </w:rPr>
              <w:br/>
              <w:t xml:space="preserve">Кассеты серии SMART CADD могут применяться для широкого диапазона толщины ткани, EVS </w:t>
            </w:r>
            <w:proofErr w:type="gramStart"/>
            <w:r w:rsidRPr="0090583C">
              <w:rPr>
                <w:rFonts w:cs="Times New Roman"/>
                <w:color w:val="000000"/>
                <w:sz w:val="16"/>
                <w:szCs w:val="16"/>
              </w:rPr>
              <w:t>предназначен</w:t>
            </w:r>
            <w:proofErr w:type="gramEnd"/>
            <w:r w:rsidRPr="0090583C">
              <w:rPr>
                <w:rFonts w:cs="Times New Roman"/>
                <w:color w:val="000000"/>
                <w:sz w:val="16"/>
                <w:szCs w:val="16"/>
              </w:rPr>
              <w:t xml:space="preserve"> для сосудов и тонкой ткани, ENTS предназначен для нормальной ткани и средне-толстой ткани, EPTS предназначен для толстой ткани и экстра-толстой ткани.</w:t>
            </w:r>
          </w:p>
          <w:p w:rsidR="0090583C" w:rsidRPr="0090583C" w:rsidRDefault="0090583C" w:rsidP="0091196D">
            <w:pPr>
              <w:rPr>
                <w:rFonts w:cs="Times New Roman"/>
                <w:sz w:val="16"/>
                <w:szCs w:val="16"/>
              </w:rPr>
            </w:pPr>
            <w:r w:rsidRPr="0090583C">
              <w:rPr>
                <w:rFonts w:cs="Times New Roman"/>
                <w:sz w:val="16"/>
                <w:szCs w:val="16"/>
              </w:rPr>
              <w:t xml:space="preserve">Данная сменная кассета имеет встроенный микрочип для авторизации </w:t>
            </w:r>
            <w:proofErr w:type="spellStart"/>
            <w:r w:rsidRPr="0090583C">
              <w:rPr>
                <w:rFonts w:cs="Times New Roman"/>
                <w:sz w:val="16"/>
                <w:szCs w:val="16"/>
              </w:rPr>
              <w:t>степлером</w:t>
            </w:r>
            <w:proofErr w:type="spellEnd"/>
            <w:r w:rsidRPr="0090583C">
              <w:rPr>
                <w:rFonts w:cs="Times New Roman"/>
                <w:sz w:val="16"/>
                <w:szCs w:val="16"/>
              </w:rPr>
              <w:t>, длину скоб 3,0 мм - 3,5 мм - 4,0 мм, используется и вводится через троакар с диаметром 12мм.</w:t>
            </w:r>
          </w:p>
          <w:p w:rsidR="0090583C" w:rsidRPr="0090583C" w:rsidRDefault="0090583C" w:rsidP="0091196D">
            <w:pPr>
              <w:rPr>
                <w:rFonts w:cs="Times New Roman"/>
                <w:sz w:val="16"/>
                <w:szCs w:val="16"/>
              </w:rPr>
            </w:pPr>
            <w:r w:rsidRPr="0090583C">
              <w:rPr>
                <w:rFonts w:cs="Times New Roman"/>
                <w:sz w:val="16"/>
                <w:szCs w:val="16"/>
              </w:rP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w:t>
            </w:r>
            <w:proofErr w:type="spellStart"/>
            <w:r w:rsidRPr="0090583C">
              <w:rPr>
                <w:rFonts w:cs="Times New Roman"/>
                <w:sz w:val="16"/>
                <w:szCs w:val="16"/>
              </w:rPr>
              <w:t>сшивающе</w:t>
            </w:r>
            <w:proofErr w:type="spellEnd"/>
            <w:r w:rsidRPr="0090583C">
              <w:rPr>
                <w:rFonts w:cs="Times New Roman"/>
                <w:sz w:val="16"/>
                <w:szCs w:val="16"/>
              </w:rPr>
              <w:t xml:space="preserve">-режущим аппаратом. Сменные кассеты предназначены для однократного использования. </w:t>
            </w:r>
          </w:p>
          <w:p w:rsidR="0090583C" w:rsidRPr="0090583C" w:rsidRDefault="0090583C" w:rsidP="0091196D">
            <w:pPr>
              <w:rPr>
                <w:rFonts w:cs="Times New Roman"/>
                <w:sz w:val="16"/>
                <w:szCs w:val="16"/>
              </w:rPr>
            </w:pPr>
            <w:r w:rsidRPr="0090583C">
              <w:rPr>
                <w:rFonts w:cs="Times New Roman"/>
                <w:sz w:val="16"/>
                <w:szCs w:val="16"/>
              </w:rPr>
              <w:t xml:space="preserve">Сменные кассеты серии SMART </w:t>
            </w:r>
            <w:proofErr w:type="gramStart"/>
            <w:r w:rsidRPr="0090583C">
              <w:rPr>
                <w:rFonts w:cs="Times New Roman"/>
                <w:sz w:val="16"/>
                <w:szCs w:val="16"/>
              </w:rPr>
              <w:t>С</w:t>
            </w:r>
            <w:proofErr w:type="gramEnd"/>
            <w:r w:rsidRPr="0090583C">
              <w:rPr>
                <w:rFonts w:cs="Times New Roman"/>
                <w:sz w:val="16"/>
                <w:szCs w:val="16"/>
              </w:rPr>
              <w:t xml:space="preserve">ADD совместимы только к эндоскопическим </w:t>
            </w:r>
            <w:proofErr w:type="spellStart"/>
            <w:r w:rsidRPr="0090583C">
              <w:rPr>
                <w:rFonts w:cs="Times New Roman"/>
                <w:sz w:val="16"/>
                <w:szCs w:val="16"/>
              </w:rPr>
              <w:t>сшивающе</w:t>
            </w:r>
            <w:proofErr w:type="spellEnd"/>
            <w:r w:rsidRPr="0090583C">
              <w:rPr>
                <w:rFonts w:cs="Times New Roman"/>
                <w:sz w:val="16"/>
                <w:szCs w:val="16"/>
              </w:rPr>
              <w:t>-режущим аппаратам серии SMART PEAM, PEAL, серии  CEAB 45, CEAB 30, CEAB 60 и серии CEAC 45, CEAC 30, CEAC 60.</w:t>
            </w:r>
          </w:p>
          <w:p w:rsidR="0090583C" w:rsidRPr="0090583C" w:rsidRDefault="0090583C" w:rsidP="0091196D">
            <w:pPr>
              <w:rPr>
                <w:rFonts w:cs="Times New Roman"/>
                <w:sz w:val="16"/>
                <w:szCs w:val="16"/>
              </w:rPr>
            </w:pPr>
            <w:r w:rsidRPr="0090583C">
              <w:rPr>
                <w:rFonts w:cs="Times New Roman"/>
                <w:sz w:val="16"/>
                <w:szCs w:val="16"/>
              </w:rP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p>
          <w:p w:rsidR="0090583C" w:rsidRPr="0090583C" w:rsidRDefault="0090583C" w:rsidP="0091196D">
            <w:pPr>
              <w:rPr>
                <w:rFonts w:cs="Times New Roman"/>
                <w:sz w:val="16"/>
                <w:szCs w:val="16"/>
              </w:rPr>
            </w:pPr>
            <w:r w:rsidRPr="0090583C">
              <w:rPr>
                <w:rFonts w:cs="Times New Roman"/>
                <w:sz w:val="16"/>
                <w:szCs w:val="16"/>
              </w:rPr>
              <w:t xml:space="preserve">Устройство сменной кассеты включает в себя: предохранитель желтого цвета c </w:t>
            </w:r>
            <w:proofErr w:type="spellStart"/>
            <w:r w:rsidRPr="0090583C">
              <w:rPr>
                <w:rFonts w:cs="Times New Roman"/>
                <w:sz w:val="16"/>
                <w:szCs w:val="16"/>
              </w:rPr>
              <w:t>авторизационной</w:t>
            </w:r>
            <w:proofErr w:type="spellEnd"/>
            <w:r w:rsidRPr="0090583C">
              <w:rPr>
                <w:rFonts w:cs="Times New Roman"/>
                <w:sz w:val="16"/>
                <w:szCs w:val="16"/>
              </w:rPr>
              <w:t xml:space="preserve"> микросхемой внутри, предотвращающий внезапное прошивание, определяющая толщину ткани, указатель установки, </w:t>
            </w:r>
            <w:proofErr w:type="spellStart"/>
            <w:r w:rsidRPr="0090583C">
              <w:rPr>
                <w:rFonts w:cs="Times New Roman"/>
                <w:sz w:val="16"/>
                <w:szCs w:val="16"/>
              </w:rPr>
              <w:t>бранши</w:t>
            </w:r>
            <w:proofErr w:type="spellEnd"/>
            <w:r w:rsidRPr="0090583C">
              <w:rPr>
                <w:rFonts w:cs="Times New Roman"/>
                <w:sz w:val="16"/>
                <w:szCs w:val="16"/>
              </w:rPr>
              <w:t xml:space="preserve">, упор для ткани, конец линии скоб, конец линии реза, метки шагов, нижняя кнопка зажима. </w:t>
            </w:r>
          </w:p>
          <w:p w:rsidR="0090583C" w:rsidRPr="0090583C" w:rsidRDefault="0090583C" w:rsidP="0091196D">
            <w:pPr>
              <w:rPr>
                <w:rFonts w:cs="Times New Roman"/>
                <w:sz w:val="16"/>
                <w:szCs w:val="16"/>
              </w:rPr>
            </w:pPr>
            <w:r w:rsidRPr="0090583C">
              <w:rPr>
                <w:rFonts w:cs="Times New Roman"/>
                <w:sz w:val="16"/>
                <w:szCs w:val="16"/>
              </w:rPr>
              <w:t>Срок годности продукции – 5 лет.</w:t>
            </w:r>
          </w:p>
          <w:p w:rsidR="0090583C" w:rsidRPr="0090583C" w:rsidRDefault="0090583C" w:rsidP="0091196D">
            <w:pPr>
              <w:rPr>
                <w:rFonts w:cs="Times New Roman"/>
                <w:sz w:val="16"/>
                <w:szCs w:val="16"/>
              </w:rPr>
            </w:pPr>
            <w:r w:rsidRPr="0090583C">
              <w:rPr>
                <w:rFonts w:cs="Times New Roman"/>
                <w:sz w:val="16"/>
                <w:szCs w:val="16"/>
              </w:rPr>
              <w:t>Габаритные размеры (</w:t>
            </w:r>
            <w:proofErr w:type="gramStart"/>
            <w:r w:rsidRPr="0090583C">
              <w:rPr>
                <w:rFonts w:cs="Times New Roman"/>
                <w:sz w:val="16"/>
                <w:szCs w:val="16"/>
              </w:rPr>
              <w:t>мм</w:t>
            </w:r>
            <w:proofErr w:type="gramEnd"/>
            <w:r w:rsidRPr="0090583C">
              <w:rPr>
                <w:rFonts w:cs="Times New Roman"/>
                <w:sz w:val="16"/>
                <w:szCs w:val="16"/>
              </w:rPr>
              <w:t>) - длина 232 мм, диаметр - 12.6 мм.</w:t>
            </w:r>
          </w:p>
          <w:p w:rsidR="0090583C" w:rsidRPr="0090583C" w:rsidRDefault="0090583C" w:rsidP="0091196D">
            <w:pPr>
              <w:rPr>
                <w:rFonts w:cs="Times New Roman"/>
                <w:sz w:val="16"/>
                <w:szCs w:val="16"/>
              </w:rPr>
            </w:pPr>
            <w:r w:rsidRPr="0090583C">
              <w:rPr>
                <w:rFonts w:cs="Times New Roman"/>
                <w:sz w:val="16"/>
                <w:szCs w:val="16"/>
              </w:rPr>
              <w:t xml:space="preserve">Высота титановых скоб - 3,0 мм - 3,5 мм - 4,0 мм. Количество скоб в сменной кассете - 30. Материал скобок – </w:t>
            </w:r>
            <w:r w:rsidRPr="0090583C">
              <w:rPr>
                <w:rFonts w:cs="Times New Roman"/>
                <w:color w:val="000000"/>
                <w:sz w:val="16"/>
                <w:szCs w:val="16"/>
              </w:rPr>
              <w:t xml:space="preserve">МРТ-совместимый </w:t>
            </w:r>
            <w:r w:rsidRPr="0090583C">
              <w:rPr>
                <w:rFonts w:cs="Times New Roman"/>
                <w:sz w:val="16"/>
                <w:szCs w:val="16"/>
              </w:rPr>
              <w:t>титан.</w:t>
            </w:r>
          </w:p>
          <w:p w:rsidR="0090583C" w:rsidRPr="0090583C" w:rsidRDefault="0090583C" w:rsidP="0091196D">
            <w:pPr>
              <w:rPr>
                <w:rFonts w:cs="Times New Roman"/>
                <w:sz w:val="16"/>
                <w:szCs w:val="16"/>
              </w:rPr>
            </w:pPr>
            <w:r w:rsidRPr="0090583C">
              <w:rPr>
                <w:rFonts w:cs="Times New Roman"/>
                <w:sz w:val="16"/>
                <w:szCs w:val="16"/>
              </w:rPr>
              <w:t>Ширина верхней части скоб - 3,5 мм. Ширина нижней части скоб - 2,9 мм. Требования к сжатию тканей (</w:t>
            </w:r>
            <w:proofErr w:type="gramStart"/>
            <w:r w:rsidRPr="0090583C">
              <w:rPr>
                <w:rFonts w:cs="Times New Roman"/>
                <w:sz w:val="16"/>
                <w:szCs w:val="16"/>
              </w:rPr>
              <w:t>мм</w:t>
            </w:r>
            <w:proofErr w:type="gramEnd"/>
            <w:r w:rsidRPr="0090583C">
              <w:rPr>
                <w:rFonts w:cs="Times New Roman"/>
                <w:sz w:val="16"/>
                <w:szCs w:val="16"/>
              </w:rPr>
              <w:t>) - 1.5 - 2.25 мм.</w:t>
            </w:r>
          </w:p>
          <w:p w:rsidR="0090583C" w:rsidRPr="0090583C" w:rsidRDefault="0090583C" w:rsidP="0091196D">
            <w:pPr>
              <w:rPr>
                <w:rFonts w:cs="Times New Roman"/>
                <w:sz w:val="16"/>
                <w:szCs w:val="16"/>
              </w:rPr>
            </w:pPr>
            <w:r w:rsidRPr="0090583C">
              <w:rPr>
                <w:rFonts w:cs="Times New Roman"/>
                <w:sz w:val="16"/>
                <w:szCs w:val="16"/>
              </w:rPr>
              <w:t>Длина линии прошивания - 60 мм. Длина линии разреза - 57 мм.</w:t>
            </w:r>
          </w:p>
          <w:p w:rsidR="0090583C" w:rsidRPr="0090583C" w:rsidRDefault="0090583C" w:rsidP="0091196D">
            <w:pPr>
              <w:rPr>
                <w:rFonts w:cs="Times New Roman"/>
                <w:sz w:val="16"/>
                <w:szCs w:val="16"/>
              </w:rPr>
            </w:pPr>
            <w:r w:rsidRPr="0090583C">
              <w:rPr>
                <w:rFonts w:cs="Times New Roman"/>
                <w:sz w:val="16"/>
                <w:szCs w:val="16"/>
              </w:rPr>
              <w:t>Данный вид специализированной сменной кассеты серии SMART CADD ENTS применима в таких случаях, как Клиновидная резекция, Закрытие долевого бронха (</w:t>
            </w:r>
            <w:proofErr w:type="spellStart"/>
            <w:r w:rsidRPr="0090583C">
              <w:rPr>
                <w:rFonts w:cs="Times New Roman"/>
                <w:sz w:val="16"/>
                <w:szCs w:val="16"/>
              </w:rPr>
              <w:t>лобэктомия</w:t>
            </w:r>
            <w:proofErr w:type="spellEnd"/>
            <w:r w:rsidRPr="0090583C">
              <w:rPr>
                <w:rFonts w:cs="Times New Roman"/>
                <w:sz w:val="16"/>
                <w:szCs w:val="16"/>
              </w:rPr>
              <w:t>), Толстая кишка (</w:t>
            </w:r>
            <w:proofErr w:type="spellStart"/>
            <w:r w:rsidRPr="0090583C">
              <w:rPr>
                <w:rFonts w:cs="Times New Roman"/>
                <w:sz w:val="16"/>
                <w:szCs w:val="16"/>
              </w:rPr>
              <w:t>колостома</w:t>
            </w:r>
            <w:proofErr w:type="spellEnd"/>
            <w:r w:rsidRPr="0090583C">
              <w:rPr>
                <w:rFonts w:cs="Times New Roman"/>
                <w:sz w:val="16"/>
                <w:szCs w:val="16"/>
              </w:rPr>
              <w:t xml:space="preserve">, </w:t>
            </w:r>
            <w:proofErr w:type="spellStart"/>
            <w:r w:rsidRPr="0090583C">
              <w:rPr>
                <w:rFonts w:cs="Times New Roman"/>
                <w:sz w:val="16"/>
                <w:szCs w:val="16"/>
              </w:rPr>
              <w:t>колэктомия</w:t>
            </w:r>
            <w:proofErr w:type="spellEnd"/>
            <w:r w:rsidRPr="0090583C">
              <w:rPr>
                <w:rFonts w:cs="Times New Roman"/>
                <w:sz w:val="16"/>
                <w:szCs w:val="16"/>
              </w:rPr>
              <w:t xml:space="preserve"> и правосторонняя, левосторонняя </w:t>
            </w:r>
            <w:proofErr w:type="spellStart"/>
            <w:r w:rsidRPr="0090583C">
              <w:rPr>
                <w:rFonts w:cs="Times New Roman"/>
                <w:sz w:val="16"/>
                <w:szCs w:val="16"/>
              </w:rPr>
              <w:t>гемиколэктомия</w:t>
            </w:r>
            <w:proofErr w:type="spellEnd"/>
            <w:r w:rsidRPr="0090583C">
              <w:rPr>
                <w:rFonts w:cs="Times New Roman"/>
                <w:sz w:val="16"/>
                <w:szCs w:val="16"/>
              </w:rPr>
              <w:t xml:space="preserve">), GBP (резекция желудка), Резекция поджелудочной железы, Рукавная </w:t>
            </w:r>
            <w:proofErr w:type="spellStart"/>
            <w:r w:rsidRPr="0090583C">
              <w:rPr>
                <w:rFonts w:cs="Times New Roman"/>
                <w:sz w:val="16"/>
                <w:szCs w:val="16"/>
              </w:rPr>
              <w:t>гастрэктомия</w:t>
            </w:r>
            <w:proofErr w:type="spellEnd"/>
            <w:r w:rsidRPr="0090583C">
              <w:rPr>
                <w:rFonts w:cs="Times New Roman"/>
                <w:sz w:val="16"/>
                <w:szCs w:val="16"/>
              </w:rPr>
              <w:t>, Сигмовидная кишка, Легочная паренхима.</w:t>
            </w:r>
          </w:p>
          <w:p w:rsidR="0090583C" w:rsidRPr="0090583C" w:rsidRDefault="0090583C" w:rsidP="0091196D">
            <w:pPr>
              <w:rPr>
                <w:rFonts w:cs="Times New Roman"/>
                <w:color w:val="000000"/>
                <w:sz w:val="16"/>
                <w:szCs w:val="16"/>
              </w:rPr>
            </w:pPr>
            <w:r w:rsidRPr="0090583C">
              <w:rPr>
                <w:rFonts w:cs="Times New Roman"/>
                <w:sz w:val="16"/>
                <w:szCs w:val="16"/>
              </w:rP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709" w:type="dxa"/>
            <w:shd w:val="clear" w:color="000000" w:fill="FFFFFF"/>
            <w:vAlign w:val="center"/>
          </w:tcPr>
          <w:p w:rsidR="0090583C" w:rsidRPr="009242EA" w:rsidRDefault="0090583C" w:rsidP="0091196D">
            <w:pPr>
              <w:rPr>
                <w:rFonts w:cs="Times New Roman"/>
                <w:color w:val="000000"/>
                <w:sz w:val="16"/>
                <w:szCs w:val="16"/>
                <w:lang w:val="kk-KZ"/>
              </w:rPr>
            </w:pPr>
            <w:r>
              <w:rPr>
                <w:rFonts w:cs="Times New Roman"/>
                <w:color w:val="000000"/>
                <w:sz w:val="16"/>
                <w:szCs w:val="16"/>
                <w:lang w:val="kk-KZ"/>
              </w:rPr>
              <w:t>штук</w:t>
            </w:r>
          </w:p>
        </w:tc>
        <w:tc>
          <w:tcPr>
            <w:tcW w:w="851" w:type="dxa"/>
            <w:shd w:val="clear" w:color="000000" w:fill="FFFFFF"/>
            <w:vAlign w:val="center"/>
          </w:tcPr>
          <w:p w:rsidR="0090583C" w:rsidRPr="009242EA" w:rsidRDefault="0090583C" w:rsidP="0091196D">
            <w:pPr>
              <w:rPr>
                <w:rFonts w:cs="Times New Roman"/>
                <w:color w:val="000000"/>
                <w:sz w:val="16"/>
                <w:szCs w:val="16"/>
                <w:lang w:val="kk-KZ"/>
              </w:rPr>
            </w:pPr>
            <w:r>
              <w:rPr>
                <w:rFonts w:cs="Times New Roman"/>
                <w:color w:val="000000"/>
                <w:sz w:val="16"/>
                <w:szCs w:val="16"/>
                <w:lang w:val="kk-KZ"/>
              </w:rPr>
              <w:t>20</w:t>
            </w:r>
          </w:p>
        </w:tc>
        <w:tc>
          <w:tcPr>
            <w:tcW w:w="1134" w:type="dxa"/>
            <w:shd w:val="clear" w:color="000000" w:fill="FFFFFF"/>
            <w:noWrap/>
            <w:vAlign w:val="center"/>
          </w:tcPr>
          <w:p w:rsidR="0090583C" w:rsidRPr="009242EA" w:rsidRDefault="0090583C" w:rsidP="0091196D">
            <w:pPr>
              <w:rPr>
                <w:rFonts w:cs="Times New Roman"/>
                <w:color w:val="000000"/>
                <w:sz w:val="16"/>
                <w:szCs w:val="16"/>
                <w:lang w:val="kk-KZ"/>
              </w:rPr>
            </w:pPr>
            <w:r>
              <w:rPr>
                <w:rFonts w:cs="Times New Roman"/>
                <w:color w:val="000000"/>
                <w:sz w:val="16"/>
                <w:szCs w:val="16"/>
                <w:lang w:val="kk-KZ"/>
              </w:rPr>
              <w:t>60 000,00</w:t>
            </w:r>
          </w:p>
        </w:tc>
        <w:tc>
          <w:tcPr>
            <w:tcW w:w="1276" w:type="dxa"/>
            <w:shd w:val="clear" w:color="000000" w:fill="FFFFFF"/>
            <w:noWrap/>
            <w:vAlign w:val="center"/>
          </w:tcPr>
          <w:p w:rsidR="0090583C" w:rsidRPr="009242EA" w:rsidRDefault="0090583C" w:rsidP="0091196D">
            <w:pPr>
              <w:rPr>
                <w:rFonts w:cs="Times New Roman"/>
                <w:sz w:val="16"/>
                <w:szCs w:val="16"/>
                <w:lang w:val="kk-KZ"/>
              </w:rPr>
            </w:pPr>
            <w:r>
              <w:rPr>
                <w:rFonts w:cs="Times New Roman"/>
                <w:sz w:val="16"/>
                <w:szCs w:val="16"/>
                <w:lang w:val="kk-KZ"/>
              </w:rPr>
              <w:t>1 200 000,00</w:t>
            </w:r>
          </w:p>
        </w:tc>
      </w:tr>
      <w:tr w:rsidR="00B75CA1" w:rsidRPr="009242EA" w:rsidTr="0091196D">
        <w:trPr>
          <w:trHeight w:val="477"/>
        </w:trPr>
        <w:tc>
          <w:tcPr>
            <w:tcW w:w="668" w:type="dxa"/>
            <w:shd w:val="clear" w:color="000000" w:fill="FFFFFF"/>
            <w:noWrap/>
            <w:vAlign w:val="center"/>
          </w:tcPr>
          <w:p w:rsidR="00B75CA1" w:rsidRPr="009242EA" w:rsidRDefault="0090583C" w:rsidP="0091196D">
            <w:pPr>
              <w:rPr>
                <w:rFonts w:cs="Times New Roman"/>
                <w:sz w:val="16"/>
                <w:szCs w:val="16"/>
                <w:lang w:val="kk-KZ"/>
              </w:rPr>
            </w:pPr>
            <w:r>
              <w:rPr>
                <w:rFonts w:cs="Times New Roman"/>
                <w:sz w:val="16"/>
                <w:szCs w:val="16"/>
                <w:lang w:val="kk-KZ"/>
              </w:rPr>
              <w:t>3</w:t>
            </w:r>
          </w:p>
        </w:tc>
        <w:tc>
          <w:tcPr>
            <w:tcW w:w="1175" w:type="dxa"/>
            <w:shd w:val="clear" w:color="000000" w:fill="FFFFFF"/>
            <w:vAlign w:val="center"/>
          </w:tcPr>
          <w:p w:rsidR="00B75CA1" w:rsidRPr="009242EA" w:rsidRDefault="00B75CA1" w:rsidP="0091196D">
            <w:pPr>
              <w:rPr>
                <w:rFonts w:cs="Times New Roman"/>
                <w:color w:val="000000"/>
                <w:sz w:val="16"/>
                <w:szCs w:val="16"/>
              </w:rPr>
            </w:pPr>
            <w:r w:rsidRPr="009242EA">
              <w:rPr>
                <w:rFonts w:cs="Times New Roman"/>
                <w:color w:val="000000"/>
                <w:sz w:val="16"/>
                <w:szCs w:val="16"/>
              </w:rPr>
              <w:t xml:space="preserve">Циркулярный </w:t>
            </w:r>
            <w:proofErr w:type="spellStart"/>
            <w:r w:rsidRPr="009242EA">
              <w:rPr>
                <w:rFonts w:cs="Times New Roman"/>
                <w:color w:val="000000"/>
                <w:sz w:val="16"/>
                <w:szCs w:val="16"/>
              </w:rPr>
              <w:t>степлер</w:t>
            </w:r>
            <w:proofErr w:type="spellEnd"/>
            <w:r w:rsidRPr="009242EA">
              <w:rPr>
                <w:rFonts w:cs="Times New Roman"/>
                <w:color w:val="000000"/>
                <w:sz w:val="16"/>
                <w:szCs w:val="16"/>
              </w:rPr>
              <w:t xml:space="preserve"> FCSME 29 с высотой скоб 4,8 мм</w:t>
            </w:r>
          </w:p>
        </w:tc>
        <w:tc>
          <w:tcPr>
            <w:tcW w:w="4962" w:type="dxa"/>
            <w:shd w:val="clear" w:color="000000" w:fill="FFFFFF"/>
            <w:vAlign w:val="center"/>
          </w:tcPr>
          <w:p w:rsidR="00B75CA1" w:rsidRPr="009242EA" w:rsidRDefault="00B75CA1" w:rsidP="0091196D">
            <w:pPr>
              <w:rPr>
                <w:rFonts w:cs="Times New Roman"/>
                <w:color w:val="000000"/>
                <w:sz w:val="16"/>
                <w:szCs w:val="16"/>
              </w:rPr>
            </w:pPr>
            <w:r w:rsidRPr="009242EA">
              <w:rPr>
                <w:rFonts w:cs="Times New Roman"/>
                <w:color w:val="000000"/>
                <w:sz w:val="16"/>
                <w:szCs w:val="16"/>
              </w:rPr>
              <w:t xml:space="preserve">Сшивающий аппарат выполняет круговые швы из устанавливаемых в ткани в шахматном порядке двойных рядов скоб из титана и резецирует излишнюю ткань, </w:t>
            </w:r>
            <w:proofErr w:type="gramStart"/>
            <w:r w:rsidRPr="009242EA">
              <w:rPr>
                <w:rFonts w:cs="Times New Roman"/>
                <w:color w:val="000000"/>
                <w:sz w:val="16"/>
                <w:szCs w:val="16"/>
              </w:rPr>
              <w:t>создавая</w:t>
            </w:r>
            <w:proofErr w:type="gramEnd"/>
            <w:r w:rsidRPr="009242EA">
              <w:rPr>
                <w:rFonts w:cs="Times New Roman"/>
                <w:color w:val="000000"/>
                <w:sz w:val="16"/>
                <w:szCs w:val="16"/>
              </w:rPr>
              <w:t xml:space="preserve"> таким образом круговой анастомоз. </w:t>
            </w:r>
            <w:r w:rsidRPr="009242EA">
              <w:rPr>
                <w:rFonts w:cs="Times New Roman"/>
                <w:color w:val="000000"/>
                <w:sz w:val="16"/>
                <w:szCs w:val="16"/>
              </w:rPr>
              <w:br/>
              <w:t xml:space="preserve">Стерильный ручной хирургический инструмент, применяемый во время открытого оперативного вмешательства (включая абдоминальную, гинекологическую, педиатрическую или торакальную хирургию) для наложения хирургических скоб с целью соединения внутренних (аппроксимации) мягких тканей (например, два конца кишки) или для фиксации хирургической сетки к ткани. Изделие  работает с помощью ручного механизма (например, рычага, скользящего регулятора), посредством которого накладывает один </w:t>
            </w:r>
            <w:r w:rsidRPr="009242EA">
              <w:rPr>
                <w:rFonts w:cs="Times New Roman"/>
                <w:color w:val="000000"/>
                <w:sz w:val="16"/>
                <w:szCs w:val="16"/>
              </w:rPr>
              <w:lastRenderedPageBreak/>
              <w:t xml:space="preserve">или несколько линейных рядов хирургических скоб на сегмент ткани. В изделии используется уникальная складывающаяся шайба резки на 90 градусов, что предотвращает повреждения ткани после наложения </w:t>
            </w:r>
            <w:proofErr w:type="spellStart"/>
            <w:r w:rsidRPr="009242EA">
              <w:rPr>
                <w:rFonts w:cs="Times New Roman"/>
                <w:color w:val="000000"/>
                <w:sz w:val="16"/>
                <w:szCs w:val="16"/>
              </w:rPr>
              <w:t>аностомоза</w:t>
            </w:r>
            <w:proofErr w:type="spellEnd"/>
            <w:r w:rsidRPr="009242EA">
              <w:rPr>
                <w:rFonts w:cs="Times New Roman"/>
                <w:color w:val="000000"/>
                <w:sz w:val="16"/>
                <w:szCs w:val="16"/>
              </w:rPr>
              <w:t>.</w:t>
            </w:r>
            <w:r w:rsidRPr="009242EA">
              <w:rPr>
                <w:rFonts w:cs="Times New Roman"/>
                <w:color w:val="000000"/>
                <w:sz w:val="16"/>
                <w:szCs w:val="16"/>
              </w:rPr>
              <w:br/>
              <w:t>Циркулярный сшивающий аппарат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циркулярный сшивающий аппарат в разомкнутом положении. Это изделие одноразового использования.</w:t>
            </w:r>
            <w:r w:rsidRPr="009242EA">
              <w:rPr>
                <w:rFonts w:cs="Times New Roman"/>
                <w:color w:val="000000"/>
                <w:sz w:val="16"/>
                <w:szCs w:val="16"/>
              </w:rPr>
              <w:br/>
              <w:t>Диаметр аппарата - 29 мм. Размеры циркулярного аппарата - 470x147 мм. Высота скоб - 4,8 мм. Количество скоб в аппарате - 24. Ширина верхней части скоб - 3,9 мм. Ширина нижней части скоб - 3,8 мм. Требования к сжатию тканей (</w:t>
            </w:r>
            <w:proofErr w:type="gramStart"/>
            <w:r w:rsidRPr="009242EA">
              <w:rPr>
                <w:rFonts w:cs="Times New Roman"/>
                <w:color w:val="000000"/>
                <w:sz w:val="16"/>
                <w:szCs w:val="16"/>
              </w:rPr>
              <w:t>мм</w:t>
            </w:r>
            <w:proofErr w:type="gramEnd"/>
            <w:r w:rsidRPr="009242EA">
              <w:rPr>
                <w:rFonts w:cs="Times New Roman"/>
                <w:color w:val="000000"/>
                <w:sz w:val="16"/>
                <w:szCs w:val="16"/>
              </w:rPr>
              <w:t>) - 2.0 мм.</w:t>
            </w:r>
            <w:r w:rsidRPr="009242EA">
              <w:rPr>
                <w:rFonts w:cs="Times New Roman"/>
                <w:color w:val="000000"/>
                <w:sz w:val="16"/>
                <w:szCs w:val="16"/>
              </w:rPr>
              <w:br/>
              <w:t>Длина линии прошивания - 26.2 мм в диаметре. Длина линии разреза - 20 мм.</w:t>
            </w:r>
          </w:p>
        </w:tc>
        <w:tc>
          <w:tcPr>
            <w:tcW w:w="709" w:type="dxa"/>
            <w:shd w:val="clear" w:color="000000" w:fill="FFFFFF"/>
            <w:vAlign w:val="center"/>
          </w:tcPr>
          <w:p w:rsidR="00B75CA1" w:rsidRPr="009242EA" w:rsidRDefault="009242EA" w:rsidP="0091196D">
            <w:pPr>
              <w:rPr>
                <w:rFonts w:cs="Times New Roman"/>
                <w:color w:val="000000"/>
                <w:sz w:val="16"/>
                <w:szCs w:val="16"/>
                <w:lang w:val="kk-KZ"/>
              </w:rPr>
            </w:pPr>
            <w:r w:rsidRPr="009242EA">
              <w:rPr>
                <w:rFonts w:cs="Times New Roman"/>
                <w:color w:val="000000"/>
                <w:sz w:val="16"/>
                <w:szCs w:val="16"/>
                <w:lang w:val="kk-KZ"/>
              </w:rPr>
              <w:lastRenderedPageBreak/>
              <w:t>штук</w:t>
            </w:r>
          </w:p>
        </w:tc>
        <w:tc>
          <w:tcPr>
            <w:tcW w:w="851" w:type="dxa"/>
            <w:shd w:val="clear" w:color="000000" w:fill="FFFFFF"/>
            <w:vAlign w:val="center"/>
          </w:tcPr>
          <w:p w:rsidR="00B75CA1" w:rsidRPr="009242EA" w:rsidRDefault="009242EA" w:rsidP="0091196D">
            <w:pPr>
              <w:rPr>
                <w:rFonts w:cs="Times New Roman"/>
                <w:color w:val="000000"/>
                <w:sz w:val="16"/>
                <w:szCs w:val="16"/>
                <w:lang w:val="kk-KZ"/>
              </w:rPr>
            </w:pPr>
            <w:r w:rsidRPr="009242EA">
              <w:rPr>
                <w:rFonts w:cs="Times New Roman"/>
                <w:color w:val="000000"/>
                <w:sz w:val="16"/>
                <w:szCs w:val="16"/>
                <w:lang w:val="kk-KZ"/>
              </w:rPr>
              <w:t>10</w:t>
            </w:r>
          </w:p>
        </w:tc>
        <w:tc>
          <w:tcPr>
            <w:tcW w:w="1134" w:type="dxa"/>
            <w:shd w:val="clear" w:color="000000" w:fill="FFFFFF"/>
            <w:noWrap/>
            <w:vAlign w:val="center"/>
          </w:tcPr>
          <w:p w:rsidR="00B75CA1" w:rsidRPr="009242EA" w:rsidRDefault="009242EA" w:rsidP="0091196D">
            <w:pPr>
              <w:rPr>
                <w:rFonts w:cs="Times New Roman"/>
                <w:color w:val="000000"/>
                <w:sz w:val="16"/>
                <w:szCs w:val="16"/>
                <w:lang w:val="kk-KZ"/>
              </w:rPr>
            </w:pPr>
            <w:r w:rsidRPr="009242EA">
              <w:rPr>
                <w:rFonts w:cs="Times New Roman"/>
                <w:color w:val="000000"/>
                <w:sz w:val="16"/>
                <w:szCs w:val="16"/>
                <w:lang w:val="kk-KZ"/>
              </w:rPr>
              <w:t>100 000,00</w:t>
            </w:r>
          </w:p>
        </w:tc>
        <w:tc>
          <w:tcPr>
            <w:tcW w:w="1276" w:type="dxa"/>
            <w:shd w:val="clear" w:color="000000" w:fill="FFFFFF"/>
            <w:noWrap/>
            <w:vAlign w:val="center"/>
          </w:tcPr>
          <w:p w:rsidR="00B75CA1" w:rsidRPr="009242EA" w:rsidRDefault="009242EA" w:rsidP="0091196D">
            <w:pPr>
              <w:rPr>
                <w:rFonts w:cs="Times New Roman"/>
                <w:sz w:val="16"/>
                <w:szCs w:val="16"/>
                <w:lang w:val="kk-KZ"/>
              </w:rPr>
            </w:pPr>
            <w:r w:rsidRPr="009242EA">
              <w:rPr>
                <w:rFonts w:cs="Times New Roman"/>
                <w:sz w:val="16"/>
                <w:szCs w:val="16"/>
                <w:lang w:val="kk-KZ"/>
              </w:rPr>
              <w:t>1 000 000,00</w:t>
            </w:r>
          </w:p>
        </w:tc>
      </w:tr>
      <w:tr w:rsidR="009242EA" w:rsidRPr="009242EA" w:rsidTr="0091196D">
        <w:trPr>
          <w:trHeight w:val="477"/>
        </w:trPr>
        <w:tc>
          <w:tcPr>
            <w:tcW w:w="668" w:type="dxa"/>
            <w:shd w:val="clear" w:color="000000" w:fill="FFFFFF"/>
            <w:noWrap/>
            <w:vAlign w:val="center"/>
          </w:tcPr>
          <w:p w:rsidR="009242EA" w:rsidRPr="009242EA" w:rsidRDefault="0090583C" w:rsidP="0091196D">
            <w:pPr>
              <w:rPr>
                <w:rFonts w:cs="Times New Roman"/>
                <w:sz w:val="16"/>
                <w:szCs w:val="16"/>
                <w:lang w:val="kk-KZ"/>
              </w:rPr>
            </w:pPr>
            <w:r>
              <w:rPr>
                <w:rFonts w:cs="Times New Roman"/>
                <w:sz w:val="16"/>
                <w:szCs w:val="16"/>
                <w:lang w:val="kk-KZ"/>
              </w:rPr>
              <w:lastRenderedPageBreak/>
              <w:t>4</w:t>
            </w:r>
          </w:p>
        </w:tc>
        <w:tc>
          <w:tcPr>
            <w:tcW w:w="1175" w:type="dxa"/>
            <w:shd w:val="clear" w:color="000000" w:fill="FFFFFF"/>
            <w:vAlign w:val="center"/>
          </w:tcPr>
          <w:p w:rsidR="009242EA" w:rsidRPr="009242EA" w:rsidRDefault="009242EA" w:rsidP="0091196D">
            <w:pPr>
              <w:rPr>
                <w:rFonts w:cs="Times New Roman"/>
                <w:color w:val="000000"/>
                <w:sz w:val="16"/>
                <w:szCs w:val="16"/>
              </w:rPr>
            </w:pPr>
            <w:r w:rsidRPr="009242EA">
              <w:rPr>
                <w:rFonts w:cs="Times New Roman"/>
                <w:color w:val="000000"/>
                <w:sz w:val="16"/>
                <w:szCs w:val="16"/>
              </w:rPr>
              <w:t xml:space="preserve">Циркулярный </w:t>
            </w:r>
            <w:proofErr w:type="spellStart"/>
            <w:r w:rsidRPr="009242EA">
              <w:rPr>
                <w:rFonts w:cs="Times New Roman"/>
                <w:color w:val="000000"/>
                <w:sz w:val="16"/>
                <w:szCs w:val="16"/>
              </w:rPr>
              <w:t>степлер</w:t>
            </w:r>
            <w:proofErr w:type="spellEnd"/>
            <w:r w:rsidRPr="009242EA">
              <w:rPr>
                <w:rFonts w:cs="Times New Roman"/>
                <w:color w:val="000000"/>
                <w:sz w:val="16"/>
                <w:szCs w:val="16"/>
              </w:rPr>
              <w:t xml:space="preserve"> FCSME 32 с высотой скоб 5,0 мм</w:t>
            </w:r>
          </w:p>
        </w:tc>
        <w:tc>
          <w:tcPr>
            <w:tcW w:w="4962" w:type="dxa"/>
            <w:shd w:val="clear" w:color="000000" w:fill="FFFFFF"/>
            <w:vAlign w:val="center"/>
          </w:tcPr>
          <w:p w:rsidR="009242EA" w:rsidRPr="009242EA" w:rsidRDefault="009242EA" w:rsidP="0091196D">
            <w:pPr>
              <w:rPr>
                <w:rFonts w:cs="Times New Roman"/>
                <w:color w:val="000000"/>
                <w:sz w:val="16"/>
                <w:szCs w:val="16"/>
              </w:rPr>
            </w:pPr>
            <w:r w:rsidRPr="009242EA">
              <w:rPr>
                <w:rFonts w:cs="Times New Roman"/>
                <w:color w:val="000000"/>
                <w:sz w:val="16"/>
                <w:szCs w:val="16"/>
              </w:rPr>
              <w:t xml:space="preserve">Сшивающий аппарат выполняет круговые швы из устанавливаемых в ткани в шахматном порядке двойных рядов скоб из титана и резецирует излишнюю ткань, </w:t>
            </w:r>
            <w:proofErr w:type="gramStart"/>
            <w:r w:rsidRPr="009242EA">
              <w:rPr>
                <w:rFonts w:cs="Times New Roman"/>
                <w:color w:val="000000"/>
                <w:sz w:val="16"/>
                <w:szCs w:val="16"/>
              </w:rPr>
              <w:t>создавая</w:t>
            </w:r>
            <w:proofErr w:type="gramEnd"/>
            <w:r w:rsidRPr="009242EA">
              <w:rPr>
                <w:rFonts w:cs="Times New Roman"/>
                <w:color w:val="000000"/>
                <w:sz w:val="16"/>
                <w:szCs w:val="16"/>
              </w:rPr>
              <w:t xml:space="preserve"> таким образом круговой анастомоз. </w:t>
            </w:r>
            <w:r w:rsidRPr="009242EA">
              <w:rPr>
                <w:rFonts w:cs="Times New Roman"/>
                <w:color w:val="000000"/>
                <w:sz w:val="16"/>
                <w:szCs w:val="16"/>
              </w:rPr>
              <w:br/>
              <w:t xml:space="preserve">Стерильный ручной хирургический инструмент, применяемый во время открытого оперативного вмешательства (включая абдоминальную, гинекологическую, педиатрическую или торакальную хирургию) для наложения хирургических скоб с целью соединения внутренних (аппроксимации) мягких тканей (например, два конца кишки) или для фиксации хирургической сетки к ткани. Изделие  работает с помощью ручного механизма (например, рычага, скользящего регулятора), посредством которого накладывает один или несколько линейных рядов хирургических скоб на сегмент ткани. В изделии используется уникальная складывающаяся шайба резки на 90 градусов, что предотвращает повреждения ткани после наложения </w:t>
            </w:r>
            <w:proofErr w:type="spellStart"/>
            <w:r w:rsidRPr="009242EA">
              <w:rPr>
                <w:rFonts w:cs="Times New Roman"/>
                <w:color w:val="000000"/>
                <w:sz w:val="16"/>
                <w:szCs w:val="16"/>
              </w:rPr>
              <w:t>аностомоза</w:t>
            </w:r>
            <w:proofErr w:type="spellEnd"/>
            <w:r w:rsidRPr="009242EA">
              <w:rPr>
                <w:rFonts w:cs="Times New Roman"/>
                <w:color w:val="000000"/>
                <w:sz w:val="16"/>
                <w:szCs w:val="16"/>
              </w:rPr>
              <w:t>.</w:t>
            </w:r>
            <w:r w:rsidRPr="009242EA">
              <w:rPr>
                <w:rFonts w:cs="Times New Roman"/>
                <w:color w:val="000000"/>
                <w:sz w:val="16"/>
                <w:szCs w:val="16"/>
              </w:rPr>
              <w:br/>
              <w:t>Циркулярный сшивающий аппарат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циркулярный сшивающий аппарат в разомкнутом положении. Это изделие одноразового использования.</w:t>
            </w:r>
            <w:r w:rsidRPr="009242EA">
              <w:rPr>
                <w:rFonts w:cs="Times New Roman"/>
                <w:color w:val="000000"/>
                <w:sz w:val="16"/>
                <w:szCs w:val="16"/>
              </w:rPr>
              <w:br/>
              <w:t>Диаметр аппарата - 32 мм. Размеры циркулярного аппарата - 470x147 мм. Высота скоб - 5,0 мм. Количество скоб в аппарате - 30. Ширина верхней части скоб - 3,9 мм. Ширина нижней части скоб - 3,8 мм. Требования к сжатию тканей (</w:t>
            </w:r>
            <w:proofErr w:type="gramStart"/>
            <w:r w:rsidRPr="009242EA">
              <w:rPr>
                <w:rFonts w:cs="Times New Roman"/>
                <w:color w:val="000000"/>
                <w:sz w:val="16"/>
                <w:szCs w:val="16"/>
              </w:rPr>
              <w:t>мм</w:t>
            </w:r>
            <w:proofErr w:type="gramEnd"/>
            <w:r w:rsidRPr="009242EA">
              <w:rPr>
                <w:rFonts w:cs="Times New Roman"/>
                <w:color w:val="000000"/>
                <w:sz w:val="16"/>
                <w:szCs w:val="16"/>
              </w:rPr>
              <w:t>) - 2.2 мм.</w:t>
            </w:r>
            <w:r w:rsidRPr="009242EA">
              <w:rPr>
                <w:rFonts w:cs="Times New Roman"/>
                <w:color w:val="000000"/>
                <w:sz w:val="16"/>
                <w:szCs w:val="16"/>
              </w:rPr>
              <w:br/>
              <w:t>Длина линии прошивания - 28.8 мм в диаметре. Длина линии разреза - 22 мм.</w:t>
            </w:r>
          </w:p>
        </w:tc>
        <w:tc>
          <w:tcPr>
            <w:tcW w:w="709" w:type="dxa"/>
            <w:shd w:val="clear" w:color="000000" w:fill="FFFFFF"/>
            <w:vAlign w:val="center"/>
          </w:tcPr>
          <w:p w:rsidR="009242EA" w:rsidRPr="009242EA" w:rsidRDefault="009242EA" w:rsidP="0091196D">
            <w:pPr>
              <w:rPr>
                <w:rFonts w:cs="Times New Roman"/>
                <w:color w:val="000000"/>
                <w:sz w:val="16"/>
                <w:szCs w:val="16"/>
                <w:lang w:val="kk-KZ"/>
              </w:rPr>
            </w:pPr>
            <w:r w:rsidRPr="009242EA">
              <w:rPr>
                <w:rFonts w:cs="Times New Roman"/>
                <w:color w:val="000000"/>
                <w:sz w:val="16"/>
                <w:szCs w:val="16"/>
                <w:lang w:val="kk-KZ"/>
              </w:rPr>
              <w:t>штук</w:t>
            </w:r>
          </w:p>
        </w:tc>
        <w:tc>
          <w:tcPr>
            <w:tcW w:w="851" w:type="dxa"/>
            <w:shd w:val="clear" w:color="000000" w:fill="FFFFFF"/>
            <w:vAlign w:val="center"/>
          </w:tcPr>
          <w:p w:rsidR="009242EA" w:rsidRPr="009242EA" w:rsidRDefault="009242EA" w:rsidP="0091196D">
            <w:pPr>
              <w:rPr>
                <w:rFonts w:cs="Times New Roman"/>
                <w:color w:val="000000"/>
                <w:sz w:val="16"/>
                <w:szCs w:val="16"/>
                <w:lang w:val="kk-KZ"/>
              </w:rPr>
            </w:pPr>
            <w:r w:rsidRPr="009242EA">
              <w:rPr>
                <w:rFonts w:cs="Times New Roman"/>
                <w:color w:val="000000"/>
                <w:sz w:val="16"/>
                <w:szCs w:val="16"/>
                <w:lang w:val="kk-KZ"/>
              </w:rPr>
              <w:t>10</w:t>
            </w:r>
          </w:p>
        </w:tc>
        <w:tc>
          <w:tcPr>
            <w:tcW w:w="1134" w:type="dxa"/>
            <w:shd w:val="clear" w:color="000000" w:fill="FFFFFF"/>
            <w:noWrap/>
            <w:vAlign w:val="center"/>
          </w:tcPr>
          <w:p w:rsidR="009242EA" w:rsidRPr="009242EA" w:rsidRDefault="009242EA" w:rsidP="0091196D">
            <w:pPr>
              <w:rPr>
                <w:rFonts w:cs="Times New Roman"/>
                <w:color w:val="000000"/>
                <w:sz w:val="16"/>
                <w:szCs w:val="16"/>
                <w:lang w:val="kk-KZ"/>
              </w:rPr>
            </w:pPr>
            <w:r w:rsidRPr="009242EA">
              <w:rPr>
                <w:rFonts w:cs="Times New Roman"/>
                <w:color w:val="000000"/>
                <w:sz w:val="16"/>
                <w:szCs w:val="16"/>
                <w:lang w:val="kk-KZ"/>
              </w:rPr>
              <w:t>100 000,00</w:t>
            </w:r>
          </w:p>
        </w:tc>
        <w:tc>
          <w:tcPr>
            <w:tcW w:w="1276" w:type="dxa"/>
            <w:shd w:val="clear" w:color="000000" w:fill="FFFFFF"/>
            <w:noWrap/>
            <w:vAlign w:val="center"/>
          </w:tcPr>
          <w:p w:rsidR="009242EA" w:rsidRPr="009242EA" w:rsidRDefault="009242EA" w:rsidP="0091196D">
            <w:pPr>
              <w:rPr>
                <w:rFonts w:cs="Times New Roman"/>
                <w:sz w:val="16"/>
                <w:szCs w:val="16"/>
                <w:lang w:val="kk-KZ"/>
              </w:rPr>
            </w:pPr>
            <w:r w:rsidRPr="009242EA">
              <w:rPr>
                <w:rFonts w:cs="Times New Roman"/>
                <w:sz w:val="16"/>
                <w:szCs w:val="16"/>
                <w:lang w:val="kk-KZ"/>
              </w:rPr>
              <w:t>1 000 000,00</w:t>
            </w:r>
          </w:p>
        </w:tc>
      </w:tr>
      <w:tr w:rsidR="009242EA" w:rsidRPr="009242EA" w:rsidTr="0091196D">
        <w:trPr>
          <w:trHeight w:val="477"/>
        </w:trPr>
        <w:tc>
          <w:tcPr>
            <w:tcW w:w="668" w:type="dxa"/>
            <w:shd w:val="clear" w:color="000000" w:fill="FFFFFF"/>
            <w:noWrap/>
            <w:vAlign w:val="center"/>
          </w:tcPr>
          <w:p w:rsidR="009242EA" w:rsidRPr="009242EA" w:rsidRDefault="0090583C" w:rsidP="0091196D">
            <w:pPr>
              <w:rPr>
                <w:rFonts w:cs="Times New Roman"/>
                <w:sz w:val="16"/>
                <w:szCs w:val="16"/>
                <w:lang w:val="kk-KZ"/>
              </w:rPr>
            </w:pPr>
            <w:r>
              <w:rPr>
                <w:rFonts w:cs="Times New Roman"/>
                <w:sz w:val="16"/>
                <w:szCs w:val="16"/>
                <w:lang w:val="kk-KZ"/>
              </w:rPr>
              <w:t>5</w:t>
            </w:r>
          </w:p>
        </w:tc>
        <w:tc>
          <w:tcPr>
            <w:tcW w:w="1175" w:type="dxa"/>
            <w:shd w:val="clear" w:color="000000" w:fill="FFFFFF"/>
            <w:vAlign w:val="center"/>
          </w:tcPr>
          <w:p w:rsidR="009242EA" w:rsidRPr="009242EA" w:rsidRDefault="009242EA" w:rsidP="0091196D">
            <w:pPr>
              <w:rPr>
                <w:rFonts w:cs="Times New Roman"/>
                <w:color w:val="000000"/>
                <w:sz w:val="16"/>
                <w:szCs w:val="16"/>
              </w:rPr>
            </w:pPr>
            <w:r w:rsidRPr="009242EA">
              <w:rPr>
                <w:rFonts w:cs="Times New Roman"/>
                <w:color w:val="000000"/>
                <w:sz w:val="16"/>
                <w:szCs w:val="16"/>
              </w:rPr>
              <w:t>Скальпель пистолетного типа SG45 для ультразвуковой хирургической системы Y16E</w:t>
            </w:r>
          </w:p>
        </w:tc>
        <w:tc>
          <w:tcPr>
            <w:tcW w:w="4962" w:type="dxa"/>
            <w:shd w:val="clear" w:color="000000" w:fill="FFFFFF"/>
            <w:vAlign w:val="center"/>
          </w:tcPr>
          <w:p w:rsidR="009242EA" w:rsidRPr="009242EA" w:rsidRDefault="009242EA" w:rsidP="0091196D">
            <w:pPr>
              <w:rPr>
                <w:rFonts w:cs="Times New Roman"/>
                <w:color w:val="000000"/>
                <w:sz w:val="16"/>
                <w:szCs w:val="16"/>
              </w:rPr>
            </w:pPr>
            <w:r w:rsidRPr="009242EA">
              <w:rPr>
                <w:rFonts w:cs="Times New Roman"/>
                <w:color w:val="000000"/>
                <w:sz w:val="16"/>
                <w:szCs w:val="16"/>
              </w:rPr>
              <w:t xml:space="preserve">Скальпель </w:t>
            </w:r>
            <w:proofErr w:type="spellStart"/>
            <w:r w:rsidRPr="009242EA">
              <w:rPr>
                <w:rFonts w:cs="Times New Roman"/>
                <w:color w:val="000000"/>
                <w:sz w:val="16"/>
                <w:szCs w:val="16"/>
              </w:rPr>
              <w:t>коагуляционный</w:t>
            </w:r>
            <w:proofErr w:type="spellEnd"/>
            <w:r w:rsidRPr="009242EA">
              <w:rPr>
                <w:rFonts w:cs="Times New Roman"/>
                <w:color w:val="000000"/>
                <w:sz w:val="16"/>
                <w:szCs w:val="16"/>
              </w:rPr>
              <w:t xml:space="preserve"> ультразвуковой с эргономичной пистолетной рукояткой предназначен для широкого спектра использования в хирургической сфере, включая в себя использование во время открытых или </w:t>
            </w:r>
            <w:proofErr w:type="spellStart"/>
            <w:r w:rsidRPr="009242EA">
              <w:rPr>
                <w:rFonts w:cs="Times New Roman"/>
                <w:color w:val="000000"/>
                <w:sz w:val="16"/>
                <w:szCs w:val="16"/>
              </w:rPr>
              <w:t>лапароскопических</w:t>
            </w:r>
            <w:proofErr w:type="spellEnd"/>
            <w:r w:rsidRPr="009242EA">
              <w:rPr>
                <w:rFonts w:cs="Times New Roman"/>
                <w:color w:val="000000"/>
                <w:sz w:val="16"/>
                <w:szCs w:val="16"/>
              </w:rPr>
              <w:t xml:space="preserve"> операций для разрезания и рассечения мягких тканей, при условии требования контроля кровотечения и минимального термического воздействия, с ручной и педальной активацией. </w:t>
            </w:r>
            <w:r w:rsidRPr="009242EA">
              <w:rPr>
                <w:rFonts w:cs="Times New Roman"/>
                <w:color w:val="000000"/>
                <w:sz w:val="16"/>
                <w:szCs w:val="16"/>
              </w:rPr>
              <w:br/>
              <w:t xml:space="preserve">Используется для одновременного рассечения и коагуляции тканей и сосудов диаметром до 5 мм. Кроме основных функций рассечения и коагуляции, предназначены в качестве зажима ткани. Частота колебания титанового лезвия скальпеля в продольном направлении 55,6 кГц. Возможность активации скальпеля с помощью кнопок включения в минимальном и максимальном режимах мощности, расположенных на передней поверхности корпуса рукоятки для быстрого доступа, или с помощью педалей управления. Корпус рукоятки имеет встроенный механизм тактильной и звуковой индикации полного сведения </w:t>
            </w:r>
            <w:proofErr w:type="spellStart"/>
            <w:r w:rsidRPr="009242EA">
              <w:rPr>
                <w:rFonts w:cs="Times New Roman"/>
                <w:color w:val="000000"/>
                <w:sz w:val="16"/>
                <w:szCs w:val="16"/>
              </w:rPr>
              <w:t>бранш</w:t>
            </w:r>
            <w:proofErr w:type="spellEnd"/>
            <w:r w:rsidRPr="009242EA">
              <w:rPr>
                <w:rFonts w:cs="Times New Roman"/>
                <w:color w:val="000000"/>
                <w:sz w:val="16"/>
                <w:szCs w:val="16"/>
              </w:rPr>
              <w:t xml:space="preserve">. Наличие системы обратной связи с генератором и контроля температуры активного лезвия насадки, посредством генератора Y16E, для повышения эффективности и скорости работы инструментом, а так же снижения уровня латерального повреждения тканей. Наличие дополнительного звукового сигнала, оповещающего о начале повышения температуры активного лезвия, для более совершенного контроля качества гемостаза. Длина ствола 45 см от конца активной </w:t>
            </w:r>
            <w:proofErr w:type="spellStart"/>
            <w:r w:rsidRPr="009242EA">
              <w:rPr>
                <w:rFonts w:cs="Times New Roman"/>
                <w:color w:val="000000"/>
                <w:sz w:val="16"/>
                <w:szCs w:val="16"/>
              </w:rPr>
              <w:t>бранши</w:t>
            </w:r>
            <w:proofErr w:type="spellEnd"/>
            <w:r w:rsidRPr="009242EA">
              <w:rPr>
                <w:rFonts w:cs="Times New Roman"/>
                <w:color w:val="000000"/>
                <w:sz w:val="16"/>
                <w:szCs w:val="16"/>
              </w:rPr>
              <w:t xml:space="preserve"> до ручки ротации и поворота. Диаметр ствола 5 мм. Ротация ствола на 360 градусов при помощи ротационной ручки, расположенного на стыке ствола и рукоятки скальпеля - повышает доступ к оперируемой ткани. Наличие резьбового разъема для соединения с </w:t>
            </w:r>
            <w:proofErr w:type="spellStart"/>
            <w:r w:rsidRPr="009242EA">
              <w:rPr>
                <w:rFonts w:cs="Times New Roman"/>
                <w:color w:val="000000"/>
                <w:sz w:val="16"/>
                <w:szCs w:val="16"/>
              </w:rPr>
              <w:t>лапаросонической</w:t>
            </w:r>
            <w:proofErr w:type="spellEnd"/>
            <w:r w:rsidRPr="009242EA">
              <w:rPr>
                <w:rFonts w:cs="Times New Roman"/>
                <w:color w:val="000000"/>
                <w:sz w:val="16"/>
                <w:szCs w:val="16"/>
              </w:rPr>
              <w:t xml:space="preserve"> рукояткой. Пистолетная рукоятка сведения </w:t>
            </w:r>
            <w:proofErr w:type="spellStart"/>
            <w:r w:rsidRPr="009242EA">
              <w:rPr>
                <w:rFonts w:cs="Times New Roman"/>
                <w:color w:val="000000"/>
                <w:sz w:val="16"/>
                <w:szCs w:val="16"/>
              </w:rPr>
              <w:t>браншей</w:t>
            </w:r>
            <w:proofErr w:type="spellEnd"/>
            <w:r w:rsidRPr="009242EA">
              <w:rPr>
                <w:rFonts w:cs="Times New Roman"/>
                <w:color w:val="000000"/>
                <w:sz w:val="16"/>
                <w:szCs w:val="16"/>
              </w:rPr>
              <w:t xml:space="preserve">. Наличие резиновых прокладок на внутренней стороне рукоятки сведения </w:t>
            </w:r>
            <w:proofErr w:type="spellStart"/>
            <w:r w:rsidRPr="009242EA">
              <w:rPr>
                <w:rFonts w:cs="Times New Roman"/>
                <w:color w:val="000000"/>
                <w:sz w:val="16"/>
                <w:szCs w:val="16"/>
              </w:rPr>
              <w:t>браншей</w:t>
            </w:r>
            <w:proofErr w:type="spellEnd"/>
            <w:r w:rsidRPr="009242EA">
              <w:rPr>
                <w:rFonts w:cs="Times New Roman"/>
                <w:color w:val="000000"/>
                <w:sz w:val="16"/>
                <w:szCs w:val="16"/>
              </w:rPr>
              <w:t xml:space="preserve">, кнопках ручной активации и ротационном кольце, препятствующих скольжению и способствующих комфортному размещению руки хирурга. Рабочая часть состоит из активного лезвия и </w:t>
            </w:r>
            <w:proofErr w:type="gramStart"/>
            <w:r w:rsidRPr="009242EA">
              <w:rPr>
                <w:rFonts w:cs="Times New Roman"/>
                <w:color w:val="000000"/>
                <w:sz w:val="16"/>
                <w:szCs w:val="16"/>
              </w:rPr>
              <w:t>пассивной</w:t>
            </w:r>
            <w:proofErr w:type="gramEnd"/>
            <w:r w:rsidRPr="009242EA">
              <w:rPr>
                <w:rFonts w:cs="Times New Roman"/>
                <w:color w:val="000000"/>
                <w:sz w:val="16"/>
                <w:szCs w:val="16"/>
              </w:rPr>
              <w:t xml:space="preserve"> </w:t>
            </w:r>
            <w:proofErr w:type="spellStart"/>
            <w:r w:rsidRPr="009242EA">
              <w:rPr>
                <w:rFonts w:cs="Times New Roman"/>
                <w:color w:val="000000"/>
                <w:sz w:val="16"/>
                <w:szCs w:val="16"/>
              </w:rPr>
              <w:t>бранши</w:t>
            </w:r>
            <w:proofErr w:type="spellEnd"/>
            <w:r w:rsidRPr="009242EA">
              <w:rPr>
                <w:rFonts w:cs="Times New Roman"/>
                <w:color w:val="000000"/>
                <w:sz w:val="16"/>
                <w:szCs w:val="16"/>
              </w:rPr>
              <w:t xml:space="preserve">. Активная </w:t>
            </w:r>
            <w:proofErr w:type="spellStart"/>
            <w:r w:rsidRPr="009242EA">
              <w:rPr>
                <w:rFonts w:cs="Times New Roman"/>
                <w:color w:val="000000"/>
                <w:sz w:val="16"/>
                <w:szCs w:val="16"/>
              </w:rPr>
              <w:t>бранша</w:t>
            </w:r>
            <w:proofErr w:type="spellEnd"/>
            <w:r w:rsidRPr="009242EA">
              <w:rPr>
                <w:rFonts w:cs="Times New Roman"/>
                <w:color w:val="000000"/>
                <w:sz w:val="16"/>
                <w:szCs w:val="16"/>
              </w:rPr>
              <w:t xml:space="preserve"> титановая, с покрытием для снижения степени налипания, изогнутая, для улучшения визуализации рабочего пространства. </w:t>
            </w:r>
            <w:proofErr w:type="gramStart"/>
            <w:r w:rsidRPr="009242EA">
              <w:rPr>
                <w:rFonts w:cs="Times New Roman"/>
                <w:color w:val="000000"/>
                <w:sz w:val="16"/>
                <w:szCs w:val="16"/>
              </w:rPr>
              <w:t xml:space="preserve">Выпуклая и изогнутая поверхности, а также проксимальная часть активной </w:t>
            </w:r>
            <w:proofErr w:type="spellStart"/>
            <w:r w:rsidRPr="009242EA">
              <w:rPr>
                <w:rFonts w:cs="Times New Roman"/>
                <w:color w:val="000000"/>
                <w:sz w:val="16"/>
                <w:szCs w:val="16"/>
              </w:rPr>
              <w:t>бранши</w:t>
            </w:r>
            <w:proofErr w:type="spellEnd"/>
            <w:r w:rsidRPr="009242EA">
              <w:rPr>
                <w:rFonts w:cs="Times New Roman"/>
                <w:color w:val="000000"/>
                <w:sz w:val="16"/>
                <w:szCs w:val="16"/>
              </w:rPr>
              <w:t xml:space="preserve"> предназначены в основном для коагуляции тканей.</w:t>
            </w:r>
            <w:proofErr w:type="gramEnd"/>
            <w:r w:rsidRPr="009242EA">
              <w:rPr>
                <w:rFonts w:cs="Times New Roman"/>
                <w:color w:val="000000"/>
                <w:sz w:val="16"/>
                <w:szCs w:val="16"/>
              </w:rPr>
              <w:t xml:space="preserve"> </w:t>
            </w:r>
            <w:proofErr w:type="gramStart"/>
            <w:r w:rsidRPr="009242EA">
              <w:rPr>
                <w:rFonts w:cs="Times New Roman"/>
                <w:color w:val="000000"/>
                <w:sz w:val="16"/>
                <w:szCs w:val="16"/>
              </w:rPr>
              <w:t xml:space="preserve">Острые верхняя и нижняя грани, а также дистальная часть активной </w:t>
            </w:r>
            <w:proofErr w:type="spellStart"/>
            <w:r w:rsidRPr="009242EA">
              <w:rPr>
                <w:rFonts w:cs="Times New Roman"/>
                <w:color w:val="000000"/>
                <w:sz w:val="16"/>
                <w:szCs w:val="16"/>
              </w:rPr>
              <w:t>бранши</w:t>
            </w:r>
            <w:proofErr w:type="spellEnd"/>
            <w:r w:rsidRPr="009242EA">
              <w:rPr>
                <w:rFonts w:cs="Times New Roman"/>
                <w:color w:val="000000"/>
                <w:sz w:val="16"/>
                <w:szCs w:val="16"/>
              </w:rPr>
              <w:t xml:space="preserve"> (кончик) служат для рассечения тканей.</w:t>
            </w:r>
            <w:proofErr w:type="gramEnd"/>
            <w:r w:rsidRPr="009242EA">
              <w:rPr>
                <w:rFonts w:cs="Times New Roman"/>
                <w:color w:val="000000"/>
                <w:sz w:val="16"/>
                <w:szCs w:val="16"/>
              </w:rPr>
              <w:t xml:space="preserve"> </w:t>
            </w:r>
            <w:proofErr w:type="gramStart"/>
            <w:r w:rsidRPr="009242EA">
              <w:rPr>
                <w:rFonts w:cs="Times New Roman"/>
                <w:color w:val="000000"/>
                <w:sz w:val="16"/>
                <w:szCs w:val="16"/>
              </w:rPr>
              <w:t>Пассивная</w:t>
            </w:r>
            <w:proofErr w:type="gramEnd"/>
            <w:r w:rsidRPr="009242EA">
              <w:rPr>
                <w:rFonts w:cs="Times New Roman"/>
                <w:color w:val="000000"/>
                <w:sz w:val="16"/>
                <w:szCs w:val="16"/>
              </w:rPr>
              <w:t xml:space="preserve"> </w:t>
            </w:r>
            <w:proofErr w:type="spellStart"/>
            <w:r w:rsidRPr="009242EA">
              <w:rPr>
                <w:rFonts w:cs="Times New Roman"/>
                <w:color w:val="000000"/>
                <w:sz w:val="16"/>
                <w:szCs w:val="16"/>
              </w:rPr>
              <w:t>бранша</w:t>
            </w:r>
            <w:proofErr w:type="spellEnd"/>
            <w:r w:rsidRPr="009242EA">
              <w:rPr>
                <w:rFonts w:cs="Times New Roman"/>
                <w:color w:val="000000"/>
                <w:sz w:val="16"/>
                <w:szCs w:val="16"/>
              </w:rPr>
              <w:t xml:space="preserve"> </w:t>
            </w:r>
            <w:r w:rsidRPr="009242EA">
              <w:rPr>
                <w:rFonts w:cs="Times New Roman"/>
                <w:color w:val="000000"/>
                <w:sz w:val="16"/>
                <w:szCs w:val="16"/>
              </w:rPr>
              <w:lastRenderedPageBreak/>
              <w:t xml:space="preserve">имеет пластиковую накладку с насечками для эффективной работы с тканями. Длина </w:t>
            </w:r>
            <w:proofErr w:type="gramStart"/>
            <w:r w:rsidRPr="009242EA">
              <w:rPr>
                <w:rFonts w:cs="Times New Roman"/>
                <w:color w:val="000000"/>
                <w:sz w:val="16"/>
                <w:szCs w:val="16"/>
              </w:rPr>
              <w:t>активной</w:t>
            </w:r>
            <w:proofErr w:type="gramEnd"/>
            <w:r w:rsidRPr="009242EA">
              <w:rPr>
                <w:rFonts w:cs="Times New Roman"/>
                <w:color w:val="000000"/>
                <w:sz w:val="16"/>
                <w:szCs w:val="16"/>
              </w:rPr>
              <w:t xml:space="preserve"> рабочей </w:t>
            </w:r>
            <w:proofErr w:type="spellStart"/>
            <w:r w:rsidRPr="009242EA">
              <w:rPr>
                <w:rFonts w:cs="Times New Roman"/>
                <w:color w:val="000000"/>
                <w:sz w:val="16"/>
                <w:szCs w:val="16"/>
              </w:rPr>
              <w:t>бранши</w:t>
            </w:r>
            <w:proofErr w:type="spellEnd"/>
            <w:r w:rsidRPr="009242EA">
              <w:rPr>
                <w:rFonts w:cs="Times New Roman"/>
                <w:color w:val="000000"/>
                <w:sz w:val="16"/>
                <w:szCs w:val="16"/>
              </w:rPr>
              <w:t xml:space="preserve"> 15,4 мм. </w:t>
            </w:r>
            <w:proofErr w:type="spellStart"/>
            <w:r w:rsidRPr="009242EA">
              <w:rPr>
                <w:rFonts w:cs="Times New Roman"/>
                <w:color w:val="000000"/>
                <w:sz w:val="16"/>
                <w:szCs w:val="16"/>
              </w:rPr>
              <w:t>Аппертура</w:t>
            </w:r>
            <w:proofErr w:type="spellEnd"/>
            <w:r w:rsidRPr="009242EA">
              <w:rPr>
                <w:rFonts w:cs="Times New Roman"/>
                <w:color w:val="000000"/>
                <w:sz w:val="16"/>
                <w:szCs w:val="16"/>
              </w:rPr>
              <w:t xml:space="preserve"> раскрытия </w:t>
            </w:r>
            <w:proofErr w:type="spellStart"/>
            <w:r w:rsidRPr="009242EA">
              <w:rPr>
                <w:rFonts w:cs="Times New Roman"/>
                <w:color w:val="000000"/>
                <w:sz w:val="16"/>
                <w:szCs w:val="16"/>
              </w:rPr>
              <w:t>бранш</w:t>
            </w:r>
            <w:proofErr w:type="spellEnd"/>
            <w:r w:rsidRPr="009242EA">
              <w:rPr>
                <w:rFonts w:cs="Times New Roman"/>
                <w:color w:val="000000"/>
                <w:sz w:val="16"/>
                <w:szCs w:val="16"/>
              </w:rPr>
              <w:t xml:space="preserve"> 11,35 мм.  </w:t>
            </w:r>
            <w:r w:rsidRPr="009242EA">
              <w:rPr>
                <w:rFonts w:cs="Times New Roman"/>
                <w:color w:val="000000"/>
                <w:sz w:val="16"/>
                <w:szCs w:val="16"/>
              </w:rPr>
              <w:br/>
              <w:t xml:space="preserve">Для скальпелей SG весь материал проходит процесс инкапсуляции, что повышает комфорт использования. Они менее </w:t>
            </w:r>
            <w:proofErr w:type="spellStart"/>
            <w:r w:rsidRPr="009242EA">
              <w:rPr>
                <w:rFonts w:cs="Times New Roman"/>
                <w:color w:val="000000"/>
                <w:sz w:val="16"/>
                <w:szCs w:val="16"/>
              </w:rPr>
              <w:t>скользкии</w:t>
            </w:r>
            <w:proofErr w:type="spellEnd"/>
            <w:r w:rsidRPr="009242EA">
              <w:rPr>
                <w:rFonts w:cs="Times New Roman"/>
                <w:color w:val="000000"/>
                <w:sz w:val="16"/>
                <w:szCs w:val="16"/>
              </w:rPr>
              <w:t xml:space="preserve"> после длительной эксплуатации во время операций. </w:t>
            </w:r>
            <w:r w:rsidRPr="009242EA">
              <w:rPr>
                <w:rFonts w:cs="Times New Roman"/>
                <w:color w:val="000000"/>
                <w:sz w:val="16"/>
                <w:szCs w:val="16"/>
              </w:rPr>
              <w:br/>
              <w:t xml:space="preserve">Скальпель пистолетного типа SG45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скальпель пистолетного типа с ключом, предназначенный для фиксации скальпеля с рукояткой. Скальпель предназначен для однократного использования. </w:t>
            </w:r>
            <w:r w:rsidRPr="009242EA">
              <w:rPr>
                <w:rFonts w:cs="Times New Roman"/>
                <w:color w:val="000000"/>
                <w:sz w:val="16"/>
                <w:szCs w:val="16"/>
              </w:rPr>
              <w:br/>
              <w:t>Скальпели SG можно использовать только с компонентами ультразвуковой хирургической системы Y16-E. Они несовместимы с компонентами других производителей, которые в противном случае могут нанести ущерб пациентам.</w:t>
            </w:r>
            <w:r w:rsidRPr="009242EA">
              <w:rPr>
                <w:rFonts w:cs="Times New Roman"/>
                <w:color w:val="000000"/>
                <w:sz w:val="16"/>
                <w:szCs w:val="16"/>
              </w:rPr>
              <w:br/>
              <w:t>Условия транспортировки и хранения:</w:t>
            </w:r>
            <w:r w:rsidRPr="009242EA">
              <w:rPr>
                <w:rFonts w:cs="Times New Roman"/>
                <w:color w:val="000000"/>
                <w:sz w:val="16"/>
                <w:szCs w:val="16"/>
              </w:rPr>
              <w:br/>
              <w:t>- температура - От -22°C до 60°C.</w:t>
            </w:r>
            <w:r w:rsidRPr="009242EA">
              <w:rPr>
                <w:rFonts w:cs="Times New Roman"/>
                <w:color w:val="000000"/>
                <w:sz w:val="16"/>
                <w:szCs w:val="16"/>
              </w:rPr>
              <w:br/>
              <w:t xml:space="preserve">- Влажность - 10%-80% </w:t>
            </w:r>
          </w:p>
        </w:tc>
        <w:tc>
          <w:tcPr>
            <w:tcW w:w="709" w:type="dxa"/>
            <w:shd w:val="clear" w:color="000000" w:fill="FFFFFF"/>
            <w:vAlign w:val="center"/>
          </w:tcPr>
          <w:p w:rsidR="009242EA" w:rsidRPr="009242EA" w:rsidRDefault="009242EA" w:rsidP="0091196D">
            <w:pPr>
              <w:rPr>
                <w:rFonts w:cs="Times New Roman"/>
                <w:color w:val="000000"/>
                <w:sz w:val="16"/>
                <w:szCs w:val="16"/>
                <w:lang w:val="kk-KZ"/>
              </w:rPr>
            </w:pPr>
            <w:r w:rsidRPr="009242EA">
              <w:rPr>
                <w:rFonts w:cs="Times New Roman"/>
                <w:color w:val="000000"/>
                <w:sz w:val="16"/>
                <w:szCs w:val="16"/>
                <w:lang w:val="kk-KZ"/>
              </w:rPr>
              <w:lastRenderedPageBreak/>
              <w:t>штук</w:t>
            </w:r>
          </w:p>
        </w:tc>
        <w:tc>
          <w:tcPr>
            <w:tcW w:w="851" w:type="dxa"/>
            <w:shd w:val="clear" w:color="000000" w:fill="FFFFFF"/>
            <w:vAlign w:val="center"/>
          </w:tcPr>
          <w:p w:rsidR="009242EA" w:rsidRPr="009242EA" w:rsidRDefault="009242EA" w:rsidP="0091196D">
            <w:pPr>
              <w:rPr>
                <w:rFonts w:cs="Times New Roman"/>
                <w:color w:val="000000"/>
                <w:sz w:val="16"/>
                <w:szCs w:val="16"/>
                <w:lang w:val="kk-KZ"/>
              </w:rPr>
            </w:pPr>
            <w:r w:rsidRPr="009242EA">
              <w:rPr>
                <w:rFonts w:cs="Times New Roman"/>
                <w:color w:val="000000"/>
                <w:sz w:val="16"/>
                <w:szCs w:val="16"/>
                <w:lang w:val="kk-KZ"/>
              </w:rPr>
              <w:t>5</w:t>
            </w:r>
          </w:p>
        </w:tc>
        <w:tc>
          <w:tcPr>
            <w:tcW w:w="1134" w:type="dxa"/>
            <w:shd w:val="clear" w:color="000000" w:fill="FFFFFF"/>
            <w:noWrap/>
            <w:vAlign w:val="center"/>
          </w:tcPr>
          <w:p w:rsidR="009242EA" w:rsidRPr="009242EA" w:rsidRDefault="009242EA" w:rsidP="0091196D">
            <w:pPr>
              <w:rPr>
                <w:rFonts w:cs="Times New Roman"/>
                <w:color w:val="000000"/>
                <w:sz w:val="16"/>
                <w:szCs w:val="16"/>
                <w:lang w:val="kk-KZ"/>
              </w:rPr>
            </w:pPr>
            <w:r w:rsidRPr="009242EA">
              <w:rPr>
                <w:rFonts w:cs="Times New Roman"/>
                <w:color w:val="000000"/>
                <w:sz w:val="16"/>
                <w:szCs w:val="16"/>
                <w:lang w:val="kk-KZ"/>
              </w:rPr>
              <w:t>270 000,00</w:t>
            </w:r>
          </w:p>
        </w:tc>
        <w:tc>
          <w:tcPr>
            <w:tcW w:w="1276" w:type="dxa"/>
            <w:shd w:val="clear" w:color="000000" w:fill="FFFFFF"/>
            <w:noWrap/>
            <w:vAlign w:val="center"/>
          </w:tcPr>
          <w:p w:rsidR="009242EA" w:rsidRPr="009242EA" w:rsidRDefault="009242EA" w:rsidP="0091196D">
            <w:pPr>
              <w:rPr>
                <w:rFonts w:cs="Times New Roman"/>
                <w:sz w:val="16"/>
                <w:szCs w:val="16"/>
                <w:lang w:val="kk-KZ"/>
              </w:rPr>
            </w:pPr>
            <w:r w:rsidRPr="009242EA">
              <w:rPr>
                <w:rFonts w:cs="Times New Roman"/>
                <w:sz w:val="16"/>
                <w:szCs w:val="16"/>
                <w:lang w:val="kk-KZ"/>
              </w:rPr>
              <w:t>1 350 000,00</w:t>
            </w:r>
          </w:p>
        </w:tc>
      </w:tr>
      <w:tr w:rsidR="009242EA" w:rsidRPr="009242EA" w:rsidTr="0091196D">
        <w:trPr>
          <w:trHeight w:val="2684"/>
        </w:trPr>
        <w:tc>
          <w:tcPr>
            <w:tcW w:w="668" w:type="dxa"/>
            <w:shd w:val="clear" w:color="000000" w:fill="FFFFFF"/>
            <w:noWrap/>
            <w:vAlign w:val="center"/>
          </w:tcPr>
          <w:p w:rsidR="009242EA" w:rsidRPr="009242EA" w:rsidRDefault="0090583C" w:rsidP="0091196D">
            <w:pPr>
              <w:rPr>
                <w:rFonts w:cs="Times New Roman"/>
                <w:sz w:val="16"/>
                <w:szCs w:val="16"/>
                <w:lang w:val="kk-KZ"/>
              </w:rPr>
            </w:pPr>
            <w:r>
              <w:rPr>
                <w:rFonts w:cs="Times New Roman"/>
                <w:sz w:val="16"/>
                <w:szCs w:val="16"/>
                <w:lang w:val="kk-KZ"/>
              </w:rPr>
              <w:lastRenderedPageBreak/>
              <w:t>6</w:t>
            </w:r>
          </w:p>
        </w:tc>
        <w:tc>
          <w:tcPr>
            <w:tcW w:w="1175" w:type="dxa"/>
            <w:shd w:val="clear" w:color="000000" w:fill="FFFFFF"/>
            <w:vAlign w:val="center"/>
          </w:tcPr>
          <w:p w:rsidR="009242EA" w:rsidRPr="009242EA" w:rsidRDefault="009242EA" w:rsidP="0091196D">
            <w:pPr>
              <w:rPr>
                <w:rFonts w:cs="Times New Roman"/>
                <w:color w:val="000000"/>
                <w:sz w:val="16"/>
                <w:szCs w:val="16"/>
              </w:rPr>
            </w:pPr>
            <w:r w:rsidRPr="009242EA">
              <w:rPr>
                <w:rFonts w:cs="Times New Roman"/>
                <w:color w:val="000000"/>
                <w:sz w:val="16"/>
                <w:szCs w:val="16"/>
              </w:rPr>
              <w:t>Наконечник HP401 для ультразвуковой хирургической системы Y16E</w:t>
            </w:r>
          </w:p>
        </w:tc>
        <w:tc>
          <w:tcPr>
            <w:tcW w:w="4962" w:type="dxa"/>
            <w:shd w:val="clear" w:color="000000" w:fill="FFFFFF"/>
            <w:vAlign w:val="center"/>
          </w:tcPr>
          <w:p w:rsidR="009242EA" w:rsidRPr="009242EA" w:rsidRDefault="009242EA" w:rsidP="0091196D">
            <w:pPr>
              <w:rPr>
                <w:rFonts w:cs="Times New Roman"/>
                <w:color w:val="000000"/>
                <w:sz w:val="16"/>
                <w:szCs w:val="16"/>
              </w:rPr>
            </w:pPr>
            <w:proofErr w:type="spellStart"/>
            <w:r w:rsidRPr="009242EA">
              <w:rPr>
                <w:rFonts w:cs="Times New Roman"/>
                <w:color w:val="000000"/>
                <w:sz w:val="16"/>
                <w:szCs w:val="16"/>
              </w:rPr>
              <w:t>Лапаросонический</w:t>
            </w:r>
            <w:proofErr w:type="spellEnd"/>
            <w:r w:rsidRPr="009242EA">
              <w:rPr>
                <w:rFonts w:cs="Times New Roman"/>
                <w:color w:val="000000"/>
                <w:sz w:val="16"/>
                <w:szCs w:val="16"/>
              </w:rPr>
              <w:t xml:space="preserve"> наконечник с пьезокерамическими элементами предназначен для преобразования электрических импульсов ультразвукового хирургического генератора в высокочастотные механические колебания с частотой 55,6 кГц и их передачи на лезвия инструментов-насадок ультразвукового скальпеля, которые при подобном воздействии совершают колебания в продольном направлении. Состоит из собственно рукоятки с резьбовым штоком для соединения с инструментами-насадками и гибкого изоляционного провода с прорезиненным штекером для соединения с разъемом на передней панели генератора. Цветовая метка на штекере в виде стрелок, для быстрой корректной ориентации в разъеме при подключении рукоятки к генератору. Наличие встроенного счетчика количества активаций, </w:t>
            </w:r>
            <w:proofErr w:type="gramStart"/>
            <w:r w:rsidRPr="009242EA">
              <w:rPr>
                <w:rFonts w:cs="Times New Roman"/>
                <w:color w:val="000000"/>
                <w:sz w:val="16"/>
                <w:szCs w:val="16"/>
              </w:rPr>
              <w:t>насчитывающий</w:t>
            </w:r>
            <w:proofErr w:type="gramEnd"/>
            <w:r w:rsidRPr="009242EA">
              <w:rPr>
                <w:rFonts w:cs="Times New Roman"/>
                <w:color w:val="000000"/>
                <w:sz w:val="16"/>
                <w:szCs w:val="16"/>
              </w:rPr>
              <w:t xml:space="preserve"> 100 активаций. Возможность активации насадки, присоединенной к рукоятке, с помощью ручного триггера на насадке или съемного адаптера к рукояти для ручной активации насадок, с билатерально продублированными кнопками активации режима минимальной и максимальной мощности, а также при помощи ножного педального привода. Наличие функции тестирования состояния рукоятки с выводом кода ошибки на дисплее генератора и специфической звуковой индикации в случае неисправности рукоятки или некорректного соединения рукоятки с прибором или инструментом-насадкой. Может использоваться с насадками для открытой и эндоскопической </w:t>
            </w:r>
            <w:proofErr w:type="spellStart"/>
            <w:r w:rsidRPr="009242EA">
              <w:rPr>
                <w:rFonts w:cs="Times New Roman"/>
                <w:color w:val="000000"/>
                <w:sz w:val="16"/>
                <w:szCs w:val="16"/>
              </w:rPr>
              <w:t>лапароскопической</w:t>
            </w:r>
            <w:proofErr w:type="spellEnd"/>
            <w:r w:rsidRPr="009242EA">
              <w:rPr>
                <w:rFonts w:cs="Times New Roman"/>
                <w:color w:val="000000"/>
                <w:sz w:val="16"/>
                <w:szCs w:val="16"/>
              </w:rPr>
              <w:t xml:space="preserve"> хирургии. </w:t>
            </w:r>
            <w:proofErr w:type="gramStart"/>
            <w:r w:rsidRPr="009242EA">
              <w:rPr>
                <w:rFonts w:cs="Times New Roman"/>
                <w:color w:val="000000"/>
                <w:sz w:val="16"/>
                <w:szCs w:val="16"/>
              </w:rPr>
              <w:t>Предназначен</w:t>
            </w:r>
            <w:proofErr w:type="gramEnd"/>
            <w:r w:rsidRPr="009242EA">
              <w:rPr>
                <w:rFonts w:cs="Times New Roman"/>
                <w:color w:val="000000"/>
                <w:sz w:val="16"/>
                <w:szCs w:val="16"/>
              </w:rPr>
              <w:t xml:space="preserve"> для использования со скальпелями пистолетного типа. Комплектуется предохранительным колпачком для защиты резьбового штока. </w:t>
            </w:r>
            <w:r w:rsidRPr="009242EA">
              <w:rPr>
                <w:rFonts w:cs="Times New Roman"/>
                <w:color w:val="000000"/>
                <w:sz w:val="16"/>
                <w:szCs w:val="16"/>
              </w:rPr>
              <w:br/>
              <w:t>Наконечник поставляется в не стерильном состоянии, в количестве одной штуки в специальной упаковке. В комплект входит брошюра с ознакомительной информацией, рукоятка, набор для проверки состояния исправности рукоятки.</w:t>
            </w:r>
            <w:r w:rsidRPr="009242EA">
              <w:rPr>
                <w:rFonts w:cs="Times New Roman"/>
                <w:color w:val="000000"/>
                <w:sz w:val="16"/>
                <w:szCs w:val="16"/>
              </w:rPr>
              <w:br/>
              <w:t>Данный вид наконечников можно использовать только с компонентами ультразвуковой хирургической системы Y16-E. Они несовместимы с компонентами других производителей, которые в противном случае могут нанести ущерб пациентам.</w:t>
            </w:r>
            <w:r w:rsidRPr="009242EA">
              <w:rPr>
                <w:rFonts w:cs="Times New Roman"/>
                <w:color w:val="000000"/>
                <w:sz w:val="16"/>
                <w:szCs w:val="16"/>
              </w:rPr>
              <w:br/>
              <w:t>Условия транспортировки и хранения:</w:t>
            </w:r>
            <w:r w:rsidRPr="009242EA">
              <w:rPr>
                <w:rFonts w:cs="Times New Roman"/>
                <w:color w:val="000000"/>
                <w:sz w:val="16"/>
                <w:szCs w:val="16"/>
              </w:rPr>
              <w:br/>
              <w:t>- температура - От -22°C до 60°C.</w:t>
            </w:r>
            <w:r w:rsidRPr="009242EA">
              <w:rPr>
                <w:rFonts w:cs="Times New Roman"/>
                <w:color w:val="000000"/>
                <w:sz w:val="16"/>
                <w:szCs w:val="16"/>
              </w:rPr>
              <w:br/>
              <w:t xml:space="preserve">Влажность - 10%-80% </w:t>
            </w:r>
          </w:p>
        </w:tc>
        <w:tc>
          <w:tcPr>
            <w:tcW w:w="709" w:type="dxa"/>
            <w:shd w:val="clear" w:color="000000" w:fill="FFFFFF"/>
            <w:vAlign w:val="center"/>
          </w:tcPr>
          <w:p w:rsidR="009242EA" w:rsidRPr="009242EA" w:rsidRDefault="009242EA" w:rsidP="0091196D">
            <w:pPr>
              <w:rPr>
                <w:rFonts w:cs="Times New Roman"/>
                <w:color w:val="000000"/>
                <w:sz w:val="16"/>
                <w:szCs w:val="16"/>
                <w:lang w:val="kk-KZ"/>
              </w:rPr>
            </w:pPr>
            <w:r w:rsidRPr="009242EA">
              <w:rPr>
                <w:rFonts w:cs="Times New Roman"/>
                <w:color w:val="000000"/>
                <w:sz w:val="16"/>
                <w:szCs w:val="16"/>
                <w:lang w:val="kk-KZ"/>
              </w:rPr>
              <w:t>штук</w:t>
            </w:r>
          </w:p>
        </w:tc>
        <w:tc>
          <w:tcPr>
            <w:tcW w:w="851" w:type="dxa"/>
            <w:shd w:val="clear" w:color="000000" w:fill="FFFFFF"/>
            <w:vAlign w:val="center"/>
          </w:tcPr>
          <w:p w:rsidR="009242EA" w:rsidRPr="009242EA" w:rsidRDefault="009242EA" w:rsidP="0091196D">
            <w:pPr>
              <w:rPr>
                <w:rFonts w:cs="Times New Roman"/>
                <w:color w:val="000000"/>
                <w:sz w:val="16"/>
                <w:szCs w:val="16"/>
                <w:lang w:val="kk-KZ"/>
              </w:rPr>
            </w:pPr>
            <w:r w:rsidRPr="009242EA">
              <w:rPr>
                <w:rFonts w:cs="Times New Roman"/>
                <w:color w:val="000000"/>
                <w:sz w:val="16"/>
                <w:szCs w:val="16"/>
                <w:lang w:val="kk-KZ"/>
              </w:rPr>
              <w:t>1</w:t>
            </w:r>
          </w:p>
        </w:tc>
        <w:tc>
          <w:tcPr>
            <w:tcW w:w="1134" w:type="dxa"/>
            <w:shd w:val="clear" w:color="000000" w:fill="FFFFFF"/>
            <w:noWrap/>
            <w:vAlign w:val="center"/>
          </w:tcPr>
          <w:p w:rsidR="009242EA" w:rsidRPr="009242EA" w:rsidRDefault="009242EA" w:rsidP="0091196D">
            <w:pPr>
              <w:rPr>
                <w:rFonts w:cs="Times New Roman"/>
                <w:color w:val="000000"/>
                <w:sz w:val="16"/>
                <w:szCs w:val="16"/>
                <w:lang w:val="kk-KZ"/>
              </w:rPr>
            </w:pPr>
            <w:r w:rsidRPr="009242EA">
              <w:rPr>
                <w:rFonts w:cs="Times New Roman"/>
                <w:color w:val="000000"/>
                <w:sz w:val="16"/>
                <w:szCs w:val="16"/>
                <w:lang w:val="kk-KZ"/>
              </w:rPr>
              <w:t>1 250 000,00</w:t>
            </w:r>
          </w:p>
        </w:tc>
        <w:tc>
          <w:tcPr>
            <w:tcW w:w="1276" w:type="dxa"/>
            <w:shd w:val="clear" w:color="000000" w:fill="FFFFFF"/>
            <w:noWrap/>
            <w:vAlign w:val="center"/>
          </w:tcPr>
          <w:p w:rsidR="009242EA" w:rsidRPr="009242EA" w:rsidRDefault="009242EA" w:rsidP="0091196D">
            <w:pPr>
              <w:rPr>
                <w:rFonts w:cs="Times New Roman"/>
                <w:sz w:val="16"/>
                <w:szCs w:val="16"/>
                <w:lang w:val="kk-KZ"/>
              </w:rPr>
            </w:pPr>
            <w:r w:rsidRPr="009242EA">
              <w:rPr>
                <w:rFonts w:cs="Times New Roman"/>
                <w:sz w:val="16"/>
                <w:szCs w:val="16"/>
                <w:lang w:val="kk-KZ"/>
              </w:rPr>
              <w:t>1 250 000,00</w:t>
            </w:r>
          </w:p>
        </w:tc>
      </w:tr>
      <w:tr w:rsidR="009242EA" w:rsidRPr="009242EA" w:rsidTr="0091196D">
        <w:trPr>
          <w:trHeight w:val="274"/>
        </w:trPr>
        <w:tc>
          <w:tcPr>
            <w:tcW w:w="668" w:type="dxa"/>
            <w:shd w:val="clear" w:color="000000" w:fill="FFFFFF"/>
            <w:noWrap/>
            <w:vAlign w:val="center"/>
          </w:tcPr>
          <w:p w:rsidR="009242EA" w:rsidRPr="009242EA" w:rsidRDefault="0090583C" w:rsidP="0091196D">
            <w:pPr>
              <w:rPr>
                <w:rFonts w:cs="Times New Roman"/>
                <w:sz w:val="16"/>
                <w:szCs w:val="16"/>
                <w:lang w:val="kk-KZ"/>
              </w:rPr>
            </w:pPr>
            <w:r>
              <w:rPr>
                <w:rFonts w:cs="Times New Roman"/>
                <w:sz w:val="16"/>
                <w:szCs w:val="16"/>
                <w:lang w:val="kk-KZ"/>
              </w:rPr>
              <w:t>7</w:t>
            </w:r>
          </w:p>
        </w:tc>
        <w:tc>
          <w:tcPr>
            <w:tcW w:w="1175" w:type="dxa"/>
            <w:shd w:val="clear" w:color="000000" w:fill="FFFFFF"/>
            <w:vAlign w:val="center"/>
          </w:tcPr>
          <w:p w:rsidR="009242EA" w:rsidRPr="009242EA" w:rsidRDefault="009242EA" w:rsidP="0091196D">
            <w:pPr>
              <w:rPr>
                <w:rFonts w:cs="Times New Roman"/>
                <w:b/>
                <w:bCs/>
                <w:sz w:val="16"/>
                <w:szCs w:val="16"/>
              </w:rPr>
            </w:pPr>
            <w:r w:rsidRPr="009242EA">
              <w:rPr>
                <w:rFonts w:cs="Times New Roman"/>
                <w:sz w:val="16"/>
                <w:szCs w:val="16"/>
              </w:rPr>
              <w:t>Ультразвуковая хирургическая система Y16</w:t>
            </w:r>
            <w:r w:rsidRPr="009242EA">
              <w:rPr>
                <w:rFonts w:cs="Times New Roman"/>
                <w:sz w:val="16"/>
                <w:szCs w:val="16"/>
                <w:lang w:val="en-US"/>
              </w:rPr>
              <w:t>E</w:t>
            </w:r>
          </w:p>
        </w:tc>
        <w:tc>
          <w:tcPr>
            <w:tcW w:w="4962" w:type="dxa"/>
            <w:shd w:val="clear" w:color="000000" w:fill="FFFFFF"/>
            <w:vAlign w:val="center"/>
          </w:tcPr>
          <w:p w:rsidR="009242EA" w:rsidRPr="0067357E" w:rsidRDefault="009242EA" w:rsidP="0091196D">
            <w:pPr>
              <w:rPr>
                <w:rFonts w:cs="Times New Roman"/>
                <w:sz w:val="16"/>
                <w:szCs w:val="16"/>
                <w:lang w:val="kk-KZ"/>
              </w:rPr>
            </w:pPr>
            <w:r w:rsidRPr="009242EA">
              <w:rPr>
                <w:rFonts w:cs="Times New Roman"/>
                <w:color w:val="000000"/>
                <w:sz w:val="16"/>
                <w:szCs w:val="16"/>
              </w:rPr>
              <w:t>Ультразвуковая хирургическая система Y16</w:t>
            </w:r>
            <w:r w:rsidRPr="009242EA">
              <w:rPr>
                <w:rFonts w:cs="Times New Roman"/>
                <w:color w:val="000000"/>
                <w:sz w:val="16"/>
                <w:szCs w:val="16"/>
                <w:lang w:val="en-US"/>
              </w:rPr>
              <w:t>E</w:t>
            </w:r>
            <w:r w:rsidRPr="009242EA">
              <w:rPr>
                <w:rFonts w:cs="Times New Roman"/>
                <w:color w:val="000000"/>
                <w:sz w:val="16"/>
                <w:szCs w:val="16"/>
              </w:rPr>
              <w:t xml:space="preserve"> предназначена для эффективного разрезания и коагуляции мягких тканей с использованием ультразвуковой энергии. Эта система сочетает передовые технологии и эргономичный дизайн, обеспечивая высокую точность и надежность при выполнении сложных хирургических вмешательств. В состав системы входят следующие компоненты: </w:t>
            </w:r>
            <w:r w:rsidRPr="009242EA">
              <w:rPr>
                <w:rFonts w:cs="Times New Roman"/>
                <w:b/>
                <w:bCs/>
                <w:color w:val="000000"/>
                <w:sz w:val="16"/>
                <w:szCs w:val="16"/>
              </w:rPr>
              <w:t>Генератор Y16E</w:t>
            </w:r>
            <w:r w:rsidRPr="009242EA">
              <w:rPr>
                <w:rFonts w:cs="Times New Roman"/>
                <w:color w:val="000000"/>
                <w:sz w:val="16"/>
                <w:szCs w:val="16"/>
              </w:rPr>
              <w:t>. Частота привода: 55,6 ± 1 кГц. Входное напряжение генератора: AC 220V ± 22V, 50/60 Гц, максимальная мощность: 180 VA. Рабочая температура окружающей среды: 18</w:t>
            </w:r>
            <w:r w:rsidRPr="009242EA">
              <w:rPr>
                <w:rFonts w:ascii="Cambria Math" w:hAnsi="Cambria Math" w:cs="Cambria Math"/>
                <w:color w:val="000000"/>
                <w:sz w:val="16"/>
                <w:szCs w:val="16"/>
              </w:rPr>
              <w:t>℃</w:t>
            </w:r>
            <w:r w:rsidRPr="009242EA">
              <w:rPr>
                <w:rFonts w:cs="Times New Roman"/>
                <w:color w:val="000000"/>
                <w:sz w:val="16"/>
                <w:szCs w:val="16"/>
              </w:rPr>
              <w:t>-25</w:t>
            </w:r>
            <w:r w:rsidRPr="009242EA">
              <w:rPr>
                <w:rFonts w:ascii="Cambria Math" w:hAnsi="Cambria Math" w:cs="Cambria Math"/>
                <w:color w:val="000000"/>
                <w:sz w:val="16"/>
                <w:szCs w:val="16"/>
              </w:rPr>
              <w:t>℃</w:t>
            </w:r>
            <w:r w:rsidRPr="009242EA">
              <w:rPr>
                <w:rFonts w:cs="Times New Roman"/>
                <w:color w:val="000000"/>
                <w:sz w:val="16"/>
                <w:szCs w:val="16"/>
              </w:rPr>
              <w:t xml:space="preserve">; Влажность: 30%-70% без конденсации. Выходная мощность: ≤ 35 Вт ± 10%. Выходная акустическая мощность: &lt;10 Вт, меньшая акустическая мощность - меньше потерь энергии. Индекс запаса мощности: &gt;2,5, чем выше индекс, тем больше энергии запасает система и тем стабильнее её работа. Встроенная интеллектуальная система тестирования для автоматической проверки соединений устройства и рабочих условий с графическим и текстовым уведомлением в случае обнаружения </w:t>
            </w:r>
            <w:proofErr w:type="spellStart"/>
            <w:r w:rsidRPr="009242EA">
              <w:rPr>
                <w:rFonts w:cs="Times New Roman"/>
                <w:color w:val="000000"/>
                <w:sz w:val="16"/>
                <w:szCs w:val="16"/>
              </w:rPr>
              <w:t>ошибок</w:t>
            </w:r>
            <w:proofErr w:type="gramStart"/>
            <w:r w:rsidRPr="009242EA">
              <w:rPr>
                <w:rFonts w:cs="Times New Roman"/>
                <w:color w:val="000000"/>
                <w:sz w:val="16"/>
                <w:szCs w:val="16"/>
              </w:rPr>
              <w:t>.Ф</w:t>
            </w:r>
            <w:proofErr w:type="gramEnd"/>
            <w:r w:rsidRPr="009242EA">
              <w:rPr>
                <w:rFonts w:cs="Times New Roman"/>
                <w:color w:val="000000"/>
                <w:sz w:val="16"/>
                <w:szCs w:val="16"/>
              </w:rPr>
              <w:t>ункция</w:t>
            </w:r>
            <w:proofErr w:type="spellEnd"/>
            <w:r w:rsidRPr="009242EA">
              <w:rPr>
                <w:rFonts w:cs="Times New Roman"/>
                <w:color w:val="000000"/>
                <w:sz w:val="16"/>
                <w:szCs w:val="16"/>
              </w:rPr>
              <w:t xml:space="preserve"> диагностики системы для обнаружения соединений и рабочих условий оборудования. </w:t>
            </w:r>
            <w:proofErr w:type="gramStart"/>
            <w:r w:rsidRPr="009242EA">
              <w:rPr>
                <w:rFonts w:cs="Times New Roman"/>
                <w:color w:val="000000"/>
                <w:sz w:val="16"/>
                <w:szCs w:val="16"/>
              </w:rPr>
              <w:t>В случае возникновения проблемы система выдаёт предварительное предупреждение в виде изображений с текстом для неправильной эксплуатации или отказа, а также показывает шаги решения для облегчения поиска и устранения проблемы оператором. 7-дюймовый сенсорный экран для устройств, расходных материалов, конфигурации и тестирования системы. 5 уровней выходной мощности с индикаторами уровня мощности и звуковыми сигналами состояния/рабочих условий для скальпелей.</w:t>
            </w:r>
            <w:proofErr w:type="gramEnd"/>
            <w:r w:rsidRPr="009242EA">
              <w:rPr>
                <w:rFonts w:cs="Times New Roman"/>
                <w:color w:val="000000"/>
                <w:sz w:val="16"/>
                <w:szCs w:val="16"/>
              </w:rPr>
              <w:t xml:space="preserve"> </w:t>
            </w:r>
            <w:r w:rsidRPr="009242EA">
              <w:rPr>
                <w:rFonts w:cs="Times New Roman"/>
                <w:color w:val="000000"/>
                <w:sz w:val="16"/>
                <w:szCs w:val="16"/>
              </w:rPr>
              <w:lastRenderedPageBreak/>
              <w:t xml:space="preserve">Ручное и ножное управление во время операции. Вес генератора: ≤ 7 кг. </w:t>
            </w:r>
          </w:p>
        </w:tc>
        <w:tc>
          <w:tcPr>
            <w:tcW w:w="709" w:type="dxa"/>
            <w:shd w:val="clear" w:color="000000" w:fill="FFFFFF"/>
            <w:vAlign w:val="center"/>
          </w:tcPr>
          <w:p w:rsidR="009242EA" w:rsidRPr="009242EA" w:rsidRDefault="009242EA" w:rsidP="0091196D">
            <w:pPr>
              <w:rPr>
                <w:rFonts w:cs="Times New Roman"/>
                <w:color w:val="000000"/>
                <w:sz w:val="16"/>
                <w:szCs w:val="16"/>
                <w:lang w:val="kk-KZ"/>
              </w:rPr>
            </w:pPr>
            <w:r w:rsidRPr="009242EA">
              <w:rPr>
                <w:rFonts w:cs="Times New Roman"/>
                <w:color w:val="000000"/>
                <w:sz w:val="16"/>
                <w:szCs w:val="16"/>
                <w:lang w:val="kk-KZ"/>
              </w:rPr>
              <w:lastRenderedPageBreak/>
              <w:t>штук</w:t>
            </w:r>
          </w:p>
        </w:tc>
        <w:tc>
          <w:tcPr>
            <w:tcW w:w="851" w:type="dxa"/>
            <w:shd w:val="clear" w:color="000000" w:fill="FFFFFF"/>
            <w:vAlign w:val="center"/>
          </w:tcPr>
          <w:p w:rsidR="009242EA" w:rsidRPr="009242EA" w:rsidRDefault="009242EA" w:rsidP="0091196D">
            <w:pPr>
              <w:rPr>
                <w:rFonts w:cs="Times New Roman"/>
                <w:color w:val="000000"/>
                <w:sz w:val="16"/>
                <w:szCs w:val="16"/>
                <w:lang w:val="kk-KZ"/>
              </w:rPr>
            </w:pPr>
            <w:r w:rsidRPr="009242EA">
              <w:rPr>
                <w:rFonts w:cs="Times New Roman"/>
                <w:color w:val="000000"/>
                <w:sz w:val="16"/>
                <w:szCs w:val="16"/>
                <w:lang w:val="kk-KZ"/>
              </w:rPr>
              <w:t>1</w:t>
            </w:r>
          </w:p>
        </w:tc>
        <w:tc>
          <w:tcPr>
            <w:tcW w:w="1134" w:type="dxa"/>
            <w:shd w:val="clear" w:color="000000" w:fill="FFFFFF"/>
            <w:noWrap/>
            <w:vAlign w:val="center"/>
          </w:tcPr>
          <w:p w:rsidR="009242EA" w:rsidRPr="009242EA" w:rsidRDefault="009242EA" w:rsidP="0091196D">
            <w:pPr>
              <w:rPr>
                <w:rFonts w:cs="Times New Roman"/>
                <w:color w:val="000000"/>
                <w:sz w:val="16"/>
                <w:szCs w:val="16"/>
                <w:lang w:val="kk-KZ"/>
              </w:rPr>
            </w:pPr>
            <w:r w:rsidRPr="009242EA">
              <w:rPr>
                <w:rFonts w:cs="Times New Roman"/>
                <w:color w:val="000000"/>
                <w:sz w:val="16"/>
                <w:szCs w:val="16"/>
                <w:lang w:val="kk-KZ"/>
              </w:rPr>
              <w:t>3 500 000,00</w:t>
            </w:r>
          </w:p>
        </w:tc>
        <w:tc>
          <w:tcPr>
            <w:tcW w:w="1276" w:type="dxa"/>
            <w:shd w:val="clear" w:color="000000" w:fill="FFFFFF"/>
            <w:noWrap/>
            <w:vAlign w:val="center"/>
          </w:tcPr>
          <w:p w:rsidR="009242EA" w:rsidRPr="009242EA" w:rsidRDefault="009242EA" w:rsidP="0091196D">
            <w:pPr>
              <w:rPr>
                <w:rFonts w:cs="Times New Roman"/>
                <w:sz w:val="16"/>
                <w:szCs w:val="16"/>
                <w:lang w:val="kk-KZ"/>
              </w:rPr>
            </w:pPr>
            <w:r w:rsidRPr="009242EA">
              <w:rPr>
                <w:rFonts w:cs="Times New Roman"/>
                <w:sz w:val="16"/>
                <w:szCs w:val="16"/>
                <w:lang w:val="kk-KZ"/>
              </w:rPr>
              <w:t>3 500 000,00</w:t>
            </w:r>
          </w:p>
        </w:tc>
      </w:tr>
      <w:tr w:rsidR="0091196D" w:rsidRPr="009242EA" w:rsidTr="0091196D">
        <w:trPr>
          <w:trHeight w:val="477"/>
        </w:trPr>
        <w:tc>
          <w:tcPr>
            <w:tcW w:w="668" w:type="dxa"/>
            <w:shd w:val="clear" w:color="000000" w:fill="FFFFFF"/>
            <w:noWrap/>
            <w:vAlign w:val="center"/>
          </w:tcPr>
          <w:p w:rsidR="0091196D" w:rsidRDefault="0091196D" w:rsidP="0091196D">
            <w:pPr>
              <w:rPr>
                <w:rFonts w:cs="Times New Roman"/>
                <w:sz w:val="16"/>
                <w:szCs w:val="16"/>
                <w:lang w:val="kk-KZ"/>
              </w:rPr>
            </w:pPr>
            <w:r>
              <w:rPr>
                <w:rFonts w:cs="Times New Roman"/>
                <w:sz w:val="16"/>
                <w:szCs w:val="16"/>
                <w:lang w:val="kk-KZ"/>
              </w:rPr>
              <w:lastRenderedPageBreak/>
              <w:t>8</w:t>
            </w:r>
          </w:p>
        </w:tc>
        <w:tc>
          <w:tcPr>
            <w:tcW w:w="1175" w:type="dxa"/>
            <w:shd w:val="clear" w:color="000000" w:fill="FFFFFF"/>
            <w:vAlign w:val="center"/>
          </w:tcPr>
          <w:p w:rsidR="0091196D" w:rsidRPr="0091196D" w:rsidRDefault="0091196D" w:rsidP="0091196D">
            <w:pPr>
              <w:rPr>
                <w:rFonts w:ascii="Times New Roman Regular" w:hAnsi="Times New Roman Regular" w:cs="Times New Roman Regular"/>
                <w:sz w:val="16"/>
                <w:szCs w:val="16"/>
              </w:rPr>
            </w:pPr>
            <w:r w:rsidRPr="0091196D">
              <w:rPr>
                <w:rFonts w:ascii="Times New Roman Regular" w:hAnsi="Times New Roman Regular" w:cs="Times New Roman Regular"/>
                <w:sz w:val="16"/>
                <w:szCs w:val="16"/>
              </w:rPr>
              <w:t xml:space="preserve">Адаптивный электрический эндоскопический линейный </w:t>
            </w:r>
            <w:proofErr w:type="spellStart"/>
            <w:r w:rsidRPr="0091196D">
              <w:rPr>
                <w:rFonts w:ascii="Times New Roman Regular" w:hAnsi="Times New Roman Regular" w:cs="Times New Roman Regular"/>
                <w:sz w:val="16"/>
                <w:szCs w:val="16"/>
              </w:rPr>
              <w:t>сшивающе</w:t>
            </w:r>
            <w:proofErr w:type="spellEnd"/>
            <w:r w:rsidRPr="0091196D">
              <w:rPr>
                <w:rFonts w:ascii="Times New Roman Regular" w:hAnsi="Times New Roman Regular" w:cs="Times New Roman Regular"/>
                <w:sz w:val="16"/>
                <w:szCs w:val="16"/>
              </w:rPr>
              <w:t>-режущий аппарат PEAL</w:t>
            </w:r>
          </w:p>
        </w:tc>
        <w:tc>
          <w:tcPr>
            <w:tcW w:w="4962" w:type="dxa"/>
            <w:shd w:val="clear" w:color="000000" w:fill="FFFFFF"/>
            <w:vAlign w:val="center"/>
          </w:tcPr>
          <w:p w:rsidR="0091196D" w:rsidRPr="0091196D" w:rsidRDefault="0091196D" w:rsidP="0091196D">
            <w:pPr>
              <w:rPr>
                <w:rFonts w:ascii="Times New Roman Regular" w:hAnsi="Times New Roman Regular" w:cs="Times New Roman Regular"/>
                <w:sz w:val="16"/>
                <w:szCs w:val="16"/>
              </w:rPr>
            </w:pPr>
            <w:r w:rsidRPr="0091196D">
              <w:rPr>
                <w:rFonts w:ascii="Times New Roman Regular" w:hAnsi="Times New Roman Regular" w:cs="Times New Roman Regular"/>
                <w:sz w:val="16"/>
                <w:szCs w:val="16"/>
              </w:rPr>
              <w:t xml:space="preserve">Адаптивный, электрический, эндоскопический аппарат </w:t>
            </w:r>
            <w:proofErr w:type="spellStart"/>
            <w:r w:rsidRPr="0091196D">
              <w:rPr>
                <w:rFonts w:ascii="Times New Roman Regular" w:hAnsi="Times New Roman Regular" w:cs="Times New Roman Regular"/>
                <w:sz w:val="16"/>
                <w:szCs w:val="16"/>
              </w:rPr>
              <w:t>сшивающе</w:t>
            </w:r>
            <w:proofErr w:type="spellEnd"/>
            <w:r w:rsidRPr="0091196D">
              <w:rPr>
                <w:rFonts w:ascii="Times New Roman Regular" w:hAnsi="Times New Roman Regular" w:cs="Times New Roman Regular"/>
                <w:sz w:val="16"/>
                <w:szCs w:val="16"/>
              </w:rPr>
              <w:t xml:space="preserve">-режущий, линейный, для троакаров не менее 12 мм, с опцией беспрепятственной артикуляцией и адаптивной технологией определения, авторизации сменных кассет и считывания толщины ткани. </w:t>
            </w:r>
          </w:p>
          <w:p w:rsidR="0091196D" w:rsidRPr="0091196D" w:rsidRDefault="0091196D" w:rsidP="0091196D">
            <w:pPr>
              <w:rPr>
                <w:rFonts w:ascii="Times New Roman Regular" w:hAnsi="Times New Roman Regular" w:cs="Times New Roman Regular"/>
                <w:sz w:val="16"/>
                <w:szCs w:val="16"/>
              </w:rPr>
            </w:pPr>
            <w:r w:rsidRPr="0091196D">
              <w:rPr>
                <w:rFonts w:ascii="Times New Roman Regular" w:hAnsi="Times New Roman Regular" w:cs="Times New Roman Regular"/>
                <w:sz w:val="16"/>
                <w:szCs w:val="16"/>
              </w:rPr>
              <w:t xml:space="preserve">Аппарат оснащен электрическим двигателем и умной адаптивной технологией для автоматического распознавания авторизуемых специализированных сменных кассет и определения толщины ткани. Встроенная технология индикации работы: Зеленый свет: указывает на готовность аппарата к работе; прошивание возможно. Желтый свет: рекомендуется проверить установку сменной кассеты; изменить расположение </w:t>
            </w:r>
            <w:proofErr w:type="spellStart"/>
            <w:r w:rsidRPr="0091196D">
              <w:rPr>
                <w:rFonts w:ascii="Times New Roman Regular" w:hAnsi="Times New Roman Regular" w:cs="Times New Roman Regular"/>
                <w:sz w:val="16"/>
                <w:szCs w:val="16"/>
              </w:rPr>
              <w:t>бранш</w:t>
            </w:r>
            <w:proofErr w:type="spellEnd"/>
            <w:r w:rsidRPr="0091196D">
              <w:rPr>
                <w:rFonts w:ascii="Times New Roman Regular" w:hAnsi="Times New Roman Regular" w:cs="Times New Roman Regular"/>
                <w:sz w:val="16"/>
                <w:szCs w:val="16"/>
              </w:rPr>
              <w:t xml:space="preserve"> сменной кассеты; прошивание возможно, но снижена скорость работы аппарата. Красный свет: указывает на невозможность прошивания; рекомендуется заменить сменную кассету. </w:t>
            </w:r>
            <w:proofErr w:type="gramStart"/>
            <w:r w:rsidRPr="0091196D">
              <w:rPr>
                <w:rFonts w:ascii="Times New Roman Regular" w:hAnsi="Times New Roman Regular" w:cs="Times New Roman Regular"/>
                <w:sz w:val="16"/>
                <w:szCs w:val="16"/>
              </w:rPr>
              <w:t>Предназначен</w:t>
            </w:r>
            <w:proofErr w:type="gramEnd"/>
            <w:r w:rsidRPr="0091196D">
              <w:rPr>
                <w:rFonts w:ascii="Times New Roman Regular" w:hAnsi="Times New Roman Regular" w:cs="Times New Roman Regular"/>
                <w:sz w:val="16"/>
                <w:szCs w:val="16"/>
              </w:rPr>
              <w:t xml:space="preserve"> для наложения двух тройных скрепочных швов (титановые скрепки в шве расположены в шахматном порядке) и пересекает ножом ткани между ними. Механизмы изгиба и поворота размещены на рукоятке аппарата в виде рычага артикуляции. Аппарат без ножа и без упорной </w:t>
            </w:r>
            <w:proofErr w:type="spellStart"/>
            <w:r w:rsidRPr="0091196D">
              <w:rPr>
                <w:rFonts w:ascii="Times New Roman Regular" w:hAnsi="Times New Roman Regular" w:cs="Times New Roman Regular"/>
                <w:sz w:val="16"/>
                <w:szCs w:val="16"/>
              </w:rPr>
              <w:t>бранши</w:t>
            </w:r>
            <w:proofErr w:type="spellEnd"/>
            <w:r w:rsidRPr="0091196D">
              <w:rPr>
                <w:rFonts w:ascii="Times New Roman Regular" w:hAnsi="Times New Roman Regular" w:cs="Times New Roman Regular"/>
                <w:sz w:val="16"/>
                <w:szCs w:val="16"/>
              </w:rPr>
              <w:t xml:space="preserve"> (нож и </w:t>
            </w:r>
            <w:proofErr w:type="gramStart"/>
            <w:r w:rsidRPr="0091196D">
              <w:rPr>
                <w:rFonts w:ascii="Times New Roman Regular" w:hAnsi="Times New Roman Regular" w:cs="Times New Roman Regular"/>
                <w:sz w:val="16"/>
                <w:szCs w:val="16"/>
              </w:rPr>
              <w:t>упорная</w:t>
            </w:r>
            <w:proofErr w:type="gramEnd"/>
            <w:r w:rsidRPr="0091196D">
              <w:rPr>
                <w:rFonts w:ascii="Times New Roman Regular" w:hAnsi="Times New Roman Regular" w:cs="Times New Roman Regular"/>
                <w:sz w:val="16"/>
                <w:szCs w:val="16"/>
              </w:rPr>
              <w:t xml:space="preserve"> </w:t>
            </w:r>
            <w:proofErr w:type="spellStart"/>
            <w:r w:rsidRPr="0091196D">
              <w:rPr>
                <w:rFonts w:ascii="Times New Roman Regular" w:hAnsi="Times New Roman Regular" w:cs="Times New Roman Regular"/>
                <w:sz w:val="16"/>
                <w:szCs w:val="16"/>
              </w:rPr>
              <w:t>бранша</w:t>
            </w:r>
            <w:proofErr w:type="spellEnd"/>
            <w:r w:rsidRPr="0091196D">
              <w:rPr>
                <w:rFonts w:ascii="Times New Roman Regular" w:hAnsi="Times New Roman Regular" w:cs="Times New Roman Regular"/>
                <w:sz w:val="16"/>
                <w:szCs w:val="16"/>
              </w:rPr>
              <w:t xml:space="preserve"> вынесены в кассету для повышения надежности и соблюдения правил асептики). Единый двухсторонний механизм открытия аппарата и индикатор глубины прошивания на рукоятке аппарата. Рычаг, предназначенный как для закрытия </w:t>
            </w:r>
            <w:proofErr w:type="spellStart"/>
            <w:r w:rsidRPr="0091196D">
              <w:rPr>
                <w:rFonts w:ascii="Times New Roman Regular" w:hAnsi="Times New Roman Regular" w:cs="Times New Roman Regular"/>
                <w:sz w:val="16"/>
                <w:szCs w:val="16"/>
              </w:rPr>
              <w:t>браншей</w:t>
            </w:r>
            <w:proofErr w:type="spellEnd"/>
            <w:r w:rsidRPr="0091196D">
              <w:rPr>
                <w:rFonts w:ascii="Times New Roman Regular" w:hAnsi="Times New Roman Regular" w:cs="Times New Roman Regular"/>
                <w:sz w:val="16"/>
                <w:szCs w:val="16"/>
              </w:rPr>
              <w:t xml:space="preserve"> кассеты, так и для их открытия, а также для прошивания с рассечением тканей. Силиконовое противоскользящее покрытие на рукояти и ручке изгиба. Клавиша разблокировки и снятия кассеты находится на аппарате с обратной стороны рычага артикуляции. Механизм изгиба кассеты позволяет вращать рабочую часть не менее чем 360 градусов беспрепятственно. Изгиб кассеты возможен, в диапазоне от 0° до 45° в двух направлениях непрерывным движением, с фиксацией в любом положении. Длина ствола 252 мм. Нож и штифт меняются вместе с кассетой. Возможна установка специализированных сменных кассет трех типов размеров 30 мм, 45 мм, и 60 мм</w:t>
            </w:r>
            <w:proofErr w:type="gramStart"/>
            <w:r w:rsidRPr="0091196D">
              <w:rPr>
                <w:rFonts w:ascii="Times New Roman Regular" w:hAnsi="Times New Roman Regular" w:cs="Times New Roman Regular"/>
                <w:sz w:val="16"/>
                <w:szCs w:val="16"/>
              </w:rPr>
              <w:t>.</w:t>
            </w:r>
            <w:proofErr w:type="gramEnd"/>
            <w:r w:rsidRPr="0091196D">
              <w:rPr>
                <w:rFonts w:ascii="Times New Roman Regular" w:hAnsi="Times New Roman Regular" w:cs="Times New Roman Regular"/>
                <w:sz w:val="16"/>
                <w:szCs w:val="16"/>
              </w:rPr>
              <w:t xml:space="preserve"> </w:t>
            </w:r>
            <w:proofErr w:type="gramStart"/>
            <w:r w:rsidRPr="0091196D">
              <w:rPr>
                <w:rFonts w:ascii="Times New Roman Regular" w:hAnsi="Times New Roman Regular" w:cs="Times New Roman Regular"/>
                <w:sz w:val="16"/>
                <w:szCs w:val="16"/>
              </w:rPr>
              <w:t>с</w:t>
            </w:r>
            <w:proofErr w:type="gramEnd"/>
            <w:r w:rsidRPr="0091196D">
              <w:rPr>
                <w:rFonts w:ascii="Times New Roman Regular" w:hAnsi="Times New Roman Regular" w:cs="Times New Roman Regular"/>
                <w:sz w:val="16"/>
                <w:szCs w:val="16"/>
              </w:rPr>
              <w:t xml:space="preserve"> высотой открытой скрепки от 2 до 5 мм, с микрочипом для авторизации и подключения к аппарату, для наложения не менее 6 рядов титановых скобок. Блокирование аппарата при отсутствии, неправильно установленной или использованной кассете. Может перезаряжаться не менее 15 раз. </w:t>
            </w:r>
            <w:proofErr w:type="gramStart"/>
            <w:r w:rsidRPr="0091196D">
              <w:rPr>
                <w:rFonts w:ascii="Times New Roman Regular" w:hAnsi="Times New Roman Regular" w:cs="Times New Roman Regular"/>
                <w:sz w:val="16"/>
                <w:szCs w:val="16"/>
              </w:rPr>
              <w:t>Предназначен</w:t>
            </w:r>
            <w:proofErr w:type="gramEnd"/>
            <w:r w:rsidRPr="0091196D">
              <w:rPr>
                <w:rFonts w:ascii="Times New Roman Regular" w:hAnsi="Times New Roman Regular" w:cs="Times New Roman Regular"/>
                <w:sz w:val="16"/>
                <w:szCs w:val="16"/>
              </w:rPr>
              <w:t xml:space="preserve"> для использования у одного пациента. Срок годности не менее 5 лет с момента стерилизации. Данный инструмент поставляется в стерилизованном состоянии, в количестве одной штуки в специальной упаковке. В комплект входит брошюра с ознакомительной информацией, стерилизованный Адаптивный Режуще-сшивающий аппарат и одноразовый литиевый аккумулятор. Устройство аппарата: направляющий стержень, кнопка разблокировки, ствол инструмента, рычаг артикуляции, изгибания, поворотное кольцо, зеленая кнопка предохранитель, рычаг открытия и закрытия </w:t>
            </w:r>
            <w:proofErr w:type="spellStart"/>
            <w:r w:rsidRPr="0091196D">
              <w:rPr>
                <w:rFonts w:ascii="Times New Roman Regular" w:hAnsi="Times New Roman Regular" w:cs="Times New Roman Regular"/>
                <w:sz w:val="16"/>
                <w:szCs w:val="16"/>
              </w:rPr>
              <w:t>бранш</w:t>
            </w:r>
            <w:proofErr w:type="spellEnd"/>
            <w:r w:rsidRPr="0091196D">
              <w:rPr>
                <w:rFonts w:ascii="Times New Roman Regular" w:hAnsi="Times New Roman Regular" w:cs="Times New Roman Regular"/>
                <w:sz w:val="16"/>
                <w:szCs w:val="16"/>
              </w:rPr>
              <w:t xml:space="preserve">, рукоятка, указатель установки сменных кассет, блок ручного сброса, одноразовый литиевый аккумулятор. Размеры инструмента 496х175 мм. Диаметр ствола аппарата составляет 12.35 мм. </w:t>
            </w:r>
          </w:p>
          <w:p w:rsidR="0091196D" w:rsidRPr="0091196D" w:rsidRDefault="0091196D" w:rsidP="0091196D">
            <w:pPr>
              <w:rPr>
                <w:rFonts w:ascii="Times New Roman Regular" w:hAnsi="Times New Roman Regular" w:cs="Times New Roman Regular"/>
                <w:sz w:val="16"/>
                <w:szCs w:val="16"/>
              </w:rPr>
            </w:pPr>
            <w:r w:rsidRPr="0091196D">
              <w:rPr>
                <w:rFonts w:ascii="Times New Roman Regular" w:hAnsi="Times New Roman Regular" w:cs="Times New Roman Regular"/>
                <w:sz w:val="16"/>
                <w:szCs w:val="16"/>
              </w:rPr>
              <w:t xml:space="preserve">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 Полная совместимость с эндоскопическими линейными </w:t>
            </w:r>
            <w:proofErr w:type="spellStart"/>
            <w:r w:rsidRPr="0091196D">
              <w:rPr>
                <w:rFonts w:ascii="Times New Roman Regular" w:hAnsi="Times New Roman Regular" w:cs="Times New Roman Regular"/>
                <w:sz w:val="16"/>
                <w:szCs w:val="16"/>
              </w:rPr>
              <w:t>сшивающе</w:t>
            </w:r>
            <w:proofErr w:type="spellEnd"/>
            <w:r w:rsidRPr="0091196D">
              <w:rPr>
                <w:rFonts w:ascii="Times New Roman Regular" w:hAnsi="Times New Roman Regular" w:cs="Times New Roman Regular"/>
                <w:sz w:val="16"/>
                <w:szCs w:val="16"/>
              </w:rPr>
              <w:t>-режущими специализированными сменными кассетами серии SMART CADD, CADE, CADF (длиной 30 мм, 45 мм, 60 мм, с высотой скобки от 2 до 5 мм.), с технологией P3H и микрочипом для авторизации аппарата. 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p>
        </w:tc>
        <w:tc>
          <w:tcPr>
            <w:tcW w:w="709" w:type="dxa"/>
            <w:shd w:val="clear" w:color="000000" w:fill="FFFFFF"/>
            <w:vAlign w:val="center"/>
          </w:tcPr>
          <w:p w:rsidR="0091196D" w:rsidRPr="0091196D" w:rsidRDefault="0091196D" w:rsidP="0091196D">
            <w:pPr>
              <w:rPr>
                <w:rFonts w:cs="Times New Roman"/>
                <w:color w:val="000000"/>
                <w:sz w:val="16"/>
                <w:szCs w:val="16"/>
                <w:lang w:val="kk-KZ"/>
              </w:rPr>
            </w:pPr>
            <w:r>
              <w:rPr>
                <w:rFonts w:cs="Times New Roman"/>
                <w:color w:val="000000"/>
                <w:sz w:val="16"/>
                <w:szCs w:val="16"/>
                <w:lang w:val="kk-KZ"/>
              </w:rPr>
              <w:t>штук</w:t>
            </w:r>
          </w:p>
        </w:tc>
        <w:tc>
          <w:tcPr>
            <w:tcW w:w="851" w:type="dxa"/>
            <w:shd w:val="clear" w:color="000000" w:fill="FFFFFF"/>
            <w:vAlign w:val="center"/>
          </w:tcPr>
          <w:p w:rsidR="0091196D" w:rsidRPr="009242EA" w:rsidRDefault="0091196D" w:rsidP="0091196D">
            <w:pPr>
              <w:rPr>
                <w:rFonts w:cs="Times New Roman"/>
                <w:color w:val="000000"/>
                <w:sz w:val="16"/>
                <w:szCs w:val="16"/>
                <w:lang w:val="kk-KZ"/>
              </w:rPr>
            </w:pPr>
            <w:r>
              <w:rPr>
                <w:rFonts w:cs="Times New Roman"/>
                <w:color w:val="000000"/>
                <w:sz w:val="16"/>
                <w:szCs w:val="16"/>
                <w:lang w:val="kk-KZ"/>
              </w:rPr>
              <w:t>5</w:t>
            </w:r>
          </w:p>
        </w:tc>
        <w:tc>
          <w:tcPr>
            <w:tcW w:w="1134" w:type="dxa"/>
            <w:shd w:val="clear" w:color="000000" w:fill="FFFFFF"/>
            <w:noWrap/>
            <w:vAlign w:val="center"/>
          </w:tcPr>
          <w:p w:rsidR="0091196D" w:rsidRPr="009242EA" w:rsidRDefault="0091196D" w:rsidP="0091196D">
            <w:pPr>
              <w:rPr>
                <w:rFonts w:cs="Times New Roman"/>
                <w:color w:val="000000"/>
                <w:sz w:val="16"/>
                <w:szCs w:val="16"/>
                <w:lang w:val="kk-KZ"/>
              </w:rPr>
            </w:pPr>
            <w:r>
              <w:rPr>
                <w:rFonts w:cs="Times New Roman"/>
                <w:color w:val="000000"/>
                <w:sz w:val="16"/>
                <w:szCs w:val="16"/>
                <w:lang w:val="kk-KZ"/>
              </w:rPr>
              <w:t>120 000,00</w:t>
            </w:r>
          </w:p>
        </w:tc>
        <w:tc>
          <w:tcPr>
            <w:tcW w:w="1276" w:type="dxa"/>
            <w:shd w:val="clear" w:color="000000" w:fill="FFFFFF"/>
            <w:noWrap/>
            <w:vAlign w:val="center"/>
          </w:tcPr>
          <w:p w:rsidR="0091196D" w:rsidRPr="009242EA" w:rsidRDefault="0091196D" w:rsidP="0091196D">
            <w:pPr>
              <w:rPr>
                <w:rFonts w:cs="Times New Roman"/>
                <w:sz w:val="16"/>
                <w:szCs w:val="16"/>
                <w:lang w:val="kk-KZ"/>
              </w:rPr>
            </w:pPr>
            <w:r>
              <w:rPr>
                <w:rFonts w:cs="Times New Roman"/>
                <w:sz w:val="16"/>
                <w:szCs w:val="16"/>
                <w:lang w:val="kk-KZ"/>
              </w:rPr>
              <w:t>600 000,00</w:t>
            </w:r>
          </w:p>
        </w:tc>
      </w:tr>
    </w:tbl>
    <w:p w:rsidR="00C04CAB" w:rsidRDefault="00C04CAB" w:rsidP="00D23A74">
      <w:pPr>
        <w:jc w:val="both"/>
        <w:rPr>
          <w:rFonts w:cs="Times New Roman"/>
          <w:sz w:val="20"/>
          <w:szCs w:val="20"/>
          <w:lang w:val="kk-KZ"/>
        </w:rPr>
      </w:pPr>
    </w:p>
    <w:p w:rsidR="00085E23" w:rsidRPr="00085E23" w:rsidRDefault="00085E23" w:rsidP="00D23A74">
      <w:pPr>
        <w:jc w:val="both"/>
        <w:rPr>
          <w:rFonts w:cs="Times New Roman"/>
          <w:sz w:val="20"/>
          <w:szCs w:val="20"/>
          <w:lang w:val="kk-KZ"/>
        </w:rPr>
      </w:pPr>
    </w:p>
    <w:tbl>
      <w:tblPr>
        <w:tblStyle w:val="af2"/>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085E23" w:rsidRPr="00ED650B" w:rsidTr="00E25D9E">
        <w:tc>
          <w:tcPr>
            <w:tcW w:w="4928" w:type="dxa"/>
          </w:tcPr>
          <w:p w:rsidR="00085E23" w:rsidRPr="00E25D9E" w:rsidRDefault="00085E23" w:rsidP="001055FF">
            <w:pPr>
              <w:jc w:val="both"/>
              <w:rPr>
                <w:rFonts w:cs="Times New Roman"/>
                <w:lang w:val="kk-KZ"/>
              </w:rPr>
            </w:pPr>
            <w:r w:rsidRPr="00E25D9E">
              <w:rPr>
                <w:rFonts w:cs="Times New Roman"/>
                <w:b/>
                <w:lang w:val="kk-KZ"/>
              </w:rPr>
              <w:t>Бөлінген сома</w:t>
            </w:r>
            <w:r w:rsidRPr="00E25D9E">
              <w:rPr>
                <w:rFonts w:cs="Times New Roman"/>
                <w:lang w:val="kk-KZ"/>
              </w:rPr>
              <w:t xml:space="preserve"> </w:t>
            </w:r>
            <w:r w:rsidR="0091196D">
              <w:rPr>
                <w:rStyle w:val="ezkurwreuab5ozgtqnkl"/>
                <w:lang w:val="kk-KZ"/>
              </w:rPr>
              <w:t>10 500 000</w:t>
            </w:r>
            <w:r w:rsidR="006315AB" w:rsidRPr="006315AB">
              <w:rPr>
                <w:rStyle w:val="ezkurwreuab5ozgtqnkl"/>
                <w:lang w:val="kk-KZ"/>
              </w:rPr>
              <w:t>,00</w:t>
            </w:r>
            <w:r w:rsidR="006315AB" w:rsidRPr="006315AB">
              <w:rPr>
                <w:lang w:val="kk-KZ"/>
              </w:rPr>
              <w:t xml:space="preserve"> </w:t>
            </w:r>
            <w:r w:rsidR="006315AB" w:rsidRPr="006315AB">
              <w:rPr>
                <w:rStyle w:val="ezkurwreuab5ozgtqnkl"/>
                <w:lang w:val="kk-KZ"/>
              </w:rPr>
              <w:t>(</w:t>
            </w:r>
            <w:r w:rsidR="0091196D">
              <w:rPr>
                <w:rStyle w:val="ezkurwreuab5ozgtqnkl"/>
                <w:lang w:val="kk-KZ"/>
              </w:rPr>
              <w:t>он</w:t>
            </w:r>
            <w:r w:rsidR="009242EA">
              <w:rPr>
                <w:rStyle w:val="ezkurwreuab5ozgtqnkl"/>
                <w:lang w:val="kk-KZ"/>
              </w:rPr>
              <w:t xml:space="preserve"> миллион </w:t>
            </w:r>
            <w:r w:rsidR="0091196D">
              <w:rPr>
                <w:rStyle w:val="ezkurwreuab5ozgtqnkl"/>
                <w:lang w:val="kk-KZ"/>
              </w:rPr>
              <w:t>бес жүз</w:t>
            </w:r>
            <w:r w:rsidR="009242EA">
              <w:rPr>
                <w:rStyle w:val="ezkurwreuab5ozgtqnkl"/>
                <w:lang w:val="kk-KZ"/>
              </w:rPr>
              <w:t xml:space="preserve"> мың</w:t>
            </w:r>
            <w:r w:rsidRPr="00E25D9E">
              <w:rPr>
                <w:rFonts w:cs="Times New Roman"/>
                <w:lang w:val="kk-KZ"/>
              </w:rPr>
              <w:t>) теңге.</w:t>
            </w:r>
          </w:p>
          <w:p w:rsidR="00085E23" w:rsidRPr="00E25D9E" w:rsidRDefault="00085E23" w:rsidP="001055FF">
            <w:pPr>
              <w:jc w:val="both"/>
              <w:rPr>
                <w:rFonts w:cs="Times New Roman"/>
                <w:lang w:val="kk-KZ"/>
              </w:rPr>
            </w:pPr>
            <w:r w:rsidRPr="00E25D9E">
              <w:rPr>
                <w:rFonts w:cs="Times New Roman"/>
                <w:b/>
                <w:lang w:val="kk-KZ"/>
              </w:rPr>
              <w:t xml:space="preserve">Тауарды жеткізу </w:t>
            </w:r>
            <w:r w:rsidRPr="00E25D9E">
              <w:rPr>
                <w:rFonts w:cs="Times New Roman"/>
                <w:lang w:val="kk-KZ"/>
              </w:rPr>
              <w:t>тапсырыс берушінің өтінімі бойынша ағымдағы жылдың 5 (бес) күнтізбелік күні ішінде жеткізіледі.</w:t>
            </w:r>
          </w:p>
          <w:p w:rsidR="00085E23" w:rsidRPr="00E25D9E" w:rsidRDefault="00085E23" w:rsidP="001055FF">
            <w:pPr>
              <w:jc w:val="both"/>
              <w:rPr>
                <w:rFonts w:cs="Times New Roman"/>
                <w:lang w:val="kk-KZ"/>
              </w:rPr>
            </w:pPr>
            <w:r w:rsidRPr="00E25D9E">
              <w:rPr>
                <w:rFonts w:cs="Times New Roman"/>
                <w:b/>
                <w:lang w:val="kk-KZ"/>
              </w:rPr>
              <w:lastRenderedPageBreak/>
              <w:t>Тауарды жеткізу орны:</w:t>
            </w:r>
            <w:r w:rsidRPr="00E25D9E">
              <w:rPr>
                <w:rFonts w:cs="Times New Roman"/>
                <w:lang w:val="kk-KZ"/>
              </w:rPr>
              <w:t xml:space="preserve"> АҚ «А.Н.Сызғанов атындағы Ұлттық ғылыми хирургия орталығы», Алматы қаласы, Алмалы ауданы, Желтоқсан көшесі, 62.</w:t>
            </w:r>
          </w:p>
          <w:p w:rsidR="00085E23" w:rsidRPr="00E25D9E" w:rsidRDefault="00085E23" w:rsidP="001055FF">
            <w:pPr>
              <w:jc w:val="both"/>
              <w:rPr>
                <w:rFonts w:cs="Times New Roman"/>
                <w:lang w:val="kk-KZ"/>
              </w:rPr>
            </w:pPr>
            <w:r w:rsidRPr="00E25D9E">
              <w:rPr>
                <w:rFonts w:cs="Times New Roman"/>
                <w:b/>
                <w:lang w:val="kk-KZ"/>
              </w:rPr>
              <w:t>Ұсыну орны мен соңғы мерзімі:</w:t>
            </w:r>
            <w:r w:rsidRPr="00E25D9E">
              <w:rPr>
                <w:rFonts w:cs="Times New Roman"/>
                <w:lang w:val="kk-KZ"/>
              </w:rPr>
              <w:t xml:space="preserve"> Алматы қаласы, Алмалы ауданы, Желтоқсан көшесі, 51, 201 кабинет, күні </w:t>
            </w:r>
            <w:r w:rsidR="009242EA">
              <w:rPr>
                <w:rFonts w:cs="Times New Roman"/>
                <w:lang w:val="kk-KZ"/>
              </w:rPr>
              <w:t>11</w:t>
            </w:r>
            <w:r w:rsidRPr="00E25D9E">
              <w:rPr>
                <w:rFonts w:cs="Times New Roman"/>
                <w:lang w:val="kk-KZ"/>
              </w:rPr>
              <w:t>.</w:t>
            </w:r>
            <w:r w:rsidR="006315AB">
              <w:rPr>
                <w:rFonts w:cs="Times New Roman"/>
                <w:lang w:val="kk-KZ"/>
              </w:rPr>
              <w:t>11</w:t>
            </w:r>
            <w:r w:rsidRPr="00E25D9E">
              <w:rPr>
                <w:rFonts w:cs="Times New Roman"/>
                <w:lang w:val="kk-KZ"/>
              </w:rPr>
              <w:t>.202</w:t>
            </w:r>
            <w:r w:rsidR="0091196D">
              <w:rPr>
                <w:rFonts w:cs="Times New Roman"/>
                <w:lang w:val="kk-KZ"/>
              </w:rPr>
              <w:t>4</w:t>
            </w:r>
            <w:r w:rsidRPr="00E25D9E">
              <w:rPr>
                <w:rFonts w:cs="Times New Roman"/>
                <w:lang w:val="kk-KZ"/>
              </w:rPr>
              <w:t xml:space="preserve"> ж. уақыты: 10:00 сағат.</w:t>
            </w:r>
          </w:p>
          <w:p w:rsidR="00085E23" w:rsidRPr="00E25D9E" w:rsidRDefault="00085E23" w:rsidP="001055FF">
            <w:pPr>
              <w:jc w:val="both"/>
              <w:rPr>
                <w:rFonts w:cs="Times New Roman"/>
                <w:lang w:val="kk-KZ"/>
              </w:rPr>
            </w:pPr>
          </w:p>
          <w:p w:rsidR="00085E23" w:rsidRPr="00E25D9E" w:rsidRDefault="00085E23" w:rsidP="001055FF">
            <w:pPr>
              <w:jc w:val="both"/>
              <w:rPr>
                <w:rFonts w:cs="Times New Roman"/>
                <w:b/>
                <w:lang w:val="kk-KZ"/>
              </w:rPr>
            </w:pPr>
            <w:r w:rsidRPr="00E25D9E">
              <w:rPr>
                <w:rFonts w:cs="Times New Roman"/>
                <w:lang w:val="kk-KZ"/>
              </w:rPr>
              <w:t xml:space="preserve">           </w:t>
            </w:r>
            <w:r w:rsidRPr="00E25D9E">
              <w:rPr>
                <w:rFonts w:cs="Times New Roman"/>
                <w:b/>
                <w:lang w:val="kk-KZ"/>
              </w:rPr>
              <w:t>Қатысу үшін құжаттар тігілген, нөмірленген түрде, мөрленген конвертте ұсынылады және мөрмен бекітіледі. Конвертте Өнім берушінің, ұйымдастырушының (Тапсырыс берушінің) атауы және заңды мекенжайы жазылуға тиіс.</w:t>
            </w:r>
          </w:p>
          <w:p w:rsidR="00085E23" w:rsidRPr="00E25D9E" w:rsidRDefault="00085E23" w:rsidP="001055FF">
            <w:pPr>
              <w:jc w:val="both"/>
              <w:rPr>
                <w:rFonts w:cs="Times New Roman"/>
                <w:lang w:val="kk-KZ"/>
              </w:rPr>
            </w:pPr>
            <w:r w:rsidRPr="00E25D9E">
              <w:rPr>
                <w:rFonts w:cs="Times New Roman"/>
                <w:lang w:val="kk-KZ"/>
              </w:rPr>
              <w:t>Медициналық бұйымдардың сәйкестігін растайтын құжаттарға мынадай талаптар қойылады:</w:t>
            </w:r>
          </w:p>
          <w:p w:rsidR="00085E23" w:rsidRPr="00E25D9E" w:rsidRDefault="00085E23" w:rsidP="001055FF">
            <w:pPr>
              <w:jc w:val="both"/>
              <w:rPr>
                <w:rFonts w:cs="Times New Roman"/>
                <w:lang w:val="kk-KZ"/>
              </w:rPr>
            </w:pPr>
            <w:r w:rsidRPr="00E25D9E">
              <w:rPr>
                <w:rFonts w:cs="Times New Roman"/>
                <w:lang w:val="kk-KZ"/>
              </w:rPr>
              <w:t>1) Кодекстің ережелеріне сәйкес және денсаулық сақтау саласындағы уәкілетті орган айқындаған тәртіппен Қазақстан Республикасында мемлекеттік тіркеудің болуы.</w:t>
            </w:r>
          </w:p>
          <w:p w:rsidR="00085E23" w:rsidRPr="00E25D9E" w:rsidRDefault="00085E23" w:rsidP="001055FF">
            <w:pPr>
              <w:jc w:val="both"/>
              <w:rPr>
                <w:rFonts w:cs="Times New Roman"/>
                <w:lang w:val="kk-KZ"/>
              </w:rPr>
            </w:pPr>
            <w:r w:rsidRPr="00E25D9E">
              <w:rPr>
                <w:rFonts w:cs="Times New Roman"/>
                <w:lang w:val="kk-KZ"/>
              </w:rPr>
              <w:t>2)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085E23" w:rsidRPr="00E25D9E" w:rsidRDefault="00085E23" w:rsidP="001055FF">
            <w:pPr>
              <w:jc w:val="both"/>
              <w:rPr>
                <w:rFonts w:cs="Times New Roman"/>
                <w:lang w:val="kk-KZ"/>
              </w:rPr>
            </w:pPr>
            <w:r w:rsidRPr="00E25D9E">
              <w:rPr>
                <w:rFonts w:cs="Times New Roman"/>
                <w:lang w:val="kk-KZ"/>
              </w:rPr>
              <w:t>3)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085E23" w:rsidRPr="00E25D9E" w:rsidRDefault="00085E23" w:rsidP="001055FF">
            <w:pPr>
              <w:jc w:val="both"/>
              <w:rPr>
                <w:rFonts w:cs="Times New Roman"/>
                <w:lang w:val="kk-KZ"/>
              </w:rPr>
            </w:pPr>
            <w:r w:rsidRPr="00E25D9E">
              <w:rPr>
                <w:rFonts w:cs="Times New Roman"/>
                <w:lang w:val="kk-KZ"/>
              </w:rPr>
              <w:t>4) өнім беруші Тапсырыс берушіге жеткізген күнге дәрілік заттар мен медициналық бұйымдардың жарамдылық мерзімін:</w:t>
            </w:r>
          </w:p>
          <w:p w:rsidR="00085E23" w:rsidRPr="00E25D9E" w:rsidRDefault="00085E23" w:rsidP="001055FF">
            <w:pPr>
              <w:jc w:val="both"/>
              <w:rPr>
                <w:rFonts w:cs="Times New Roman"/>
                <w:lang w:val="kk-KZ"/>
              </w:rPr>
            </w:pPr>
            <w:r w:rsidRPr="00E25D9E">
              <w:rPr>
                <w:rFonts w:cs="Times New Roman"/>
                <w:lang w:val="kk-KZ"/>
              </w:rPr>
              <w:t>қаптамада көрсетілген жарамдылық мерзімінің кемінде елу пайызы (жарамдылық мерзімі екі жылдан кем болған кезде);</w:t>
            </w:r>
          </w:p>
          <w:p w:rsidR="00085E23" w:rsidRPr="00E25D9E" w:rsidRDefault="00085E23" w:rsidP="001055FF">
            <w:pPr>
              <w:jc w:val="both"/>
              <w:rPr>
                <w:rFonts w:cs="Times New Roman"/>
                <w:lang w:val="kk-KZ"/>
              </w:rPr>
            </w:pPr>
            <w:r w:rsidRPr="00E25D9E">
              <w:rPr>
                <w:rFonts w:cs="Times New Roman"/>
                <w:lang w:val="kk-KZ"/>
              </w:rPr>
              <w:t>қаптамада көрсетілген жарамдылық мерзімінен кемінде он екі ай (жарамдылық мерзімі екі жыл және одан көп);</w:t>
            </w:r>
          </w:p>
          <w:p w:rsidR="00085E23" w:rsidRPr="00E25D9E" w:rsidRDefault="00085E23" w:rsidP="001055FF">
            <w:pPr>
              <w:jc w:val="both"/>
              <w:rPr>
                <w:rFonts w:cs="Times New Roman"/>
                <w:lang w:val="kk-KZ"/>
              </w:rPr>
            </w:pPr>
            <w:r w:rsidRPr="00E25D9E">
              <w:rPr>
                <w:rFonts w:cs="Times New Roman"/>
                <w:lang w:val="kk-KZ"/>
              </w:rPr>
              <w:t>5) құқық қабілеттілігі (заңды тұлғалар үшін), азаматтық әрекет қабілеттілігі (кәсіпкерлік қызметті жүзеге асыратын жеке тұлғалар үшін);</w:t>
            </w:r>
          </w:p>
          <w:p w:rsidR="00085E23" w:rsidRPr="00E25D9E" w:rsidRDefault="00085E23" w:rsidP="001055FF">
            <w:pPr>
              <w:jc w:val="both"/>
              <w:rPr>
                <w:rFonts w:cs="Times New Roman"/>
                <w:lang w:val="kk-KZ"/>
              </w:rPr>
            </w:pPr>
            <w:r w:rsidRPr="00E25D9E">
              <w:rPr>
                <w:rFonts w:cs="Times New Roman"/>
                <w:lang w:val="kk-KZ"/>
              </w:rPr>
              <w:lastRenderedPageBreak/>
              <w:t>6) тиісті фармацевтикалық қызметті жүзеге асыруға құқық қабілеттілігі;</w:t>
            </w:r>
          </w:p>
          <w:p w:rsidR="00085E23" w:rsidRPr="00E25D9E" w:rsidRDefault="00085E23" w:rsidP="001055FF">
            <w:pPr>
              <w:jc w:val="both"/>
              <w:rPr>
                <w:rFonts w:cs="Times New Roman"/>
                <w:lang w:val="kk-KZ"/>
              </w:rPr>
            </w:pPr>
            <w:r w:rsidRPr="00E25D9E">
              <w:rPr>
                <w:rFonts w:cs="Times New Roman"/>
                <w:lang w:val="kk-KZ"/>
              </w:rPr>
              <w:t>7)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мүшелерімен және өкілдерімен аффилиирленбеген;</w:t>
            </w:r>
          </w:p>
          <w:p w:rsidR="00085E23" w:rsidRPr="00E25D9E" w:rsidRDefault="00085E23" w:rsidP="001055FF">
            <w:pPr>
              <w:jc w:val="both"/>
              <w:rPr>
                <w:rFonts w:cs="Times New Roman"/>
                <w:lang w:val="kk-KZ"/>
              </w:rPr>
            </w:pPr>
            <w:r w:rsidRPr="00E25D9E">
              <w:rPr>
                <w:rFonts w:cs="Times New Roman"/>
                <w:lang w:val="kk-KZ"/>
              </w:rPr>
              <w:t>8)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rsidR="00085E23" w:rsidRPr="00E25D9E" w:rsidRDefault="00085E23" w:rsidP="001055FF">
            <w:pPr>
              <w:jc w:val="both"/>
              <w:rPr>
                <w:rFonts w:cs="Times New Roman"/>
                <w:lang w:val="kk-KZ"/>
              </w:rPr>
            </w:pPr>
            <w:r w:rsidRPr="00E25D9E">
              <w:rPr>
                <w:rFonts w:cs="Times New Roman"/>
                <w:lang w:val="kk-KZ"/>
              </w:rPr>
              <w:t>9) банкроттық не тарату рәсіміне жатпайды.</w:t>
            </w:r>
          </w:p>
          <w:p w:rsidR="00085E23" w:rsidRPr="00E25D9E" w:rsidRDefault="00085E23" w:rsidP="001055FF">
            <w:pPr>
              <w:jc w:val="both"/>
              <w:rPr>
                <w:rFonts w:cs="Times New Roman"/>
                <w:lang w:val="kk-KZ"/>
              </w:rPr>
            </w:pPr>
            <w:r w:rsidRPr="00E25D9E">
              <w:rPr>
                <w:rFonts w:cs="Times New Roman"/>
                <w:lang w:val="kk-KZ"/>
              </w:rPr>
              <w:t>10)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rsidR="00085E23" w:rsidRPr="00E25D9E" w:rsidRDefault="00085E23" w:rsidP="001055FF">
            <w:pPr>
              <w:jc w:val="both"/>
              <w:rPr>
                <w:rFonts w:cs="Times New Roman"/>
                <w:lang w:val="kk-KZ"/>
              </w:rPr>
            </w:pPr>
            <w:r w:rsidRPr="00E25D9E">
              <w:rPr>
                <w:rFonts w:cs="Times New Roman"/>
                <w:lang w:val="kk-KZ"/>
              </w:rPr>
              <w:t>11)заңды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85E23" w:rsidRPr="00E25D9E" w:rsidRDefault="00085E23" w:rsidP="001055FF">
            <w:pPr>
              <w:jc w:val="both"/>
              <w:rPr>
                <w:rFonts w:cs="Times New Roman"/>
                <w:lang w:val="kk-KZ"/>
              </w:rPr>
            </w:pPr>
            <w:r w:rsidRPr="00E25D9E">
              <w:rPr>
                <w:rFonts w:cs="Times New Roman"/>
                <w:lang w:val="kk-KZ"/>
              </w:rPr>
              <w:t>12)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rsidR="00085E23" w:rsidRPr="00E25D9E" w:rsidRDefault="00085E23" w:rsidP="001055FF">
            <w:pPr>
              <w:jc w:val="both"/>
              <w:rPr>
                <w:rFonts w:cs="Times New Roman"/>
                <w:lang w:val="kk-KZ"/>
              </w:rPr>
            </w:pPr>
            <w:r w:rsidRPr="00E25D9E">
              <w:rPr>
                <w:rFonts w:cs="Times New Roman"/>
                <w:lang w:val="kk-KZ"/>
              </w:rPr>
              <w:t xml:space="preserve">13) заңды тұлға жарғысының көшірмесі (егер жарғыда құрылтайшылардың, қатысушылардың немесе акционерлердің </w:t>
            </w:r>
            <w:r w:rsidRPr="00E25D9E">
              <w:rPr>
                <w:rFonts w:cs="Times New Roman"/>
                <w:lang w:val="kk-KZ"/>
              </w:rPr>
              <w:lastRenderedPageBreak/>
              <w:t>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жарияланған күннен кейін құрылтай шартының көшірмесі ұсынылады);</w:t>
            </w:r>
          </w:p>
          <w:p w:rsidR="00085E23" w:rsidRPr="00E25D9E" w:rsidRDefault="00085E23" w:rsidP="001055FF">
            <w:pPr>
              <w:jc w:val="both"/>
              <w:rPr>
                <w:rFonts w:cs="Times New Roman"/>
                <w:lang w:val="kk-KZ"/>
              </w:rPr>
            </w:pPr>
            <w:r w:rsidRPr="00E25D9E">
              <w:rPr>
                <w:rFonts w:cs="Times New Roman"/>
                <w:lang w:val="kk-KZ"/>
              </w:rPr>
              <w:t>Тапсырыс беруші күнтізбелік үш күн ішінде қорытындылар хаттамасын қалыптастырады және жеңімпаз анықталған күннен кейін әлеуетті өнім берушіге қол қойылған шартты жібереді.</w:t>
            </w:r>
          </w:p>
        </w:tc>
        <w:tc>
          <w:tcPr>
            <w:tcW w:w="5245" w:type="dxa"/>
          </w:tcPr>
          <w:p w:rsidR="00085E23" w:rsidRPr="006315AB" w:rsidRDefault="00085E23" w:rsidP="001055FF">
            <w:pPr>
              <w:jc w:val="both"/>
              <w:rPr>
                <w:rFonts w:cs="Times New Roman"/>
              </w:rPr>
            </w:pPr>
            <w:r w:rsidRPr="006315AB">
              <w:rPr>
                <w:rFonts w:cs="Times New Roman"/>
                <w:b/>
              </w:rPr>
              <w:lastRenderedPageBreak/>
              <w:t>Выделенная сумма</w:t>
            </w:r>
            <w:r w:rsidRPr="006315AB">
              <w:rPr>
                <w:rFonts w:cs="Times New Roman"/>
              </w:rPr>
              <w:t xml:space="preserve"> </w:t>
            </w:r>
            <w:r w:rsidR="0091196D">
              <w:rPr>
                <w:rFonts w:eastAsia="Times New Roman" w:cs="Times New Roman"/>
                <w:kern w:val="0"/>
                <w:lang w:val="kk-KZ" w:eastAsia="ru-RU" w:bidi="ar-SA"/>
              </w:rPr>
              <w:t>10 500 000</w:t>
            </w:r>
            <w:r w:rsidR="006315AB" w:rsidRPr="006315AB">
              <w:rPr>
                <w:rFonts w:eastAsia="Times New Roman" w:cs="Times New Roman"/>
                <w:kern w:val="0"/>
                <w:lang w:eastAsia="ru-RU" w:bidi="ar-SA"/>
              </w:rPr>
              <w:t>,00</w:t>
            </w:r>
            <w:r w:rsidRPr="006315AB">
              <w:rPr>
                <w:rFonts w:cs="Times New Roman"/>
              </w:rPr>
              <w:t xml:space="preserve"> (</w:t>
            </w:r>
            <w:r w:rsidR="0091196D">
              <w:rPr>
                <w:rFonts w:cs="Times New Roman"/>
                <w:lang w:val="kk-KZ"/>
              </w:rPr>
              <w:t>десять миллионов пятьсот тысяч</w:t>
            </w:r>
            <w:r w:rsidRPr="006315AB">
              <w:rPr>
                <w:rFonts w:cs="Times New Roman"/>
              </w:rPr>
              <w:t>) тенге.</w:t>
            </w:r>
          </w:p>
          <w:p w:rsidR="00085E23" w:rsidRPr="00E25D9E" w:rsidRDefault="00085E23" w:rsidP="001055FF">
            <w:pPr>
              <w:jc w:val="both"/>
              <w:rPr>
                <w:rFonts w:cs="Times New Roman"/>
              </w:rPr>
            </w:pPr>
            <w:r w:rsidRPr="00E25D9E">
              <w:rPr>
                <w:rFonts w:cs="Times New Roman"/>
                <w:b/>
              </w:rPr>
              <w:t>Поставка товара</w:t>
            </w:r>
            <w:r w:rsidRPr="00E25D9E">
              <w:rPr>
                <w:rFonts w:cs="Times New Roman"/>
                <w:b/>
                <w:lang w:val="kk-KZ"/>
              </w:rPr>
              <w:t>:</w:t>
            </w:r>
            <w:r w:rsidRPr="00E25D9E">
              <w:rPr>
                <w:rFonts w:cs="Times New Roman"/>
              </w:rPr>
              <w:t xml:space="preserve"> производиться в течение 5</w:t>
            </w:r>
            <w:r w:rsidRPr="00E25D9E">
              <w:rPr>
                <w:rFonts w:cs="Times New Roman"/>
                <w:lang w:val="kk-KZ"/>
              </w:rPr>
              <w:t xml:space="preserve"> (пяти) </w:t>
            </w:r>
            <w:r w:rsidRPr="00E25D9E">
              <w:rPr>
                <w:rFonts w:cs="Times New Roman"/>
              </w:rPr>
              <w:t xml:space="preserve">календарных дней текущего года по заявке Заказчика. </w:t>
            </w:r>
          </w:p>
          <w:p w:rsidR="00085E23" w:rsidRPr="00E25D9E" w:rsidRDefault="00085E23" w:rsidP="001055FF">
            <w:pPr>
              <w:jc w:val="both"/>
              <w:rPr>
                <w:rFonts w:cs="Times New Roman"/>
              </w:rPr>
            </w:pPr>
            <w:r w:rsidRPr="00E25D9E">
              <w:rPr>
                <w:rFonts w:cs="Times New Roman"/>
                <w:b/>
              </w:rPr>
              <w:lastRenderedPageBreak/>
              <w:t>Место поставки товара:</w:t>
            </w:r>
            <w:r w:rsidRPr="00E25D9E">
              <w:rPr>
                <w:rFonts w:cs="Times New Roman"/>
              </w:rPr>
              <w:t xml:space="preserve"> АО «Национальный научный центр хирургии им. А.Н. </w:t>
            </w:r>
            <w:proofErr w:type="spellStart"/>
            <w:r w:rsidRPr="00E25D9E">
              <w:rPr>
                <w:rFonts w:cs="Times New Roman"/>
              </w:rPr>
              <w:t>Сызганова</w:t>
            </w:r>
            <w:proofErr w:type="spellEnd"/>
            <w:r w:rsidRPr="00E25D9E">
              <w:rPr>
                <w:rFonts w:cs="Times New Roman"/>
              </w:rPr>
              <w:t xml:space="preserve">», г. Алматы, </w:t>
            </w:r>
            <w:proofErr w:type="spellStart"/>
            <w:r w:rsidRPr="00E25D9E">
              <w:rPr>
                <w:rFonts w:cs="Times New Roman"/>
              </w:rPr>
              <w:t>Алмалинский</w:t>
            </w:r>
            <w:proofErr w:type="spellEnd"/>
            <w:r w:rsidRPr="00E25D9E">
              <w:rPr>
                <w:rFonts w:cs="Times New Roman"/>
              </w:rPr>
              <w:t xml:space="preserve"> </w:t>
            </w:r>
            <w:proofErr w:type="gramStart"/>
            <w:r w:rsidRPr="00E25D9E">
              <w:rPr>
                <w:rFonts w:cs="Times New Roman"/>
              </w:rPr>
              <w:t>р</w:t>
            </w:r>
            <w:proofErr w:type="gramEnd"/>
            <w:r w:rsidRPr="00E25D9E">
              <w:rPr>
                <w:rFonts w:cs="Times New Roman"/>
              </w:rPr>
              <w:t xml:space="preserve">/н, ул. </w:t>
            </w:r>
            <w:proofErr w:type="spellStart"/>
            <w:r w:rsidRPr="00E25D9E">
              <w:rPr>
                <w:rFonts w:cs="Times New Roman"/>
              </w:rPr>
              <w:t>Желтоксан</w:t>
            </w:r>
            <w:proofErr w:type="spellEnd"/>
            <w:r w:rsidRPr="00E25D9E">
              <w:rPr>
                <w:rFonts w:cs="Times New Roman"/>
              </w:rPr>
              <w:t>, 62.</w:t>
            </w:r>
          </w:p>
          <w:p w:rsidR="00085E23" w:rsidRPr="00E25D9E" w:rsidRDefault="00085E23" w:rsidP="001055FF">
            <w:pPr>
              <w:jc w:val="both"/>
              <w:rPr>
                <w:rFonts w:cs="Times New Roman"/>
              </w:rPr>
            </w:pPr>
            <w:r w:rsidRPr="00E25D9E">
              <w:rPr>
                <w:rFonts w:cs="Times New Roman"/>
                <w:b/>
              </w:rPr>
              <w:t>Место и окончательный срок предоставления</w:t>
            </w:r>
            <w:r w:rsidRPr="00E25D9E">
              <w:rPr>
                <w:rFonts w:cs="Times New Roman"/>
              </w:rPr>
              <w:t xml:space="preserve"> </w:t>
            </w:r>
            <w:r w:rsidRPr="00E25D9E">
              <w:rPr>
                <w:rFonts w:cs="Times New Roman"/>
                <w:lang w:val="kk-KZ"/>
              </w:rPr>
              <w:t>документов</w:t>
            </w:r>
            <w:r w:rsidRPr="00E25D9E">
              <w:rPr>
                <w:rFonts w:cs="Times New Roman"/>
              </w:rPr>
              <w:t xml:space="preserve"> г. Алматы, </w:t>
            </w:r>
            <w:proofErr w:type="spellStart"/>
            <w:r w:rsidRPr="00E25D9E">
              <w:rPr>
                <w:rFonts w:cs="Times New Roman"/>
              </w:rPr>
              <w:t>Алмалинский</w:t>
            </w:r>
            <w:proofErr w:type="spellEnd"/>
            <w:r w:rsidRPr="00E25D9E">
              <w:rPr>
                <w:rFonts w:cs="Times New Roman"/>
              </w:rPr>
              <w:t xml:space="preserve"> </w:t>
            </w:r>
            <w:proofErr w:type="gramStart"/>
            <w:r w:rsidRPr="00E25D9E">
              <w:rPr>
                <w:rFonts w:cs="Times New Roman"/>
              </w:rPr>
              <w:t>р</w:t>
            </w:r>
            <w:proofErr w:type="gramEnd"/>
            <w:r w:rsidRPr="00E25D9E">
              <w:rPr>
                <w:rFonts w:cs="Times New Roman"/>
              </w:rPr>
              <w:t xml:space="preserve">/н, ул. </w:t>
            </w:r>
            <w:proofErr w:type="spellStart"/>
            <w:r w:rsidRPr="00E25D9E">
              <w:rPr>
                <w:rFonts w:cs="Times New Roman"/>
              </w:rPr>
              <w:t>Желтоксан</w:t>
            </w:r>
            <w:proofErr w:type="spellEnd"/>
            <w:r w:rsidRPr="00E25D9E">
              <w:rPr>
                <w:rFonts w:cs="Times New Roman"/>
              </w:rPr>
              <w:t xml:space="preserve">, 51, кабинет 201, дата </w:t>
            </w:r>
            <w:r w:rsidR="009242EA">
              <w:rPr>
                <w:rFonts w:cs="Times New Roman"/>
                <w:lang w:val="kk-KZ"/>
              </w:rPr>
              <w:t>11</w:t>
            </w:r>
            <w:r w:rsidRPr="00E25D9E">
              <w:rPr>
                <w:rFonts w:cs="Times New Roman"/>
              </w:rPr>
              <w:t>.</w:t>
            </w:r>
            <w:r w:rsidR="006315AB">
              <w:rPr>
                <w:rFonts w:cs="Times New Roman"/>
                <w:lang w:val="kk-KZ"/>
              </w:rPr>
              <w:t>11</w:t>
            </w:r>
            <w:r w:rsidRPr="00E25D9E">
              <w:rPr>
                <w:rFonts w:cs="Times New Roman"/>
              </w:rPr>
              <w:t>.2024. время: 10:00 часов.</w:t>
            </w:r>
          </w:p>
          <w:p w:rsidR="00085E23" w:rsidRPr="00E25D9E" w:rsidRDefault="00085E23" w:rsidP="001055FF">
            <w:pPr>
              <w:ind w:firstLine="708"/>
              <w:jc w:val="both"/>
              <w:rPr>
                <w:rFonts w:cs="Times New Roman"/>
                <w:b/>
              </w:rPr>
            </w:pPr>
            <w:r w:rsidRPr="00E25D9E">
              <w:rPr>
                <w:rFonts w:cs="Times New Roman"/>
                <w:b/>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наименование и юридический адрес Пос</w:t>
            </w:r>
            <w:bookmarkStart w:id="0" w:name="_GoBack"/>
            <w:bookmarkEnd w:id="0"/>
            <w:r w:rsidRPr="00E25D9E">
              <w:rPr>
                <w:rFonts w:cs="Times New Roman"/>
                <w:b/>
              </w:rPr>
              <w:t>тавщика, Организатора (Заказчика).</w:t>
            </w:r>
          </w:p>
          <w:p w:rsidR="00085E23" w:rsidRPr="00E25D9E" w:rsidRDefault="00085E23" w:rsidP="001055FF">
            <w:pPr>
              <w:jc w:val="both"/>
              <w:rPr>
                <w:rFonts w:cs="Times New Roman"/>
              </w:rPr>
            </w:pPr>
            <w:bookmarkStart w:id="1" w:name="z125"/>
            <w:bookmarkStart w:id="2" w:name="z374"/>
            <w:r w:rsidRPr="00E25D9E">
              <w:rPr>
                <w:rFonts w:cs="Times New Roman"/>
              </w:rPr>
              <w:t>     Документы, подтверждающие соответствия медицинских изделий предъявляются следующие требования:</w:t>
            </w:r>
          </w:p>
          <w:p w:rsidR="00085E23" w:rsidRPr="00E25D9E" w:rsidRDefault="00085E23" w:rsidP="001055FF">
            <w:pPr>
              <w:ind w:firstLine="708"/>
              <w:jc w:val="both"/>
              <w:rPr>
                <w:rFonts w:cs="Times New Roman"/>
              </w:rPr>
            </w:pPr>
            <w:bookmarkStart w:id="3" w:name="z126"/>
            <w:bookmarkEnd w:id="1"/>
            <w:r w:rsidRPr="00E25D9E">
              <w:rPr>
                <w:rFonts w:cs="Times New Roman"/>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w:t>
            </w:r>
          </w:p>
          <w:p w:rsidR="00085E23" w:rsidRPr="00E25D9E" w:rsidRDefault="00085E23" w:rsidP="001055FF">
            <w:pPr>
              <w:ind w:firstLine="708"/>
              <w:jc w:val="both"/>
              <w:rPr>
                <w:rFonts w:cs="Times New Roman"/>
              </w:rPr>
            </w:pPr>
            <w:bookmarkStart w:id="4" w:name="z131"/>
            <w:bookmarkEnd w:id="3"/>
            <w:r w:rsidRPr="00E25D9E">
              <w:rPr>
                <w:rFonts w:cs="Times New Roman"/>
              </w:rPr>
              <w:t>2)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085E23" w:rsidRPr="00E25D9E" w:rsidRDefault="00085E23" w:rsidP="001055FF">
            <w:pPr>
              <w:ind w:firstLine="708"/>
              <w:jc w:val="both"/>
              <w:rPr>
                <w:rFonts w:cs="Times New Roman"/>
              </w:rPr>
            </w:pPr>
            <w:bookmarkStart w:id="5" w:name="z132"/>
            <w:bookmarkEnd w:id="4"/>
            <w:r w:rsidRPr="00E25D9E">
              <w:rPr>
                <w:rFonts w:cs="Times New Roman"/>
              </w:rPr>
              <w:t>3)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85E23" w:rsidRPr="00E25D9E" w:rsidRDefault="00085E23" w:rsidP="001055FF">
            <w:pPr>
              <w:ind w:firstLine="708"/>
              <w:jc w:val="both"/>
              <w:rPr>
                <w:rFonts w:cs="Times New Roman"/>
              </w:rPr>
            </w:pPr>
            <w:bookmarkStart w:id="6" w:name="z133"/>
            <w:bookmarkEnd w:id="5"/>
            <w:r w:rsidRPr="00E25D9E">
              <w:rPr>
                <w:rFonts w:cs="Times New Roman"/>
              </w:rPr>
              <w:t>4) срок годности лекарственных средств и медицинских изделий на дату поставки поставщиком заказчику составляет:</w:t>
            </w:r>
          </w:p>
          <w:p w:rsidR="00085E23" w:rsidRPr="00E25D9E" w:rsidRDefault="00085E23" w:rsidP="001055FF">
            <w:pPr>
              <w:jc w:val="both"/>
              <w:rPr>
                <w:rFonts w:cs="Times New Roman"/>
              </w:rPr>
            </w:pPr>
            <w:bookmarkStart w:id="7" w:name="z134"/>
            <w:bookmarkEnd w:id="6"/>
            <w:r w:rsidRPr="00E25D9E">
              <w:rPr>
                <w:rFonts w:cs="Times New Roman"/>
              </w:rPr>
              <w:t>      не менее пятидесяти процентов от указанного срока годности на упаковке (при сроке годности менее двух лет);</w:t>
            </w:r>
          </w:p>
          <w:p w:rsidR="00085E23" w:rsidRPr="00E25D9E" w:rsidRDefault="00085E23" w:rsidP="001055FF">
            <w:pPr>
              <w:jc w:val="both"/>
              <w:rPr>
                <w:rFonts w:cs="Times New Roman"/>
              </w:rPr>
            </w:pPr>
            <w:bookmarkStart w:id="8" w:name="z135"/>
            <w:bookmarkEnd w:id="7"/>
            <w:r w:rsidRPr="00E25D9E">
              <w:rPr>
                <w:rFonts w:cs="Times New Roman"/>
              </w:rPr>
              <w:t>      не менее двенадцати месяцев от указанного срока годности на упаковке (при сроке годности два года и более);</w:t>
            </w:r>
          </w:p>
          <w:p w:rsidR="00085E23" w:rsidRPr="00E25D9E" w:rsidRDefault="00085E23" w:rsidP="001055FF">
            <w:pPr>
              <w:ind w:firstLine="708"/>
              <w:jc w:val="both"/>
              <w:rPr>
                <w:rFonts w:cs="Times New Roman"/>
              </w:rPr>
            </w:pPr>
            <w:bookmarkStart w:id="9" w:name="z112"/>
            <w:bookmarkEnd w:id="8"/>
            <w:r w:rsidRPr="00E25D9E">
              <w:rPr>
                <w:rFonts w:cs="Times New Roman"/>
              </w:rPr>
              <w:t>5) правоспособность (для юридических лиц), гражданская дееспособность (для физических лиц, осуществляющих предпринимательскую деятельность);</w:t>
            </w:r>
          </w:p>
          <w:p w:rsidR="00085E23" w:rsidRPr="00E25D9E" w:rsidRDefault="00085E23" w:rsidP="001055FF">
            <w:pPr>
              <w:ind w:firstLine="708"/>
              <w:jc w:val="both"/>
              <w:rPr>
                <w:rFonts w:cs="Times New Roman"/>
              </w:rPr>
            </w:pPr>
            <w:bookmarkStart w:id="10" w:name="z113"/>
            <w:bookmarkEnd w:id="9"/>
            <w:r w:rsidRPr="00E25D9E">
              <w:rPr>
                <w:rFonts w:cs="Times New Roman"/>
              </w:rPr>
              <w:lastRenderedPageBreak/>
              <w:t>6) правоспособность на осуществление соответствующей фармацевтической деятельности;</w:t>
            </w:r>
          </w:p>
          <w:p w:rsidR="00085E23" w:rsidRPr="00E25D9E" w:rsidRDefault="00085E23" w:rsidP="001055FF">
            <w:pPr>
              <w:ind w:firstLine="708"/>
              <w:jc w:val="both"/>
              <w:rPr>
                <w:rFonts w:cs="Times New Roman"/>
              </w:rPr>
            </w:pPr>
            <w:bookmarkStart w:id="11" w:name="z114"/>
            <w:bookmarkEnd w:id="10"/>
            <w:r w:rsidRPr="00E25D9E">
              <w:rPr>
                <w:rFonts w:cs="Times New Roman"/>
              </w:rPr>
              <w:t>7) не аффилирован с членами и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w:t>
            </w:r>
          </w:p>
          <w:p w:rsidR="00085E23" w:rsidRPr="00E25D9E" w:rsidRDefault="00085E23" w:rsidP="001055FF">
            <w:pPr>
              <w:ind w:firstLine="708"/>
              <w:jc w:val="both"/>
              <w:rPr>
                <w:rFonts w:cs="Times New Roman"/>
              </w:rPr>
            </w:pPr>
            <w:bookmarkStart w:id="12" w:name="z115"/>
            <w:bookmarkEnd w:id="11"/>
            <w:r w:rsidRPr="00E25D9E">
              <w:rPr>
                <w:rFonts w:cs="Times New Roman"/>
              </w:rPr>
              <w:t>8)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085E23" w:rsidRPr="00E25D9E" w:rsidRDefault="00085E23" w:rsidP="001055FF">
            <w:pPr>
              <w:ind w:firstLine="708"/>
              <w:jc w:val="both"/>
              <w:rPr>
                <w:rFonts w:cs="Times New Roman"/>
              </w:rPr>
            </w:pPr>
            <w:bookmarkStart w:id="13" w:name="z116"/>
            <w:bookmarkEnd w:id="12"/>
            <w:r w:rsidRPr="00E25D9E">
              <w:rPr>
                <w:rFonts w:cs="Times New Roman"/>
              </w:rPr>
              <w:t>9) не подлежит процедуре банкротства либо ликвидации.</w:t>
            </w:r>
          </w:p>
          <w:p w:rsidR="00085E23" w:rsidRPr="00E25D9E" w:rsidRDefault="00085E23" w:rsidP="001055FF">
            <w:pPr>
              <w:ind w:firstLine="708"/>
              <w:jc w:val="both"/>
              <w:rPr>
                <w:rFonts w:cs="Times New Roman"/>
              </w:rPr>
            </w:pPr>
            <w:bookmarkStart w:id="14" w:name="z387"/>
            <w:proofErr w:type="gramStart"/>
            <w:r w:rsidRPr="00E25D9E">
              <w:rPr>
                <w:rFonts w:cs="Times New Roman"/>
              </w:rPr>
              <w:t xml:space="preserve">10)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25D9E">
              <w:rPr>
                <w:rFonts w:cs="Times New Roman"/>
              </w:rPr>
              <w:t>прекурсоров</w:t>
            </w:r>
            <w:proofErr w:type="spellEnd"/>
            <w:r w:rsidRPr="00E25D9E">
              <w:rPr>
                <w:rFonts w:cs="Times New Roman"/>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E25D9E">
              <w:rPr>
                <w:rFonts w:cs="Times New Roman"/>
              </w:rPr>
              <w:t xml:space="preserve"> </w:t>
            </w:r>
            <w:proofErr w:type="gramStart"/>
            <w:r w:rsidRPr="00E25D9E">
              <w:rPr>
                <w:rFonts w:cs="Times New Roman"/>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25D9E">
              <w:rPr>
                <w:rFonts w:cs="Times New Roman"/>
              </w:rPr>
              <w:t>прекурсоров</w:t>
            </w:r>
            <w:proofErr w:type="spellEnd"/>
            <w:r w:rsidRPr="00E25D9E">
              <w:rPr>
                <w:rFonts w:cs="Times New Roman"/>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085E23" w:rsidRPr="00E25D9E" w:rsidRDefault="00085E23" w:rsidP="001055FF">
            <w:pPr>
              <w:ind w:firstLine="708"/>
              <w:jc w:val="both"/>
              <w:rPr>
                <w:rFonts w:cs="Times New Roman"/>
              </w:rPr>
            </w:pPr>
            <w:bookmarkStart w:id="15" w:name="z388"/>
            <w:bookmarkEnd w:id="14"/>
            <w:r w:rsidRPr="00E25D9E">
              <w:rPr>
                <w:rFonts w:cs="Times New Roman"/>
              </w:rPr>
              <w:t>11)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85E23" w:rsidRPr="00E25D9E" w:rsidRDefault="00085E23" w:rsidP="001055FF">
            <w:pPr>
              <w:ind w:firstLine="708"/>
              <w:jc w:val="both"/>
              <w:rPr>
                <w:rFonts w:cs="Times New Roman"/>
              </w:rPr>
            </w:pPr>
            <w:bookmarkStart w:id="16" w:name="z389"/>
            <w:bookmarkEnd w:id="15"/>
            <w:r w:rsidRPr="00E25D9E">
              <w:rPr>
                <w:rFonts w:cs="Times New Roman"/>
              </w:rPr>
              <w:t>12)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85E23" w:rsidRPr="00E25D9E" w:rsidRDefault="00085E23" w:rsidP="001055FF">
            <w:pPr>
              <w:ind w:firstLine="708"/>
              <w:jc w:val="both"/>
              <w:rPr>
                <w:rFonts w:cs="Times New Roman"/>
              </w:rPr>
            </w:pPr>
            <w:bookmarkStart w:id="17" w:name="z390"/>
            <w:bookmarkEnd w:id="16"/>
            <w:r w:rsidRPr="00E25D9E">
              <w:rPr>
                <w:rFonts w:cs="Times New Roman"/>
              </w:rPr>
              <w:t xml:space="preserve">13) копию устава юридического лица </w:t>
            </w:r>
            <w:r w:rsidRPr="00E25D9E">
              <w:rPr>
                <w:rFonts w:cs="Times New Roman"/>
              </w:rPr>
              <w:lastRenderedPageBreak/>
              <w:t>(если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w:t>
            </w:r>
          </w:p>
          <w:p w:rsidR="00085E23" w:rsidRPr="00E25D9E" w:rsidRDefault="00085E23" w:rsidP="001055FF">
            <w:pPr>
              <w:ind w:firstLine="708"/>
              <w:jc w:val="both"/>
              <w:rPr>
                <w:rFonts w:cs="Times New Roman"/>
                <w:lang w:val="kk-KZ"/>
              </w:rPr>
            </w:pPr>
            <w:bookmarkStart w:id="18" w:name="z396"/>
            <w:bookmarkEnd w:id="2"/>
            <w:bookmarkEnd w:id="13"/>
            <w:bookmarkEnd w:id="17"/>
            <w:r w:rsidRPr="00E25D9E">
              <w:rPr>
                <w:rFonts w:cs="Times New Roman"/>
              </w:rPr>
              <w:t>Заказчик в течение трех календарных дней формирует протокол итогов и после дня определения победителя направляет потенциальному поставщику подписанный договор.</w:t>
            </w:r>
            <w:bookmarkEnd w:id="18"/>
          </w:p>
        </w:tc>
      </w:tr>
    </w:tbl>
    <w:p w:rsidR="00C04CAB" w:rsidRPr="00085E23" w:rsidRDefault="00C04CAB" w:rsidP="00D23A74">
      <w:pPr>
        <w:jc w:val="both"/>
        <w:rPr>
          <w:rFonts w:cs="Times New Roman"/>
          <w:lang w:val="kk-KZ"/>
        </w:rPr>
      </w:pPr>
    </w:p>
    <w:p w:rsidR="00DD10A0" w:rsidRPr="00ED650B" w:rsidRDefault="00DD10A0" w:rsidP="00D23A74">
      <w:pPr>
        <w:jc w:val="both"/>
        <w:rPr>
          <w:rFonts w:cs="Times New Roman"/>
        </w:rPr>
      </w:pPr>
    </w:p>
    <w:p w:rsidR="005A0992" w:rsidRPr="00ED650B" w:rsidRDefault="005A0992" w:rsidP="00DD10A0">
      <w:pPr>
        <w:jc w:val="right"/>
        <w:rPr>
          <w:rFonts w:cs="Times New Roman"/>
          <w:sz w:val="18"/>
          <w:szCs w:val="18"/>
        </w:rPr>
      </w:pPr>
    </w:p>
    <w:p w:rsidR="00FC712B" w:rsidRPr="00ED650B" w:rsidRDefault="00FC712B" w:rsidP="0048597F">
      <w:pPr>
        <w:rPr>
          <w:rFonts w:cs="Times New Roman"/>
          <w:b/>
        </w:rPr>
      </w:pPr>
      <w:r w:rsidRPr="00ED650B">
        <w:rPr>
          <w:rFonts w:cs="Times New Roman"/>
          <w:b/>
        </w:rPr>
        <w:t>Начальник</w:t>
      </w:r>
    </w:p>
    <w:p w:rsidR="0080080F" w:rsidRPr="00ED650B" w:rsidRDefault="00FC712B" w:rsidP="0048597F">
      <w:pPr>
        <w:rPr>
          <w:rFonts w:cs="Times New Roman"/>
        </w:rPr>
      </w:pPr>
      <w:r w:rsidRPr="00ED650B">
        <w:rPr>
          <w:rFonts w:cs="Times New Roman"/>
          <w:b/>
        </w:rPr>
        <w:t xml:space="preserve">отдела по государственным закупкам </w:t>
      </w:r>
      <w:r w:rsidRPr="00ED650B">
        <w:rPr>
          <w:rFonts w:cs="Times New Roman"/>
          <w:b/>
        </w:rPr>
        <w:tab/>
      </w:r>
      <w:r w:rsidRPr="00ED650B">
        <w:rPr>
          <w:rFonts w:cs="Times New Roman"/>
          <w:b/>
        </w:rPr>
        <w:tab/>
      </w:r>
      <w:r w:rsidRPr="00ED650B">
        <w:rPr>
          <w:rFonts w:cs="Times New Roman"/>
          <w:b/>
        </w:rPr>
        <w:tab/>
      </w:r>
      <w:r w:rsidRPr="00ED650B">
        <w:rPr>
          <w:rFonts w:cs="Times New Roman"/>
          <w:b/>
        </w:rPr>
        <w:tab/>
      </w:r>
      <w:r w:rsidRPr="00ED650B">
        <w:rPr>
          <w:rFonts w:cs="Times New Roman"/>
          <w:b/>
        </w:rPr>
        <w:tab/>
      </w:r>
      <w:proofErr w:type="spellStart"/>
      <w:r w:rsidRPr="00ED650B">
        <w:rPr>
          <w:rFonts w:cs="Times New Roman"/>
          <w:b/>
        </w:rPr>
        <w:t>Мукажанова</w:t>
      </w:r>
      <w:proofErr w:type="spellEnd"/>
      <w:r w:rsidRPr="00ED650B">
        <w:rPr>
          <w:rFonts w:cs="Times New Roman"/>
          <w:b/>
        </w:rPr>
        <w:t xml:space="preserve"> Н.М.</w:t>
      </w:r>
    </w:p>
    <w:sectPr w:rsidR="0080080F" w:rsidRPr="00ED650B"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Times New Roman Regular">
    <w:altName w:val="Times New Roman"/>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644"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894944"/>
    <w:multiLevelType w:val="hybridMultilevel"/>
    <w:tmpl w:val="DC80B1D4"/>
    <w:lvl w:ilvl="0" w:tplc="29C830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A47C60"/>
    <w:multiLevelType w:val="hybridMultilevel"/>
    <w:tmpl w:val="60CE3422"/>
    <w:lvl w:ilvl="0" w:tplc="59C2CFA2">
      <w:numFmt w:val="bullet"/>
      <w:lvlText w:val="-"/>
      <w:lvlJc w:val="left"/>
      <w:pPr>
        <w:ind w:left="257" w:hanging="145"/>
      </w:pPr>
      <w:rPr>
        <w:rFonts w:ascii="Times New Roman" w:eastAsia="Times New Roman" w:hAnsi="Times New Roman" w:cs="Times New Roman" w:hint="default"/>
        <w:w w:val="99"/>
        <w:sz w:val="24"/>
        <w:szCs w:val="24"/>
        <w:lang w:val="kk-KZ" w:eastAsia="en-US" w:bidi="ar-SA"/>
      </w:rPr>
    </w:lvl>
    <w:lvl w:ilvl="1" w:tplc="06984EC0">
      <w:numFmt w:val="bullet"/>
      <w:lvlText w:val="•"/>
      <w:lvlJc w:val="left"/>
      <w:pPr>
        <w:ind w:left="791" w:hanging="145"/>
      </w:pPr>
      <w:rPr>
        <w:rFonts w:hint="default"/>
        <w:lang w:val="kk-KZ" w:eastAsia="en-US" w:bidi="ar-SA"/>
      </w:rPr>
    </w:lvl>
    <w:lvl w:ilvl="2" w:tplc="70C0D46E">
      <w:numFmt w:val="bullet"/>
      <w:lvlText w:val="•"/>
      <w:lvlJc w:val="left"/>
      <w:pPr>
        <w:ind w:left="1322" w:hanging="145"/>
      </w:pPr>
      <w:rPr>
        <w:rFonts w:hint="default"/>
        <w:lang w:val="kk-KZ" w:eastAsia="en-US" w:bidi="ar-SA"/>
      </w:rPr>
    </w:lvl>
    <w:lvl w:ilvl="3" w:tplc="0AB63278">
      <w:numFmt w:val="bullet"/>
      <w:lvlText w:val="•"/>
      <w:lvlJc w:val="left"/>
      <w:pPr>
        <w:ind w:left="1853" w:hanging="145"/>
      </w:pPr>
      <w:rPr>
        <w:rFonts w:hint="default"/>
        <w:lang w:val="kk-KZ" w:eastAsia="en-US" w:bidi="ar-SA"/>
      </w:rPr>
    </w:lvl>
    <w:lvl w:ilvl="4" w:tplc="81E6DEEC">
      <w:numFmt w:val="bullet"/>
      <w:lvlText w:val="•"/>
      <w:lvlJc w:val="left"/>
      <w:pPr>
        <w:ind w:left="2384" w:hanging="145"/>
      </w:pPr>
      <w:rPr>
        <w:rFonts w:hint="default"/>
        <w:lang w:val="kk-KZ" w:eastAsia="en-US" w:bidi="ar-SA"/>
      </w:rPr>
    </w:lvl>
    <w:lvl w:ilvl="5" w:tplc="C7C216BE">
      <w:numFmt w:val="bullet"/>
      <w:lvlText w:val="•"/>
      <w:lvlJc w:val="left"/>
      <w:pPr>
        <w:ind w:left="2915" w:hanging="145"/>
      </w:pPr>
      <w:rPr>
        <w:rFonts w:hint="default"/>
        <w:lang w:val="kk-KZ" w:eastAsia="en-US" w:bidi="ar-SA"/>
      </w:rPr>
    </w:lvl>
    <w:lvl w:ilvl="6" w:tplc="BEE4B1F0">
      <w:numFmt w:val="bullet"/>
      <w:lvlText w:val="•"/>
      <w:lvlJc w:val="left"/>
      <w:pPr>
        <w:ind w:left="3446" w:hanging="145"/>
      </w:pPr>
      <w:rPr>
        <w:rFonts w:hint="default"/>
        <w:lang w:val="kk-KZ" w:eastAsia="en-US" w:bidi="ar-SA"/>
      </w:rPr>
    </w:lvl>
    <w:lvl w:ilvl="7" w:tplc="D184674C">
      <w:numFmt w:val="bullet"/>
      <w:lvlText w:val="•"/>
      <w:lvlJc w:val="left"/>
      <w:pPr>
        <w:ind w:left="3977" w:hanging="145"/>
      </w:pPr>
      <w:rPr>
        <w:rFonts w:hint="default"/>
        <w:lang w:val="kk-KZ" w:eastAsia="en-US" w:bidi="ar-SA"/>
      </w:rPr>
    </w:lvl>
    <w:lvl w:ilvl="8" w:tplc="4DFE62BA">
      <w:numFmt w:val="bullet"/>
      <w:lvlText w:val="•"/>
      <w:lvlJc w:val="left"/>
      <w:pPr>
        <w:ind w:left="4508" w:hanging="145"/>
      </w:pPr>
      <w:rPr>
        <w:rFonts w:hint="default"/>
        <w:lang w:val="kk-KZ" w:eastAsia="en-US" w:bidi="ar-SA"/>
      </w:rPr>
    </w:lvl>
  </w:abstractNum>
  <w:abstractNum w:abstractNumId="4">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6E728F"/>
    <w:multiLevelType w:val="hybridMultilevel"/>
    <w:tmpl w:val="394ECCA4"/>
    <w:lvl w:ilvl="0" w:tplc="677693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85E23"/>
    <w:rsid w:val="0009393C"/>
    <w:rsid w:val="00095A4B"/>
    <w:rsid w:val="000A1533"/>
    <w:rsid w:val="000A27B1"/>
    <w:rsid w:val="000A4E11"/>
    <w:rsid w:val="000B52E2"/>
    <w:rsid w:val="000D0793"/>
    <w:rsid w:val="000D1B46"/>
    <w:rsid w:val="000D2585"/>
    <w:rsid w:val="000E2194"/>
    <w:rsid w:val="000E3BA4"/>
    <w:rsid w:val="000E770C"/>
    <w:rsid w:val="000F4CFE"/>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A7587"/>
    <w:rsid w:val="001B489C"/>
    <w:rsid w:val="001B519E"/>
    <w:rsid w:val="001B768D"/>
    <w:rsid w:val="001C0C2C"/>
    <w:rsid w:val="001C435C"/>
    <w:rsid w:val="001E7B7D"/>
    <w:rsid w:val="001F24FA"/>
    <w:rsid w:val="00207730"/>
    <w:rsid w:val="0021095A"/>
    <w:rsid w:val="00211EE7"/>
    <w:rsid w:val="00232F07"/>
    <w:rsid w:val="0024330A"/>
    <w:rsid w:val="00265D8B"/>
    <w:rsid w:val="0027501F"/>
    <w:rsid w:val="00290C95"/>
    <w:rsid w:val="0029734F"/>
    <w:rsid w:val="002A308A"/>
    <w:rsid w:val="002B2BC2"/>
    <w:rsid w:val="002C2FE4"/>
    <w:rsid w:val="002E6929"/>
    <w:rsid w:val="002F2B60"/>
    <w:rsid w:val="002F788C"/>
    <w:rsid w:val="00301B5D"/>
    <w:rsid w:val="00302081"/>
    <w:rsid w:val="003129AC"/>
    <w:rsid w:val="00317477"/>
    <w:rsid w:val="0032207B"/>
    <w:rsid w:val="00324425"/>
    <w:rsid w:val="003249AB"/>
    <w:rsid w:val="0033085D"/>
    <w:rsid w:val="003347CB"/>
    <w:rsid w:val="00340217"/>
    <w:rsid w:val="003469CF"/>
    <w:rsid w:val="003556EC"/>
    <w:rsid w:val="00374BF7"/>
    <w:rsid w:val="00383221"/>
    <w:rsid w:val="003D0931"/>
    <w:rsid w:val="003D3A04"/>
    <w:rsid w:val="003E6F1E"/>
    <w:rsid w:val="003F4CF1"/>
    <w:rsid w:val="003F5008"/>
    <w:rsid w:val="0040414C"/>
    <w:rsid w:val="00410D0B"/>
    <w:rsid w:val="00434794"/>
    <w:rsid w:val="00437C6A"/>
    <w:rsid w:val="00437CA2"/>
    <w:rsid w:val="00445013"/>
    <w:rsid w:val="00451346"/>
    <w:rsid w:val="00451750"/>
    <w:rsid w:val="004610F5"/>
    <w:rsid w:val="00465DCA"/>
    <w:rsid w:val="00477377"/>
    <w:rsid w:val="004829C7"/>
    <w:rsid w:val="0048407F"/>
    <w:rsid w:val="0048597F"/>
    <w:rsid w:val="00496264"/>
    <w:rsid w:val="004A27C1"/>
    <w:rsid w:val="004D03BF"/>
    <w:rsid w:val="004E4A3A"/>
    <w:rsid w:val="004F68D9"/>
    <w:rsid w:val="00502EDB"/>
    <w:rsid w:val="00507D0D"/>
    <w:rsid w:val="005443E2"/>
    <w:rsid w:val="00553C3C"/>
    <w:rsid w:val="00562323"/>
    <w:rsid w:val="00562902"/>
    <w:rsid w:val="005673FF"/>
    <w:rsid w:val="0058073F"/>
    <w:rsid w:val="005973CB"/>
    <w:rsid w:val="005A0992"/>
    <w:rsid w:val="005A3BA9"/>
    <w:rsid w:val="005D31CB"/>
    <w:rsid w:val="005E10D7"/>
    <w:rsid w:val="005F237D"/>
    <w:rsid w:val="00605B16"/>
    <w:rsid w:val="006315AB"/>
    <w:rsid w:val="0063768C"/>
    <w:rsid w:val="00640D35"/>
    <w:rsid w:val="00651F5D"/>
    <w:rsid w:val="00653A61"/>
    <w:rsid w:val="00666AAF"/>
    <w:rsid w:val="0067357E"/>
    <w:rsid w:val="00685AF2"/>
    <w:rsid w:val="00690753"/>
    <w:rsid w:val="00694C51"/>
    <w:rsid w:val="006B7388"/>
    <w:rsid w:val="006F0BB2"/>
    <w:rsid w:val="006F5C83"/>
    <w:rsid w:val="00701661"/>
    <w:rsid w:val="007043A3"/>
    <w:rsid w:val="007151CF"/>
    <w:rsid w:val="00720938"/>
    <w:rsid w:val="00721326"/>
    <w:rsid w:val="007223B9"/>
    <w:rsid w:val="00726042"/>
    <w:rsid w:val="00737B3F"/>
    <w:rsid w:val="007475E3"/>
    <w:rsid w:val="007500B0"/>
    <w:rsid w:val="00762AF4"/>
    <w:rsid w:val="007723A0"/>
    <w:rsid w:val="007773A2"/>
    <w:rsid w:val="00783A1A"/>
    <w:rsid w:val="00791186"/>
    <w:rsid w:val="007B4953"/>
    <w:rsid w:val="007D3FAC"/>
    <w:rsid w:val="007D4CE6"/>
    <w:rsid w:val="007D6ED1"/>
    <w:rsid w:val="007D726A"/>
    <w:rsid w:val="007D7F11"/>
    <w:rsid w:val="0080080F"/>
    <w:rsid w:val="00804B2B"/>
    <w:rsid w:val="00815FE8"/>
    <w:rsid w:val="00854526"/>
    <w:rsid w:val="0086053E"/>
    <w:rsid w:val="008D65C8"/>
    <w:rsid w:val="008D6B6F"/>
    <w:rsid w:val="008E5FB5"/>
    <w:rsid w:val="008F4761"/>
    <w:rsid w:val="00900AFF"/>
    <w:rsid w:val="0090583C"/>
    <w:rsid w:val="0090711C"/>
    <w:rsid w:val="00910398"/>
    <w:rsid w:val="0091196D"/>
    <w:rsid w:val="0092001F"/>
    <w:rsid w:val="00922E33"/>
    <w:rsid w:val="009242EA"/>
    <w:rsid w:val="00946F21"/>
    <w:rsid w:val="00956B72"/>
    <w:rsid w:val="009576FE"/>
    <w:rsid w:val="009676AE"/>
    <w:rsid w:val="009708DC"/>
    <w:rsid w:val="009710A9"/>
    <w:rsid w:val="00980552"/>
    <w:rsid w:val="0098596C"/>
    <w:rsid w:val="009A2F9A"/>
    <w:rsid w:val="009A5CCA"/>
    <w:rsid w:val="009A7FA5"/>
    <w:rsid w:val="009B6D94"/>
    <w:rsid w:val="009C67CD"/>
    <w:rsid w:val="009D2607"/>
    <w:rsid w:val="009D4260"/>
    <w:rsid w:val="009F6A07"/>
    <w:rsid w:val="00A10B87"/>
    <w:rsid w:val="00A10E7C"/>
    <w:rsid w:val="00A144EC"/>
    <w:rsid w:val="00A22D44"/>
    <w:rsid w:val="00A259ED"/>
    <w:rsid w:val="00A30EFF"/>
    <w:rsid w:val="00A332A8"/>
    <w:rsid w:val="00A4250E"/>
    <w:rsid w:val="00A46793"/>
    <w:rsid w:val="00A46BA5"/>
    <w:rsid w:val="00A534D2"/>
    <w:rsid w:val="00A56CD0"/>
    <w:rsid w:val="00A85D9B"/>
    <w:rsid w:val="00A966A6"/>
    <w:rsid w:val="00AA1CC0"/>
    <w:rsid w:val="00AA2089"/>
    <w:rsid w:val="00AF49ED"/>
    <w:rsid w:val="00AF5191"/>
    <w:rsid w:val="00B14976"/>
    <w:rsid w:val="00B2441D"/>
    <w:rsid w:val="00B2483B"/>
    <w:rsid w:val="00B25283"/>
    <w:rsid w:val="00B27751"/>
    <w:rsid w:val="00B421BE"/>
    <w:rsid w:val="00B67165"/>
    <w:rsid w:val="00B75CA1"/>
    <w:rsid w:val="00B85056"/>
    <w:rsid w:val="00B96CF4"/>
    <w:rsid w:val="00BA038D"/>
    <w:rsid w:val="00BC5928"/>
    <w:rsid w:val="00BC6F57"/>
    <w:rsid w:val="00BD4576"/>
    <w:rsid w:val="00BD5D00"/>
    <w:rsid w:val="00BF2A72"/>
    <w:rsid w:val="00BF3FA6"/>
    <w:rsid w:val="00C03CED"/>
    <w:rsid w:val="00C04CAB"/>
    <w:rsid w:val="00C331C4"/>
    <w:rsid w:val="00C352D3"/>
    <w:rsid w:val="00C44E38"/>
    <w:rsid w:val="00C54F8E"/>
    <w:rsid w:val="00C554E1"/>
    <w:rsid w:val="00C62BA3"/>
    <w:rsid w:val="00C63D02"/>
    <w:rsid w:val="00C81528"/>
    <w:rsid w:val="00C9554B"/>
    <w:rsid w:val="00C95BA5"/>
    <w:rsid w:val="00CA25CE"/>
    <w:rsid w:val="00CB6A1F"/>
    <w:rsid w:val="00CC269A"/>
    <w:rsid w:val="00CC29FE"/>
    <w:rsid w:val="00CD1603"/>
    <w:rsid w:val="00CD1BDF"/>
    <w:rsid w:val="00CD1C30"/>
    <w:rsid w:val="00CD7A62"/>
    <w:rsid w:val="00CF3712"/>
    <w:rsid w:val="00D02C77"/>
    <w:rsid w:val="00D02D36"/>
    <w:rsid w:val="00D041CB"/>
    <w:rsid w:val="00D076A3"/>
    <w:rsid w:val="00D1690C"/>
    <w:rsid w:val="00D23A74"/>
    <w:rsid w:val="00D262CA"/>
    <w:rsid w:val="00D41CE0"/>
    <w:rsid w:val="00D45A66"/>
    <w:rsid w:val="00D53757"/>
    <w:rsid w:val="00D62F31"/>
    <w:rsid w:val="00D757F8"/>
    <w:rsid w:val="00D82215"/>
    <w:rsid w:val="00D9500F"/>
    <w:rsid w:val="00DA0726"/>
    <w:rsid w:val="00DA2070"/>
    <w:rsid w:val="00DA217E"/>
    <w:rsid w:val="00DA785A"/>
    <w:rsid w:val="00DC09CA"/>
    <w:rsid w:val="00DC56C3"/>
    <w:rsid w:val="00DD10A0"/>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ED650B"/>
    <w:rsid w:val="00EF5073"/>
    <w:rsid w:val="00F0313D"/>
    <w:rsid w:val="00F04A5C"/>
    <w:rsid w:val="00F04AC9"/>
    <w:rsid w:val="00F1687D"/>
    <w:rsid w:val="00F7002E"/>
    <w:rsid w:val="00F762B8"/>
    <w:rsid w:val="00F95F7C"/>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2">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Другое_"/>
    <w:basedOn w:val="a0"/>
    <w:link w:val="af4"/>
    <w:rsid w:val="00B67165"/>
    <w:rPr>
      <w:rFonts w:ascii="Arial" w:eastAsia="Arial" w:hAnsi="Arial" w:cs="Arial"/>
      <w:color w:val="9A9A9D"/>
      <w:sz w:val="12"/>
      <w:szCs w:val="12"/>
    </w:rPr>
  </w:style>
  <w:style w:type="paragraph" w:customStyle="1" w:styleId="af4">
    <w:name w:val="Другое"/>
    <w:basedOn w:val="a"/>
    <w:link w:val="af3"/>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5">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2">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Другое_"/>
    <w:basedOn w:val="a0"/>
    <w:link w:val="af4"/>
    <w:rsid w:val="00B67165"/>
    <w:rPr>
      <w:rFonts w:ascii="Arial" w:eastAsia="Arial" w:hAnsi="Arial" w:cs="Arial"/>
      <w:color w:val="9A9A9D"/>
      <w:sz w:val="12"/>
      <w:szCs w:val="12"/>
    </w:rPr>
  </w:style>
  <w:style w:type="paragraph" w:customStyle="1" w:styleId="af4">
    <w:name w:val="Другое"/>
    <w:basedOn w:val="a"/>
    <w:link w:val="af3"/>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5">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240@mail.ru" TargetMode="Externa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4E390-2B67-412F-B61A-E859CA54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3593</TotalTime>
  <Pages>8</Pages>
  <Words>4737</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Назигуль Мукажанова</cp:lastModifiedBy>
  <cp:revision>177</cp:revision>
  <cp:lastPrinted>2024-11-06T05:35:00Z</cp:lastPrinted>
  <dcterms:created xsi:type="dcterms:W3CDTF">2019-01-15T05:22:00Z</dcterms:created>
  <dcterms:modified xsi:type="dcterms:W3CDTF">2024-11-06T05:40:00Z</dcterms:modified>
</cp:coreProperties>
</file>